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CFC0C" w14:textId="77777777" w:rsidR="00194AA1" w:rsidRPr="00927641" w:rsidRDefault="001B560D" w:rsidP="007B6BC7">
      <w:pPr>
        <w:jc w:val="both"/>
        <w:rPr>
          <w:rFonts w:cstheme="minorHAnsi"/>
        </w:rPr>
      </w:pPr>
    </w:p>
    <w:p w14:paraId="008E228B" w14:textId="77777777" w:rsidR="00AF5E32" w:rsidRPr="00927641" w:rsidRDefault="00AF5E32" w:rsidP="007B6BC7">
      <w:pPr>
        <w:jc w:val="both"/>
        <w:rPr>
          <w:rFonts w:cstheme="minorHAnsi"/>
        </w:rPr>
      </w:pPr>
    </w:p>
    <w:p w14:paraId="67CFDB3A" w14:textId="77777777" w:rsidR="00AF5E32" w:rsidRPr="00927641" w:rsidRDefault="00AF5E32" w:rsidP="007B6BC7">
      <w:pPr>
        <w:jc w:val="both"/>
        <w:rPr>
          <w:rFonts w:cstheme="minorHAnsi"/>
        </w:rPr>
      </w:pPr>
    </w:p>
    <w:p w14:paraId="2C1A2AC5" w14:textId="77777777" w:rsidR="00AF5E32" w:rsidRPr="00927641" w:rsidRDefault="00AF5E32" w:rsidP="007B6BC7">
      <w:pPr>
        <w:jc w:val="both"/>
        <w:rPr>
          <w:rFonts w:cstheme="minorHAnsi"/>
        </w:rPr>
      </w:pPr>
    </w:p>
    <w:p w14:paraId="02E79FB0" w14:textId="77777777" w:rsidR="00AF5E32" w:rsidRPr="00927641" w:rsidRDefault="00AF5E32" w:rsidP="007B6BC7">
      <w:pPr>
        <w:jc w:val="both"/>
        <w:rPr>
          <w:rFonts w:cstheme="minorHAnsi"/>
        </w:rPr>
      </w:pPr>
    </w:p>
    <w:p w14:paraId="0AE5C76E" w14:textId="77777777" w:rsidR="00AF5E32" w:rsidRPr="00927641" w:rsidRDefault="00AF5E32" w:rsidP="007B6BC7">
      <w:pPr>
        <w:jc w:val="both"/>
        <w:rPr>
          <w:rFonts w:cstheme="minorHAnsi"/>
        </w:rPr>
      </w:pPr>
    </w:p>
    <w:p w14:paraId="2C208C0C" w14:textId="60BCE362" w:rsidR="00AF5E32" w:rsidRPr="00242462" w:rsidRDefault="00AF5E32" w:rsidP="00F025B5">
      <w:pPr>
        <w:pBdr>
          <w:top w:val="single" w:sz="4" w:space="1" w:color="auto"/>
          <w:left w:val="single" w:sz="4" w:space="4" w:color="auto"/>
          <w:bottom w:val="single" w:sz="4" w:space="1" w:color="auto"/>
          <w:right w:val="single" w:sz="4" w:space="4" w:color="auto"/>
        </w:pBdr>
        <w:jc w:val="center"/>
        <w:rPr>
          <w:rStyle w:val="Titredulivre"/>
          <w:sz w:val="56"/>
          <w:szCs w:val="56"/>
        </w:rPr>
      </w:pPr>
      <w:r w:rsidRPr="00242462">
        <w:rPr>
          <w:rStyle w:val="Titredulivre"/>
          <w:sz w:val="56"/>
          <w:szCs w:val="56"/>
        </w:rPr>
        <w:t>STAGE EN ETABLISSEMENT SCOLAIRE</w:t>
      </w:r>
    </w:p>
    <w:p w14:paraId="77A984F5" w14:textId="77777777" w:rsidR="00AF5E32" w:rsidRPr="00927641" w:rsidRDefault="00AF5E32" w:rsidP="007B6BC7">
      <w:pPr>
        <w:jc w:val="both"/>
        <w:rPr>
          <w:rFonts w:cstheme="minorHAnsi"/>
        </w:rPr>
      </w:pPr>
    </w:p>
    <w:p w14:paraId="3D5EAF71" w14:textId="23657BA8" w:rsidR="00AF5E32" w:rsidRPr="00927641" w:rsidRDefault="00AF5E32" w:rsidP="00F025B5">
      <w:pPr>
        <w:jc w:val="center"/>
        <w:rPr>
          <w:rFonts w:cstheme="minorHAnsi"/>
        </w:rPr>
      </w:pPr>
      <w:r w:rsidRPr="00927641">
        <w:rPr>
          <w:rFonts w:cstheme="minorHAnsi"/>
        </w:rPr>
        <w:t>Livre</w:t>
      </w:r>
      <w:r w:rsidR="00791D87">
        <w:rPr>
          <w:rFonts w:cstheme="minorHAnsi"/>
        </w:rPr>
        <w:t>t</w:t>
      </w:r>
      <w:r w:rsidRPr="00927641">
        <w:rPr>
          <w:rFonts w:cstheme="minorHAnsi"/>
        </w:rPr>
        <w:t xml:space="preserve"> d’accompagnement du stagiaire et des tuteurs du Second Degré </w:t>
      </w:r>
      <w:r w:rsidR="00B91FE0">
        <w:rPr>
          <w:rFonts w:cstheme="minorHAnsi"/>
        </w:rPr>
        <w:br/>
      </w:r>
      <w:r w:rsidRPr="00927641">
        <w:rPr>
          <w:rFonts w:cstheme="minorHAnsi"/>
        </w:rPr>
        <w:t>et Conseillers Principaux d’Education</w:t>
      </w:r>
    </w:p>
    <w:p w14:paraId="747D4AA7" w14:textId="77777777" w:rsidR="00AF5E32" w:rsidRPr="00927641" w:rsidRDefault="00AF5E32" w:rsidP="007B6BC7">
      <w:pPr>
        <w:jc w:val="both"/>
        <w:rPr>
          <w:rFonts w:cstheme="minorHAnsi"/>
        </w:rPr>
      </w:pPr>
      <w:r w:rsidRPr="00927641">
        <w:rPr>
          <w:rFonts w:cstheme="minorHAnsi"/>
        </w:rPr>
        <w:br w:type="page"/>
      </w:r>
    </w:p>
    <w:p w14:paraId="05A5E940" w14:textId="77777777" w:rsidR="00AF5E32" w:rsidRPr="00927641" w:rsidRDefault="00AF5E32" w:rsidP="007B6BC7">
      <w:pPr>
        <w:jc w:val="both"/>
        <w:rPr>
          <w:rFonts w:cstheme="minorHAnsi"/>
        </w:rPr>
      </w:pPr>
    </w:p>
    <w:p w14:paraId="48F1E409" w14:textId="77777777" w:rsidR="00AF5E32" w:rsidRPr="00927641" w:rsidRDefault="00AF5E32" w:rsidP="007B6BC7">
      <w:pPr>
        <w:jc w:val="both"/>
        <w:rPr>
          <w:rFonts w:cstheme="minorHAnsi"/>
        </w:rPr>
      </w:pPr>
    </w:p>
    <w:p w14:paraId="02C6186C" w14:textId="77777777" w:rsidR="00AF5E32" w:rsidRPr="00242462" w:rsidRDefault="00AF5E32" w:rsidP="007B6BC7">
      <w:pPr>
        <w:pStyle w:val="Titre1"/>
        <w:numPr>
          <w:ilvl w:val="0"/>
          <w:numId w:val="0"/>
        </w:numPr>
        <w:pBdr>
          <w:bottom w:val="single" w:sz="4" w:space="1" w:color="auto"/>
        </w:pBdr>
        <w:ind w:left="360"/>
        <w:jc w:val="both"/>
        <w:rPr>
          <w:b/>
        </w:rPr>
      </w:pPr>
      <w:r w:rsidRPr="00242462">
        <w:rPr>
          <w:b/>
        </w:rPr>
        <w:t>Préambule</w:t>
      </w:r>
    </w:p>
    <w:p w14:paraId="04A390F9" w14:textId="77777777" w:rsidR="00242462" w:rsidRDefault="00242462" w:rsidP="007B6BC7">
      <w:pPr>
        <w:pStyle w:val="Default"/>
        <w:ind w:firstLine="708"/>
        <w:jc w:val="both"/>
        <w:rPr>
          <w:rFonts w:asciiTheme="minorHAnsi" w:hAnsiTheme="minorHAnsi" w:cstheme="minorHAnsi"/>
          <w:sz w:val="22"/>
          <w:szCs w:val="22"/>
        </w:rPr>
      </w:pPr>
    </w:p>
    <w:p w14:paraId="11FD5A9B" w14:textId="77777777" w:rsidR="00AF5E32" w:rsidRPr="00927641" w:rsidRDefault="00AF5E32"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Refonder l'école de la République, c'est garantir la qualité de son service public d'éducation et, pour cela, s'appuyer sur des personnels bien formés et mieux reconnus. Dans cette perspective, la loi </w:t>
      </w:r>
      <w:r w:rsidR="00122A82">
        <w:rPr>
          <w:rFonts w:asciiTheme="minorHAnsi" w:hAnsiTheme="minorHAnsi" w:cstheme="minorHAnsi"/>
          <w:sz w:val="22"/>
          <w:szCs w:val="22"/>
        </w:rPr>
        <w:t>« Pour une école de la confiance </w:t>
      </w:r>
      <w:r w:rsidR="00122A82" w:rsidRPr="00122A82">
        <w:rPr>
          <w:rFonts w:asciiTheme="minorHAnsi" w:hAnsiTheme="minorHAnsi" w:cstheme="minorHAnsi"/>
          <w:sz w:val="22"/>
          <w:szCs w:val="22"/>
        </w:rPr>
        <w:t xml:space="preserve">» </w:t>
      </w:r>
      <w:r w:rsidRPr="00122A82">
        <w:rPr>
          <w:rFonts w:asciiTheme="minorHAnsi" w:hAnsiTheme="minorHAnsi" w:cstheme="minorHAnsi"/>
          <w:sz w:val="22"/>
          <w:szCs w:val="22"/>
        </w:rPr>
        <w:t xml:space="preserve">a créé </w:t>
      </w:r>
      <w:r w:rsidR="00122A82" w:rsidRPr="00122A82">
        <w:rPr>
          <w:rFonts w:asciiTheme="minorHAnsi" w:hAnsiTheme="minorHAnsi" w:cstheme="minorHAnsi"/>
          <w:sz w:val="22"/>
          <w:szCs w:val="22"/>
        </w:rPr>
        <w:t>les Instituts Nationaux</w:t>
      </w:r>
      <w:r w:rsidR="00122A82">
        <w:rPr>
          <w:rFonts w:asciiTheme="minorHAnsi" w:hAnsiTheme="minorHAnsi" w:cstheme="minorHAnsi"/>
          <w:sz w:val="22"/>
          <w:szCs w:val="22"/>
        </w:rPr>
        <w:t xml:space="preserve"> Supérieurs du Professorat et de l’Education (</w:t>
      </w:r>
      <w:proofErr w:type="spellStart"/>
      <w:r w:rsidR="00122A82">
        <w:rPr>
          <w:rFonts w:asciiTheme="minorHAnsi" w:hAnsiTheme="minorHAnsi" w:cstheme="minorHAnsi"/>
          <w:sz w:val="22"/>
          <w:szCs w:val="22"/>
        </w:rPr>
        <w:t>Inspé</w:t>
      </w:r>
      <w:proofErr w:type="spellEnd"/>
      <w:r w:rsidRPr="00122A82">
        <w:rPr>
          <w:rFonts w:asciiTheme="minorHAnsi" w:hAnsiTheme="minorHAnsi" w:cstheme="minorHAnsi"/>
          <w:sz w:val="22"/>
          <w:szCs w:val="22"/>
        </w:rPr>
        <w:t>)</w:t>
      </w:r>
      <w:r w:rsidR="00824D4A" w:rsidRPr="00122A82">
        <w:rPr>
          <w:rFonts w:asciiTheme="minorHAnsi" w:hAnsiTheme="minorHAnsi" w:cstheme="minorHAnsi"/>
          <w:sz w:val="22"/>
          <w:szCs w:val="22"/>
          <w:vertAlign w:val="superscript"/>
        </w:rPr>
        <w:t>1</w:t>
      </w:r>
      <w:r w:rsidRPr="00122A82">
        <w:rPr>
          <w:rFonts w:asciiTheme="minorHAnsi" w:hAnsiTheme="minorHAnsi" w:cstheme="minorHAnsi"/>
          <w:sz w:val="22"/>
          <w:szCs w:val="22"/>
        </w:rPr>
        <w:t>, qui</w:t>
      </w:r>
      <w:r w:rsidRPr="00927641">
        <w:rPr>
          <w:rFonts w:asciiTheme="minorHAnsi" w:hAnsiTheme="minorHAnsi" w:cstheme="minorHAnsi"/>
          <w:sz w:val="22"/>
          <w:szCs w:val="22"/>
        </w:rPr>
        <w:t xml:space="preserve"> sont chargées de la formation </w:t>
      </w:r>
      <w:proofErr w:type="spellStart"/>
      <w:r w:rsidRPr="00927641">
        <w:rPr>
          <w:rFonts w:asciiTheme="minorHAnsi" w:hAnsiTheme="minorHAnsi" w:cstheme="minorHAnsi"/>
          <w:sz w:val="22"/>
          <w:szCs w:val="22"/>
        </w:rPr>
        <w:t>professionnalisante</w:t>
      </w:r>
      <w:proofErr w:type="spellEnd"/>
      <w:r w:rsidRPr="00927641">
        <w:rPr>
          <w:rFonts w:asciiTheme="minorHAnsi" w:hAnsiTheme="minorHAnsi" w:cstheme="minorHAnsi"/>
          <w:sz w:val="22"/>
          <w:szCs w:val="22"/>
        </w:rPr>
        <w:t xml:space="preserve"> des enseignants et de l'ensemble des professionnels de l'éducation.</w:t>
      </w:r>
    </w:p>
    <w:p w14:paraId="3F89B4FB" w14:textId="77777777" w:rsidR="00AF5E32" w:rsidRPr="00927641" w:rsidRDefault="00AF5E32" w:rsidP="00F025B5">
      <w:pPr>
        <w:pStyle w:val="Default"/>
        <w:ind w:firstLine="426"/>
        <w:jc w:val="both"/>
        <w:rPr>
          <w:rFonts w:asciiTheme="minorHAnsi" w:hAnsiTheme="minorHAnsi" w:cstheme="minorHAnsi"/>
          <w:sz w:val="22"/>
          <w:szCs w:val="22"/>
        </w:rPr>
      </w:pPr>
    </w:p>
    <w:p w14:paraId="20F0D31F" w14:textId="77777777" w:rsidR="00AF5E32" w:rsidRPr="00927641" w:rsidRDefault="00AF5E32"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La mise en place de cette nouvelle formation initiale </w:t>
      </w:r>
      <w:r w:rsidRPr="00122A82">
        <w:rPr>
          <w:rFonts w:asciiTheme="minorHAnsi" w:hAnsiTheme="minorHAnsi" w:cstheme="minorHAnsi"/>
          <w:b/>
          <w:bCs/>
          <w:sz w:val="22"/>
          <w:szCs w:val="22"/>
        </w:rPr>
        <w:t xml:space="preserve">au sein des </w:t>
      </w:r>
      <w:proofErr w:type="spellStart"/>
      <w:r w:rsidR="00122A82">
        <w:rPr>
          <w:rFonts w:asciiTheme="minorHAnsi" w:hAnsiTheme="minorHAnsi" w:cstheme="minorHAnsi"/>
          <w:b/>
          <w:bCs/>
          <w:sz w:val="22"/>
          <w:szCs w:val="22"/>
        </w:rPr>
        <w:t>Inspé</w:t>
      </w:r>
      <w:proofErr w:type="spellEnd"/>
      <w:r w:rsidRPr="00927641">
        <w:rPr>
          <w:rFonts w:asciiTheme="minorHAnsi" w:hAnsiTheme="minorHAnsi" w:cstheme="minorHAnsi"/>
          <w:b/>
          <w:bCs/>
          <w:sz w:val="22"/>
          <w:szCs w:val="22"/>
        </w:rPr>
        <w:t xml:space="preserve"> </w:t>
      </w:r>
      <w:r w:rsidRPr="00927641">
        <w:rPr>
          <w:rFonts w:asciiTheme="minorHAnsi" w:hAnsiTheme="minorHAnsi" w:cstheme="minorHAnsi"/>
          <w:sz w:val="22"/>
          <w:szCs w:val="22"/>
        </w:rPr>
        <w:t>doit permettre aux étudiants se destinant aux carrières du professorat ou de l'éducation d'acquérir toutes les compétences nécessaires et de bénéficier d'une entrée progressive dans le métier. Ils y recevront une formation</w:t>
      </w:r>
      <w:r w:rsidRPr="00927641">
        <w:rPr>
          <w:rFonts w:asciiTheme="minorHAnsi" w:hAnsiTheme="minorHAnsi" w:cstheme="minorHAnsi"/>
          <w:b/>
          <w:bCs/>
          <w:sz w:val="22"/>
          <w:szCs w:val="22"/>
        </w:rPr>
        <w:t xml:space="preserve">, intégrant des savoirs théoriques et des savoirs pratiques, fortement articulés les uns aux autres, </w:t>
      </w:r>
      <w:r w:rsidRPr="00927641">
        <w:rPr>
          <w:rFonts w:asciiTheme="minorHAnsi" w:hAnsiTheme="minorHAnsi" w:cstheme="minorHAnsi"/>
          <w:sz w:val="22"/>
          <w:szCs w:val="22"/>
        </w:rPr>
        <w:t xml:space="preserve">leur permettant d'entrer progressivement dans le métier et d'y acquérir une culture commune. </w:t>
      </w:r>
    </w:p>
    <w:p w14:paraId="51E00475" w14:textId="77777777" w:rsidR="00AF5E32" w:rsidRPr="00927641" w:rsidRDefault="00AF5E32" w:rsidP="007B6BC7">
      <w:pPr>
        <w:pStyle w:val="Default"/>
        <w:ind w:firstLine="708"/>
        <w:jc w:val="both"/>
        <w:rPr>
          <w:rFonts w:asciiTheme="minorHAnsi" w:hAnsiTheme="minorHAnsi" w:cstheme="minorHAnsi"/>
          <w:sz w:val="22"/>
          <w:szCs w:val="22"/>
        </w:rPr>
      </w:pPr>
    </w:p>
    <w:p w14:paraId="1A17DF30" w14:textId="77777777" w:rsidR="00AF5E32" w:rsidRPr="00927641" w:rsidRDefault="00AF5E32" w:rsidP="00F025B5">
      <w:pPr>
        <w:pStyle w:val="Default"/>
        <w:ind w:firstLine="284"/>
        <w:jc w:val="both"/>
        <w:rPr>
          <w:rFonts w:asciiTheme="minorHAnsi" w:hAnsiTheme="minorHAnsi" w:cstheme="minorHAnsi"/>
          <w:sz w:val="22"/>
          <w:szCs w:val="22"/>
        </w:rPr>
      </w:pPr>
      <w:r w:rsidRPr="00927641">
        <w:rPr>
          <w:rFonts w:asciiTheme="minorHAnsi" w:hAnsiTheme="minorHAnsi" w:cstheme="minorHAnsi"/>
          <w:sz w:val="22"/>
          <w:szCs w:val="22"/>
        </w:rPr>
        <w:t xml:space="preserve">Plus généralement, la formation dispensée </w:t>
      </w:r>
      <w:r w:rsidRPr="00122A82">
        <w:rPr>
          <w:rFonts w:asciiTheme="minorHAnsi" w:hAnsiTheme="minorHAnsi" w:cstheme="minorHAnsi"/>
          <w:sz w:val="22"/>
          <w:szCs w:val="22"/>
        </w:rPr>
        <w:t xml:space="preserve">dans les </w:t>
      </w:r>
      <w:proofErr w:type="spellStart"/>
      <w:r w:rsidR="00122A82">
        <w:rPr>
          <w:rFonts w:asciiTheme="minorHAnsi" w:hAnsiTheme="minorHAnsi" w:cstheme="minorHAnsi"/>
          <w:sz w:val="22"/>
          <w:szCs w:val="22"/>
        </w:rPr>
        <w:t>Inspé</w:t>
      </w:r>
      <w:proofErr w:type="spellEnd"/>
      <w:r w:rsidRPr="00927641">
        <w:rPr>
          <w:rFonts w:asciiTheme="minorHAnsi" w:hAnsiTheme="minorHAnsi" w:cstheme="minorHAnsi"/>
          <w:sz w:val="22"/>
          <w:szCs w:val="22"/>
        </w:rPr>
        <w:t xml:space="preserve"> s'attache à : </w:t>
      </w:r>
    </w:p>
    <w:p w14:paraId="20D9F062" w14:textId="77777777" w:rsidR="00AF5E32" w:rsidRPr="00927641" w:rsidRDefault="00AF5E32" w:rsidP="00F025B5">
      <w:pPr>
        <w:pStyle w:val="Default"/>
        <w:numPr>
          <w:ilvl w:val="0"/>
          <w:numId w:val="1"/>
        </w:numPr>
        <w:spacing w:after="25"/>
        <w:ind w:left="709" w:hanging="283"/>
        <w:jc w:val="both"/>
        <w:rPr>
          <w:rFonts w:asciiTheme="minorHAnsi" w:hAnsiTheme="minorHAnsi" w:cstheme="minorHAnsi"/>
          <w:sz w:val="22"/>
          <w:szCs w:val="22"/>
        </w:rPr>
      </w:pPr>
      <w:r w:rsidRPr="00927641">
        <w:rPr>
          <w:rFonts w:asciiTheme="minorHAnsi" w:hAnsiTheme="minorHAnsi" w:cstheme="minorHAnsi"/>
          <w:sz w:val="22"/>
          <w:szCs w:val="22"/>
        </w:rPr>
        <w:t xml:space="preserve">« </w:t>
      </w:r>
      <w:proofErr w:type="gramStart"/>
      <w:r w:rsidRPr="00927641">
        <w:rPr>
          <w:rFonts w:asciiTheme="minorHAnsi" w:hAnsiTheme="minorHAnsi" w:cstheme="minorHAnsi"/>
          <w:sz w:val="22"/>
          <w:szCs w:val="22"/>
        </w:rPr>
        <w:t>affirmer</w:t>
      </w:r>
      <w:proofErr w:type="gramEnd"/>
      <w:r w:rsidRPr="00927641">
        <w:rPr>
          <w:rFonts w:asciiTheme="minorHAnsi" w:hAnsiTheme="minorHAnsi" w:cstheme="minorHAnsi"/>
          <w:sz w:val="22"/>
          <w:szCs w:val="22"/>
        </w:rPr>
        <w:t xml:space="preserve"> que tous les personnels concourent à des objectifs communs et peuvent ainsi se référer à la culture commune d'une profession dont l'identité se constitue à partir de la reconnaissance de l'ensemble de ses membres ; </w:t>
      </w:r>
    </w:p>
    <w:p w14:paraId="63E79F10" w14:textId="77777777" w:rsidR="00AF5E32" w:rsidRPr="00927641" w:rsidRDefault="00AF5E32" w:rsidP="00F025B5">
      <w:pPr>
        <w:pStyle w:val="Default"/>
        <w:numPr>
          <w:ilvl w:val="0"/>
          <w:numId w:val="1"/>
        </w:numPr>
        <w:spacing w:after="25"/>
        <w:ind w:left="709" w:hanging="283"/>
        <w:jc w:val="both"/>
        <w:rPr>
          <w:rFonts w:asciiTheme="minorHAnsi" w:hAnsiTheme="minorHAnsi" w:cstheme="minorHAnsi"/>
          <w:sz w:val="22"/>
          <w:szCs w:val="22"/>
        </w:rPr>
      </w:pPr>
      <w:proofErr w:type="gramStart"/>
      <w:r w:rsidRPr="00927641">
        <w:rPr>
          <w:rFonts w:asciiTheme="minorHAnsi" w:hAnsiTheme="minorHAnsi" w:cstheme="minorHAnsi"/>
          <w:sz w:val="22"/>
          <w:szCs w:val="22"/>
        </w:rPr>
        <w:t>reconnaître</w:t>
      </w:r>
      <w:proofErr w:type="gramEnd"/>
      <w:r w:rsidRPr="00927641">
        <w:rPr>
          <w:rFonts w:asciiTheme="minorHAnsi" w:hAnsiTheme="minorHAnsi" w:cstheme="minorHAnsi"/>
          <w:sz w:val="22"/>
          <w:szCs w:val="22"/>
        </w:rPr>
        <w:t xml:space="preserve"> la spécificité des métiers du professorat et de l'éducation, dans leur contexte d'exercice ; </w:t>
      </w:r>
    </w:p>
    <w:p w14:paraId="47CE233F" w14:textId="77777777" w:rsidR="00AF5E32" w:rsidRPr="00927641" w:rsidRDefault="00AF5E32" w:rsidP="00F025B5">
      <w:pPr>
        <w:pStyle w:val="Default"/>
        <w:numPr>
          <w:ilvl w:val="0"/>
          <w:numId w:val="1"/>
        </w:numPr>
        <w:ind w:left="709" w:hanging="283"/>
        <w:jc w:val="both"/>
        <w:rPr>
          <w:rFonts w:asciiTheme="minorHAnsi" w:hAnsiTheme="minorHAnsi" w:cstheme="minorHAnsi"/>
          <w:sz w:val="22"/>
          <w:szCs w:val="22"/>
        </w:rPr>
      </w:pPr>
      <w:proofErr w:type="gramStart"/>
      <w:r w:rsidRPr="00927641">
        <w:rPr>
          <w:rFonts w:asciiTheme="minorHAnsi" w:hAnsiTheme="minorHAnsi" w:cstheme="minorHAnsi"/>
          <w:sz w:val="22"/>
          <w:szCs w:val="22"/>
        </w:rPr>
        <w:t>identifier</w:t>
      </w:r>
      <w:proofErr w:type="gramEnd"/>
      <w:r w:rsidRPr="00927641">
        <w:rPr>
          <w:rFonts w:asciiTheme="minorHAnsi" w:hAnsiTheme="minorHAnsi" w:cstheme="minorHAnsi"/>
          <w:sz w:val="22"/>
          <w:szCs w:val="22"/>
        </w:rPr>
        <w:t xml:space="preserve"> les compétences professionnelles attendues. Celles-ci s'acquièrent et s'approfondissent au cours d'un processus continu débutant en formation initiale et se poursuivant tout au long de la carrière par l'expérience professionnelle accumulée et par l'apport de la formation continue ». </w:t>
      </w:r>
    </w:p>
    <w:p w14:paraId="4A2AFA15" w14:textId="77777777" w:rsidR="00AF5E32" w:rsidRPr="00927641" w:rsidRDefault="00AF5E32" w:rsidP="007B6BC7">
      <w:pPr>
        <w:pStyle w:val="Default"/>
        <w:jc w:val="both"/>
        <w:rPr>
          <w:rFonts w:asciiTheme="minorHAnsi" w:hAnsiTheme="minorHAnsi" w:cstheme="minorHAnsi"/>
          <w:sz w:val="22"/>
          <w:szCs w:val="22"/>
        </w:rPr>
      </w:pPr>
    </w:p>
    <w:p w14:paraId="6DC8DB6E" w14:textId="77777777" w:rsidR="00AF5E32" w:rsidRPr="00F025B5" w:rsidRDefault="00AF5E32" w:rsidP="007B6BC7">
      <w:pPr>
        <w:pStyle w:val="Default"/>
        <w:jc w:val="both"/>
        <w:rPr>
          <w:rFonts w:asciiTheme="minorHAnsi" w:hAnsiTheme="minorHAnsi" w:cstheme="minorHAnsi"/>
          <w:i/>
          <w:sz w:val="22"/>
          <w:szCs w:val="22"/>
        </w:rPr>
      </w:pPr>
      <w:r w:rsidRPr="00F025B5">
        <w:rPr>
          <w:rFonts w:asciiTheme="minorHAnsi" w:hAnsiTheme="minorHAnsi" w:cstheme="minorHAnsi"/>
          <w:i/>
          <w:sz w:val="22"/>
          <w:szCs w:val="22"/>
        </w:rPr>
        <w:t>(Extrait du référentiel des compétences professionnelles des métiers du professorat et de l'éducation</w:t>
      </w:r>
      <w:r w:rsidR="008C1960" w:rsidRPr="00F025B5">
        <w:rPr>
          <w:rStyle w:val="Appelnotedebasdep"/>
          <w:rFonts w:asciiTheme="minorHAnsi" w:hAnsiTheme="minorHAnsi" w:cstheme="minorHAnsi"/>
          <w:i/>
          <w:sz w:val="22"/>
          <w:szCs w:val="22"/>
        </w:rPr>
        <w:footnoteReference w:id="1"/>
      </w:r>
      <w:r w:rsidRPr="00F025B5">
        <w:rPr>
          <w:rFonts w:asciiTheme="minorHAnsi" w:hAnsiTheme="minorHAnsi" w:cstheme="minorHAnsi"/>
          <w:i/>
          <w:sz w:val="22"/>
          <w:szCs w:val="22"/>
        </w:rPr>
        <w:t xml:space="preserve">) </w:t>
      </w:r>
    </w:p>
    <w:p w14:paraId="5B4F9DC8" w14:textId="77777777" w:rsidR="00AF5E32" w:rsidRPr="00927641" w:rsidRDefault="00AF5E32" w:rsidP="007B6BC7">
      <w:pPr>
        <w:pStyle w:val="Default"/>
        <w:jc w:val="both"/>
        <w:rPr>
          <w:rFonts w:asciiTheme="minorHAnsi" w:hAnsiTheme="minorHAnsi" w:cstheme="minorHAnsi"/>
          <w:sz w:val="22"/>
          <w:szCs w:val="22"/>
        </w:rPr>
      </w:pPr>
    </w:p>
    <w:p w14:paraId="1864E7A3" w14:textId="77777777" w:rsidR="00F025B5" w:rsidRDefault="00AF5E32" w:rsidP="00F025B5">
      <w:pPr>
        <w:tabs>
          <w:tab w:val="left" w:pos="567"/>
        </w:tabs>
        <w:ind w:firstLine="426"/>
        <w:jc w:val="both"/>
        <w:rPr>
          <w:rFonts w:cstheme="minorHAnsi"/>
        </w:rPr>
      </w:pPr>
      <w:r w:rsidRPr="00927641">
        <w:rPr>
          <w:rFonts w:cstheme="minorHAnsi"/>
        </w:rPr>
        <w:t>Pour donner une réalité à ce continuum, les responsables de la formation universitaire et les corps d'inspection de l'académie de Nice ont souhaité accompagner le parcours de formation des étudiants en créant le « Livret d'accompagnement du stagiaire et des tuteurs ».</w:t>
      </w:r>
    </w:p>
    <w:p w14:paraId="721713DB" w14:textId="77777777" w:rsidR="00C17728" w:rsidRPr="00927641" w:rsidRDefault="00AF5E32" w:rsidP="00F025B5">
      <w:pPr>
        <w:tabs>
          <w:tab w:val="left" w:pos="567"/>
        </w:tabs>
        <w:ind w:firstLine="426"/>
        <w:jc w:val="both"/>
        <w:rPr>
          <w:rFonts w:cstheme="minorHAnsi"/>
        </w:rPr>
      </w:pPr>
      <w:r w:rsidRPr="00927641">
        <w:rPr>
          <w:rFonts w:cstheme="minorHAnsi"/>
        </w:rPr>
        <w:t xml:space="preserve"> Ce travail collaboratif, centré sur la dimension </w:t>
      </w:r>
      <w:proofErr w:type="spellStart"/>
      <w:r w:rsidRPr="00927641">
        <w:rPr>
          <w:rFonts w:cstheme="minorHAnsi"/>
        </w:rPr>
        <w:t>professionnalisante</w:t>
      </w:r>
      <w:proofErr w:type="spellEnd"/>
      <w:r w:rsidRPr="00927641">
        <w:rPr>
          <w:rFonts w:cstheme="minorHAnsi"/>
        </w:rPr>
        <w:t xml:space="preserve"> de la formation et les stages en établissements, se veut un point d'appui aux chefs d'établissement, aux tuteurs, aux professeurs stagiaires et aux étudiants pour répondre au mieux aux enjeux d'une véritable formation en alternance.</w:t>
      </w:r>
    </w:p>
    <w:p w14:paraId="7A61A8DF" w14:textId="77777777" w:rsidR="00C17728" w:rsidRPr="00927641" w:rsidRDefault="00C17728" w:rsidP="007B6BC7">
      <w:pPr>
        <w:jc w:val="both"/>
        <w:rPr>
          <w:rFonts w:cstheme="minorHAnsi"/>
        </w:rPr>
      </w:pPr>
      <w:r w:rsidRPr="00927641">
        <w:rPr>
          <w:rFonts w:cstheme="minorHAnsi"/>
        </w:rPr>
        <w:br w:type="page"/>
      </w:r>
    </w:p>
    <w:p w14:paraId="0F987E02" w14:textId="77777777" w:rsidR="00AF5E32" w:rsidRPr="00927641" w:rsidRDefault="00AF5E32" w:rsidP="007B6BC7">
      <w:pPr>
        <w:jc w:val="both"/>
        <w:rPr>
          <w:rFonts w:cstheme="minorHAnsi"/>
        </w:rPr>
      </w:pPr>
    </w:p>
    <w:p w14:paraId="50DCF778" w14:textId="77777777" w:rsidR="00C17728" w:rsidRPr="00870437" w:rsidRDefault="00C17728" w:rsidP="007B6BC7">
      <w:pPr>
        <w:pStyle w:val="Titre1"/>
        <w:numPr>
          <w:ilvl w:val="0"/>
          <w:numId w:val="6"/>
        </w:numPr>
        <w:pBdr>
          <w:bottom w:val="single" w:sz="4" w:space="1" w:color="auto"/>
        </w:pBdr>
        <w:jc w:val="both"/>
        <w:rPr>
          <w:b/>
        </w:rPr>
      </w:pPr>
      <w:r w:rsidRPr="00870437">
        <w:rPr>
          <w:b/>
        </w:rPr>
        <w:t xml:space="preserve">ÉLÉMENTS DE GÉNÉRALITÉ </w:t>
      </w:r>
    </w:p>
    <w:p w14:paraId="480E863E" w14:textId="77777777" w:rsidR="00870437" w:rsidRDefault="00870437" w:rsidP="007B6BC7">
      <w:pPr>
        <w:pStyle w:val="Default"/>
        <w:jc w:val="both"/>
        <w:rPr>
          <w:rFonts w:asciiTheme="minorHAnsi" w:hAnsiTheme="minorHAnsi" w:cstheme="minorHAnsi"/>
          <w:b/>
          <w:bCs/>
          <w:sz w:val="22"/>
          <w:szCs w:val="22"/>
        </w:rPr>
      </w:pPr>
    </w:p>
    <w:p w14:paraId="7040D595" w14:textId="77777777" w:rsidR="00870437" w:rsidRDefault="00C17728" w:rsidP="007B6BC7">
      <w:pPr>
        <w:pStyle w:val="Default"/>
        <w:numPr>
          <w:ilvl w:val="1"/>
          <w:numId w:val="4"/>
        </w:numPr>
        <w:jc w:val="both"/>
        <w:rPr>
          <w:rFonts w:asciiTheme="minorHAnsi" w:hAnsiTheme="minorHAnsi" w:cstheme="minorHAnsi"/>
          <w:b/>
          <w:bCs/>
          <w:sz w:val="22"/>
          <w:szCs w:val="22"/>
        </w:rPr>
      </w:pPr>
      <w:r w:rsidRPr="00927641">
        <w:rPr>
          <w:rFonts w:asciiTheme="minorHAnsi" w:hAnsiTheme="minorHAnsi" w:cstheme="minorHAnsi"/>
          <w:b/>
          <w:bCs/>
          <w:sz w:val="22"/>
          <w:szCs w:val="22"/>
        </w:rPr>
        <w:t>Introduction</w:t>
      </w:r>
    </w:p>
    <w:p w14:paraId="024EA5E6" w14:textId="77777777" w:rsidR="00545028" w:rsidRPr="00545028" w:rsidRDefault="00545028" w:rsidP="00545028">
      <w:pPr>
        <w:pStyle w:val="Default"/>
        <w:ind w:left="360"/>
        <w:jc w:val="both"/>
        <w:rPr>
          <w:rFonts w:asciiTheme="minorHAnsi" w:hAnsiTheme="minorHAnsi" w:cstheme="minorHAnsi"/>
          <w:b/>
          <w:bCs/>
          <w:sz w:val="8"/>
          <w:szCs w:val="8"/>
        </w:rPr>
      </w:pPr>
    </w:p>
    <w:p w14:paraId="1E3F2A45" w14:textId="77777777" w:rsidR="00870437"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Ce cahier des charges a pour but de préciser les conditions des mises en stage professionnel, dans le cadre de l'</w:t>
      </w:r>
      <w:proofErr w:type="spellStart"/>
      <w:r w:rsidR="00F025B5">
        <w:rPr>
          <w:rFonts w:asciiTheme="minorHAnsi" w:hAnsiTheme="minorHAnsi" w:cstheme="minorHAnsi"/>
          <w:sz w:val="22"/>
          <w:szCs w:val="22"/>
        </w:rPr>
        <w:t>Inspé</w:t>
      </w:r>
      <w:proofErr w:type="spellEnd"/>
      <w:r w:rsidRPr="00927641">
        <w:rPr>
          <w:rFonts w:asciiTheme="minorHAnsi" w:hAnsiTheme="minorHAnsi" w:cstheme="minorHAnsi"/>
          <w:sz w:val="22"/>
          <w:szCs w:val="22"/>
        </w:rPr>
        <w:t xml:space="preserve"> de l'académie de Nice. Sa rédaction est issue d'un travail collaboratif entre des </w:t>
      </w:r>
      <w:r w:rsidRPr="00122A82">
        <w:rPr>
          <w:rFonts w:asciiTheme="minorHAnsi" w:hAnsiTheme="minorHAnsi" w:cstheme="minorHAnsi"/>
          <w:sz w:val="22"/>
          <w:szCs w:val="22"/>
        </w:rPr>
        <w:t>représentants de l’</w:t>
      </w:r>
      <w:proofErr w:type="spellStart"/>
      <w:r w:rsidR="00122A82" w:rsidRPr="00122A82">
        <w:rPr>
          <w:rFonts w:asciiTheme="minorHAnsi" w:hAnsiTheme="minorHAnsi" w:cstheme="minorHAnsi"/>
          <w:sz w:val="22"/>
          <w:szCs w:val="22"/>
        </w:rPr>
        <w:t>Inspé</w:t>
      </w:r>
      <w:proofErr w:type="spellEnd"/>
      <w:r w:rsidRPr="00122A82">
        <w:rPr>
          <w:rFonts w:asciiTheme="minorHAnsi" w:hAnsiTheme="minorHAnsi" w:cstheme="minorHAnsi"/>
          <w:sz w:val="22"/>
          <w:szCs w:val="22"/>
        </w:rPr>
        <w:t xml:space="preserve"> et de l’Académie</w:t>
      </w:r>
      <w:r w:rsidRPr="00927641">
        <w:rPr>
          <w:rFonts w:asciiTheme="minorHAnsi" w:hAnsiTheme="minorHAnsi" w:cstheme="minorHAnsi"/>
          <w:sz w:val="22"/>
          <w:szCs w:val="22"/>
        </w:rPr>
        <w:t xml:space="preserve"> de Nice. Il s'adresse à tous les acteurs impliqués dans la formation des enseignants (formateurs universitaires, inspecteurs, chefs d'établissement, CPE, enseignants en EPLE) pour préciser le rôle de chacun, construire entre ces acteurs une culture partagée autour de la formation des enseignants et des CPE, et proposer des outils pour la formation. </w:t>
      </w:r>
    </w:p>
    <w:p w14:paraId="78455801" w14:textId="77777777" w:rsidR="00870437" w:rsidRPr="00927641" w:rsidRDefault="00870437" w:rsidP="00F025B5">
      <w:pPr>
        <w:pStyle w:val="Default"/>
        <w:ind w:firstLine="426"/>
        <w:jc w:val="both"/>
        <w:rPr>
          <w:rFonts w:asciiTheme="minorHAnsi" w:hAnsiTheme="minorHAnsi" w:cstheme="minorHAnsi"/>
          <w:sz w:val="22"/>
          <w:szCs w:val="22"/>
        </w:rPr>
      </w:pPr>
    </w:p>
    <w:p w14:paraId="174E2563" w14:textId="77777777" w:rsidR="00870437" w:rsidRPr="00927641"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Les stages constituent une étape fondamentale dans la formation des futurs enseignants et des conseillers principaux d’éducation (CPE), pour au moins trois raisons essentielles : </w:t>
      </w:r>
    </w:p>
    <w:p w14:paraId="2BFD06BB" w14:textId="77777777" w:rsidR="00870437" w:rsidRPr="00927641" w:rsidRDefault="00870437" w:rsidP="00F025B5">
      <w:pPr>
        <w:pStyle w:val="Default"/>
        <w:numPr>
          <w:ilvl w:val="0"/>
          <w:numId w:val="28"/>
        </w:numPr>
        <w:spacing w:after="77"/>
        <w:jc w:val="both"/>
        <w:rPr>
          <w:rFonts w:asciiTheme="minorHAnsi" w:hAnsiTheme="minorHAnsi" w:cstheme="minorHAnsi"/>
          <w:sz w:val="22"/>
          <w:szCs w:val="22"/>
        </w:rPr>
      </w:pPr>
      <w:r w:rsidRPr="00927641">
        <w:rPr>
          <w:rFonts w:asciiTheme="minorHAnsi" w:hAnsiTheme="minorHAnsi" w:cstheme="minorHAnsi"/>
          <w:sz w:val="22"/>
          <w:szCs w:val="22"/>
        </w:rPr>
        <w:t xml:space="preserve">Ils sont conçus pour permettre une entrée progressive dans le métier ; </w:t>
      </w:r>
    </w:p>
    <w:p w14:paraId="24F7FD84" w14:textId="77777777" w:rsidR="00870437" w:rsidRPr="00927641" w:rsidRDefault="00870437" w:rsidP="00F025B5">
      <w:pPr>
        <w:pStyle w:val="Default"/>
        <w:numPr>
          <w:ilvl w:val="0"/>
          <w:numId w:val="28"/>
        </w:numPr>
        <w:spacing w:after="77"/>
        <w:jc w:val="both"/>
        <w:rPr>
          <w:rFonts w:asciiTheme="minorHAnsi" w:hAnsiTheme="minorHAnsi" w:cstheme="minorHAnsi"/>
          <w:sz w:val="22"/>
          <w:szCs w:val="22"/>
        </w:rPr>
      </w:pPr>
      <w:r w:rsidRPr="00927641">
        <w:rPr>
          <w:rFonts w:asciiTheme="minorHAnsi" w:hAnsiTheme="minorHAnsi" w:cstheme="minorHAnsi"/>
          <w:sz w:val="22"/>
          <w:szCs w:val="22"/>
        </w:rPr>
        <w:t xml:space="preserve">Ils sont des points d'ancrage pour la formation dans le Master ; </w:t>
      </w:r>
    </w:p>
    <w:p w14:paraId="58C572AA" w14:textId="77777777" w:rsidR="00870437" w:rsidRPr="00927641" w:rsidRDefault="00870437" w:rsidP="00F025B5">
      <w:pPr>
        <w:pStyle w:val="Default"/>
        <w:numPr>
          <w:ilvl w:val="0"/>
          <w:numId w:val="28"/>
        </w:numPr>
        <w:jc w:val="both"/>
        <w:rPr>
          <w:rFonts w:asciiTheme="minorHAnsi" w:hAnsiTheme="minorHAnsi" w:cstheme="minorHAnsi"/>
          <w:sz w:val="22"/>
          <w:szCs w:val="22"/>
        </w:rPr>
      </w:pPr>
      <w:r w:rsidRPr="00927641">
        <w:rPr>
          <w:rFonts w:asciiTheme="minorHAnsi" w:hAnsiTheme="minorHAnsi" w:cstheme="minorHAnsi"/>
          <w:sz w:val="22"/>
          <w:szCs w:val="22"/>
        </w:rPr>
        <w:t xml:space="preserve">Ils sont un terrain d'étude pour la recherche qui doit être conduite par les étudiants. </w:t>
      </w:r>
    </w:p>
    <w:p w14:paraId="29CCC910" w14:textId="77777777" w:rsidR="00870437" w:rsidRPr="00927641" w:rsidRDefault="00870437" w:rsidP="00F025B5">
      <w:pPr>
        <w:pStyle w:val="Default"/>
        <w:ind w:firstLine="426"/>
        <w:jc w:val="both"/>
        <w:rPr>
          <w:rFonts w:asciiTheme="minorHAnsi" w:hAnsiTheme="minorHAnsi" w:cstheme="minorHAnsi"/>
          <w:sz w:val="22"/>
          <w:szCs w:val="22"/>
        </w:rPr>
      </w:pPr>
    </w:p>
    <w:p w14:paraId="304A3478" w14:textId="77777777" w:rsidR="00870437" w:rsidRPr="00927641"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Les stages trouvent leur place dans tous les parcours du Master MEEF sous la rubrique « mise en situation professionnelle ». Ils font systématiquement l'objet d'une préparation et d'une évaluation, qui participent à la validation du Master, et sont le support d'une formation en alternance, lors des travaux d'analyse de pratique. </w:t>
      </w:r>
    </w:p>
    <w:p w14:paraId="29CBA847" w14:textId="77777777" w:rsidR="00870437" w:rsidRDefault="00870437" w:rsidP="007B6BC7">
      <w:pPr>
        <w:pStyle w:val="Default"/>
        <w:jc w:val="both"/>
        <w:rPr>
          <w:rFonts w:asciiTheme="minorHAnsi" w:hAnsiTheme="minorHAnsi" w:cstheme="minorHAnsi"/>
          <w:b/>
          <w:bCs/>
          <w:sz w:val="22"/>
          <w:szCs w:val="22"/>
        </w:rPr>
      </w:pPr>
    </w:p>
    <w:p w14:paraId="0503669E" w14:textId="77777777" w:rsidR="00870437" w:rsidRDefault="00C17728" w:rsidP="007B6BC7">
      <w:pPr>
        <w:pStyle w:val="Default"/>
        <w:numPr>
          <w:ilvl w:val="1"/>
          <w:numId w:val="4"/>
        </w:numPr>
        <w:jc w:val="both"/>
        <w:rPr>
          <w:rFonts w:asciiTheme="minorHAnsi" w:hAnsiTheme="minorHAnsi" w:cstheme="minorHAnsi"/>
          <w:b/>
          <w:bCs/>
          <w:sz w:val="22"/>
          <w:szCs w:val="22"/>
        </w:rPr>
      </w:pPr>
      <w:r w:rsidRPr="00927641">
        <w:rPr>
          <w:rFonts w:asciiTheme="minorHAnsi" w:hAnsiTheme="minorHAnsi" w:cstheme="minorHAnsi"/>
          <w:b/>
          <w:bCs/>
          <w:sz w:val="22"/>
          <w:szCs w:val="22"/>
        </w:rPr>
        <w:t xml:space="preserve"> </w:t>
      </w:r>
      <w:r w:rsidR="00870437" w:rsidRPr="00927641">
        <w:rPr>
          <w:rFonts w:asciiTheme="minorHAnsi" w:hAnsiTheme="minorHAnsi" w:cstheme="minorHAnsi"/>
          <w:b/>
          <w:bCs/>
          <w:sz w:val="22"/>
          <w:szCs w:val="22"/>
        </w:rPr>
        <w:t>L'établissement, terrain du stage et milieu professionnel à découvrir</w:t>
      </w:r>
    </w:p>
    <w:p w14:paraId="6E845F10" w14:textId="77777777" w:rsidR="00870437" w:rsidRPr="00545028" w:rsidRDefault="00870437" w:rsidP="007B6BC7">
      <w:pPr>
        <w:pStyle w:val="Default"/>
        <w:jc w:val="both"/>
        <w:rPr>
          <w:rFonts w:asciiTheme="minorHAnsi" w:hAnsiTheme="minorHAnsi" w:cstheme="minorHAnsi"/>
          <w:b/>
          <w:bCs/>
          <w:sz w:val="8"/>
          <w:szCs w:val="8"/>
        </w:rPr>
      </w:pPr>
    </w:p>
    <w:p w14:paraId="673FD455" w14:textId="77777777" w:rsidR="00F025B5"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Les stages des étudiants se déroulent dans un Établissement Public Local d'Enseignement (EPLE), qu'il soit Lycée général et technologique (LGT), Lycée polyvalent (LPO), Lycée professionnel (LP), ou Collège. </w:t>
      </w:r>
    </w:p>
    <w:p w14:paraId="16C1B3E6" w14:textId="77777777" w:rsidR="00F025B5"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Chaque EPLE est singulier par son contexte (social, économique, culturel...) et son environnement (urbain, périurbain, rural...), mais aussi, par les acteurs qui y travaillent avec des missions spécifiques, et par la culture propre à l'établissement. Les règles qui président d’un EPLE s'appliquent à chaque établissement. L'EPLE les met en </w:t>
      </w:r>
      <w:r w:rsidR="00F025B5" w:rsidRPr="00927641">
        <w:rPr>
          <w:rFonts w:asciiTheme="minorHAnsi" w:hAnsiTheme="minorHAnsi" w:cstheme="minorHAnsi"/>
          <w:sz w:val="22"/>
          <w:szCs w:val="22"/>
        </w:rPr>
        <w:t>œuvre</w:t>
      </w:r>
      <w:r w:rsidRPr="00927641">
        <w:rPr>
          <w:rFonts w:asciiTheme="minorHAnsi" w:hAnsiTheme="minorHAnsi" w:cstheme="minorHAnsi"/>
          <w:sz w:val="22"/>
          <w:szCs w:val="22"/>
        </w:rPr>
        <w:t>, avec ses modalités propres, dans le cadre de son autonomie.</w:t>
      </w:r>
    </w:p>
    <w:p w14:paraId="201F2B10" w14:textId="77777777" w:rsidR="00870437" w:rsidRPr="00927641"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 </w:t>
      </w:r>
    </w:p>
    <w:p w14:paraId="66C3DA9A" w14:textId="77777777" w:rsidR="00870437" w:rsidRPr="00927641"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Un professeur et un CPE exercent leurs missions dans un établissement, considéré dans sa spécificité, et sont experts dans leurs domaines (une ou plusieurs disciplines, la vie scolaire). Cette réalité a deux conséquences principales : </w:t>
      </w:r>
    </w:p>
    <w:p w14:paraId="02A64554" w14:textId="77777777" w:rsidR="00870437" w:rsidRDefault="00870437" w:rsidP="00F025B5">
      <w:pPr>
        <w:pStyle w:val="Default"/>
        <w:numPr>
          <w:ilvl w:val="0"/>
          <w:numId w:val="27"/>
        </w:numPr>
        <w:jc w:val="both"/>
        <w:rPr>
          <w:rFonts w:asciiTheme="minorHAnsi" w:hAnsiTheme="minorHAnsi" w:cstheme="minorHAnsi"/>
          <w:sz w:val="22"/>
          <w:szCs w:val="22"/>
        </w:rPr>
      </w:pPr>
      <w:proofErr w:type="gramStart"/>
      <w:r>
        <w:rPr>
          <w:rFonts w:asciiTheme="minorHAnsi" w:hAnsiTheme="minorHAnsi" w:cstheme="minorHAnsi"/>
          <w:sz w:val="22"/>
          <w:szCs w:val="22"/>
        </w:rPr>
        <w:t>l</w:t>
      </w:r>
      <w:r w:rsidRPr="00927641">
        <w:rPr>
          <w:rFonts w:asciiTheme="minorHAnsi" w:hAnsiTheme="minorHAnsi" w:cstheme="minorHAnsi"/>
          <w:sz w:val="22"/>
          <w:szCs w:val="22"/>
        </w:rPr>
        <w:t>e</w:t>
      </w:r>
      <w:proofErr w:type="gramEnd"/>
      <w:r w:rsidRPr="00927641">
        <w:rPr>
          <w:rFonts w:asciiTheme="minorHAnsi" w:hAnsiTheme="minorHAnsi" w:cstheme="minorHAnsi"/>
          <w:sz w:val="22"/>
          <w:szCs w:val="22"/>
        </w:rPr>
        <w:t xml:space="preserve"> professeur et le CPE doivent connaître les caractéristiques essentielles de « leur » établissement, en s'appuyant sur le projet d'établissement, qui exprime la manière de mettre en </w:t>
      </w:r>
      <w:r w:rsidR="00F025B5" w:rsidRPr="00927641">
        <w:rPr>
          <w:rFonts w:asciiTheme="minorHAnsi" w:hAnsiTheme="minorHAnsi" w:cstheme="minorHAnsi"/>
          <w:sz w:val="22"/>
          <w:szCs w:val="22"/>
        </w:rPr>
        <w:t>œuvre</w:t>
      </w:r>
      <w:r w:rsidRPr="00927641">
        <w:rPr>
          <w:rFonts w:asciiTheme="minorHAnsi" w:hAnsiTheme="minorHAnsi" w:cstheme="minorHAnsi"/>
          <w:sz w:val="22"/>
          <w:szCs w:val="22"/>
        </w:rPr>
        <w:t>, localement, les directives nationales ; dans la fonction d'accueil du stagiaire, le chef d'établissement, l'adjoint et le gestionnaire qui constituent l'équipe de direction dans le 2</w:t>
      </w:r>
      <w:r w:rsidR="00122A82" w:rsidRPr="00122A82">
        <w:rPr>
          <w:rFonts w:asciiTheme="minorHAnsi" w:hAnsiTheme="minorHAnsi" w:cstheme="minorHAnsi"/>
          <w:sz w:val="22"/>
          <w:szCs w:val="22"/>
          <w:vertAlign w:val="superscript"/>
        </w:rPr>
        <w:t>n</w:t>
      </w:r>
      <w:r w:rsidRPr="00122A82">
        <w:rPr>
          <w:rFonts w:asciiTheme="minorHAnsi" w:hAnsiTheme="minorHAnsi" w:cstheme="minorHAnsi"/>
          <w:sz w:val="22"/>
          <w:szCs w:val="22"/>
          <w:vertAlign w:val="superscript"/>
        </w:rPr>
        <w:t>d</w:t>
      </w:r>
      <w:r w:rsidRPr="00927641">
        <w:rPr>
          <w:rFonts w:asciiTheme="minorHAnsi" w:hAnsiTheme="minorHAnsi" w:cstheme="minorHAnsi"/>
          <w:sz w:val="22"/>
          <w:szCs w:val="22"/>
        </w:rPr>
        <w:t xml:space="preserve"> degré, ont un rôle essentiel. </w:t>
      </w:r>
    </w:p>
    <w:p w14:paraId="3FBE52E6" w14:textId="77777777" w:rsidR="00870437" w:rsidRPr="00927641" w:rsidRDefault="00870437" w:rsidP="00F025B5">
      <w:pPr>
        <w:pStyle w:val="Default"/>
        <w:numPr>
          <w:ilvl w:val="0"/>
          <w:numId w:val="27"/>
        </w:numPr>
        <w:jc w:val="both"/>
        <w:rPr>
          <w:rFonts w:asciiTheme="minorHAnsi" w:hAnsiTheme="minorHAnsi" w:cstheme="minorHAnsi"/>
          <w:sz w:val="22"/>
          <w:szCs w:val="22"/>
        </w:rPr>
      </w:pPr>
      <w:r w:rsidRPr="00927641">
        <w:rPr>
          <w:rFonts w:asciiTheme="minorHAnsi" w:hAnsiTheme="minorHAnsi" w:cstheme="minorHAnsi"/>
          <w:sz w:val="22"/>
          <w:szCs w:val="22"/>
        </w:rPr>
        <w:t xml:space="preserve">Le tuteur en établissement est aussi partie prenante de l'accueil et aide le stagiaire à prendre en compte la spécificité du réel. Il prépare ainsi le stagiaire à la nécessaire contextualisation de l'expérience vécue en stage. </w:t>
      </w:r>
    </w:p>
    <w:p w14:paraId="037F21EB" w14:textId="77777777" w:rsidR="00870437" w:rsidRDefault="00870437" w:rsidP="007B6BC7">
      <w:pPr>
        <w:pStyle w:val="Default"/>
        <w:jc w:val="both"/>
        <w:rPr>
          <w:rFonts w:asciiTheme="minorHAnsi" w:hAnsiTheme="minorHAnsi" w:cstheme="minorHAnsi"/>
          <w:b/>
          <w:bCs/>
          <w:sz w:val="22"/>
          <w:szCs w:val="22"/>
        </w:rPr>
      </w:pPr>
    </w:p>
    <w:p w14:paraId="3F44EF1E" w14:textId="77777777" w:rsidR="00870437" w:rsidRDefault="00870437" w:rsidP="007B6BC7">
      <w:pPr>
        <w:pStyle w:val="Default"/>
        <w:jc w:val="both"/>
        <w:rPr>
          <w:rFonts w:asciiTheme="minorHAnsi" w:hAnsiTheme="minorHAnsi" w:cstheme="minorHAnsi"/>
          <w:b/>
          <w:bCs/>
          <w:sz w:val="22"/>
          <w:szCs w:val="22"/>
        </w:rPr>
      </w:pPr>
    </w:p>
    <w:p w14:paraId="529614F5" w14:textId="77777777" w:rsidR="00870437" w:rsidRDefault="00870437" w:rsidP="007B6BC7">
      <w:pPr>
        <w:pStyle w:val="Default"/>
        <w:jc w:val="both"/>
        <w:rPr>
          <w:rFonts w:asciiTheme="minorHAnsi" w:hAnsiTheme="minorHAnsi" w:cstheme="minorHAnsi"/>
          <w:b/>
          <w:bCs/>
          <w:sz w:val="22"/>
          <w:szCs w:val="22"/>
        </w:rPr>
      </w:pPr>
    </w:p>
    <w:p w14:paraId="62AEEAA5" w14:textId="4C35BB99" w:rsidR="00870437" w:rsidRDefault="00870437" w:rsidP="007B6BC7">
      <w:pPr>
        <w:pStyle w:val="Default"/>
        <w:jc w:val="both"/>
        <w:rPr>
          <w:rFonts w:asciiTheme="minorHAnsi" w:hAnsiTheme="minorHAnsi" w:cstheme="minorHAnsi"/>
          <w:b/>
          <w:bCs/>
          <w:sz w:val="22"/>
          <w:szCs w:val="22"/>
        </w:rPr>
      </w:pPr>
    </w:p>
    <w:p w14:paraId="446AB586" w14:textId="77777777" w:rsidR="00603DE4" w:rsidRDefault="00603DE4" w:rsidP="007B6BC7">
      <w:pPr>
        <w:pStyle w:val="Default"/>
        <w:jc w:val="both"/>
        <w:rPr>
          <w:rFonts w:asciiTheme="minorHAnsi" w:hAnsiTheme="minorHAnsi" w:cstheme="minorHAnsi"/>
          <w:b/>
          <w:bCs/>
          <w:sz w:val="22"/>
          <w:szCs w:val="22"/>
        </w:rPr>
      </w:pPr>
    </w:p>
    <w:p w14:paraId="6B6CAE81" w14:textId="77777777" w:rsidR="00870437" w:rsidRDefault="00870437" w:rsidP="007B6BC7">
      <w:pPr>
        <w:pStyle w:val="Default"/>
        <w:numPr>
          <w:ilvl w:val="1"/>
          <w:numId w:val="4"/>
        </w:numPr>
        <w:jc w:val="both"/>
        <w:rPr>
          <w:rFonts w:asciiTheme="minorHAnsi" w:hAnsiTheme="minorHAnsi" w:cstheme="minorHAnsi"/>
          <w:b/>
          <w:bCs/>
          <w:sz w:val="22"/>
          <w:szCs w:val="22"/>
        </w:rPr>
      </w:pPr>
      <w:r w:rsidRPr="00927641">
        <w:rPr>
          <w:rFonts w:asciiTheme="minorHAnsi" w:hAnsiTheme="minorHAnsi" w:cstheme="minorHAnsi"/>
          <w:b/>
          <w:bCs/>
          <w:sz w:val="22"/>
          <w:szCs w:val="22"/>
        </w:rPr>
        <w:lastRenderedPageBreak/>
        <w:t>Définition du rôle du tuteur établissement</w:t>
      </w:r>
    </w:p>
    <w:p w14:paraId="436F80A7" w14:textId="77777777" w:rsidR="00545028" w:rsidRPr="00545028" w:rsidRDefault="00545028" w:rsidP="00545028">
      <w:pPr>
        <w:pStyle w:val="Default"/>
        <w:ind w:left="360"/>
        <w:jc w:val="both"/>
        <w:rPr>
          <w:rFonts w:asciiTheme="minorHAnsi" w:hAnsiTheme="minorHAnsi" w:cstheme="minorHAnsi"/>
          <w:b/>
          <w:bCs/>
          <w:sz w:val="8"/>
          <w:szCs w:val="8"/>
        </w:rPr>
      </w:pPr>
    </w:p>
    <w:p w14:paraId="27A74ED3" w14:textId="77777777" w:rsidR="00870437" w:rsidRPr="00927641"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Le tuteur est un acteur majeur de la formation. </w:t>
      </w:r>
      <w:r w:rsidRPr="00122A82">
        <w:rPr>
          <w:rFonts w:asciiTheme="minorHAnsi" w:hAnsiTheme="minorHAnsi" w:cstheme="minorHAnsi"/>
          <w:sz w:val="22"/>
          <w:szCs w:val="22"/>
          <w:u w:val="single"/>
        </w:rPr>
        <w:t>Il est nommé par les corps d'inspection</w:t>
      </w:r>
      <w:r w:rsidRPr="00927641">
        <w:rPr>
          <w:rFonts w:asciiTheme="minorHAnsi" w:hAnsiTheme="minorHAnsi" w:cstheme="minorHAnsi"/>
          <w:sz w:val="22"/>
          <w:szCs w:val="22"/>
        </w:rPr>
        <w:t xml:space="preserve">. Le tuteur inscrit son action de formation dans le cadre des objectifs de la formation initiale. Au regard de son expérience et de son expertise, il constitue pour le futur enseignant ou CPE une personne ressource pour l'analyse de l'ensemble des situations professionnelles relatives à l'exercice du métier au sein de l'établissement. </w:t>
      </w:r>
    </w:p>
    <w:p w14:paraId="5887CB6B" w14:textId="77777777" w:rsidR="00870437" w:rsidRPr="00927641"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Le tuteur s'attache en particulier à l'analyse des situations d'intervention en classe, de la préparation des séquences et de la conception des dispositifs d'enseignement. </w:t>
      </w:r>
    </w:p>
    <w:p w14:paraId="6C93AEBF" w14:textId="77777777" w:rsidR="00870437" w:rsidRPr="00927641"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Pour les stagiaires relevant du parcours CPE, l'analyse impulsée par le tuteur porte essentiellement sur le suivi de l'assiduité, l'animation éducative et le pilotage du groupe des assistants d'éducation. </w:t>
      </w:r>
    </w:p>
    <w:p w14:paraId="78A3BE48" w14:textId="77777777" w:rsidR="00870437" w:rsidRPr="00927641"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Enfin, le tuteur participe à l'évaluation du stagiaire. </w:t>
      </w:r>
    </w:p>
    <w:p w14:paraId="3CC7DBC0" w14:textId="77777777" w:rsidR="00870437" w:rsidRPr="00927641"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Les missions sont définies ci-dessous, selon l’année de formation et le profil de l’étudiant (M1, M2 admis, M2 non-admis). </w:t>
      </w:r>
    </w:p>
    <w:p w14:paraId="5A461783" w14:textId="77777777" w:rsidR="00870437" w:rsidRDefault="00870437" w:rsidP="00F025B5">
      <w:pPr>
        <w:pStyle w:val="Default"/>
        <w:ind w:firstLine="426"/>
        <w:jc w:val="both"/>
        <w:rPr>
          <w:rFonts w:asciiTheme="minorHAnsi" w:hAnsiTheme="minorHAnsi" w:cstheme="minorHAnsi"/>
          <w:b/>
          <w:bCs/>
          <w:sz w:val="22"/>
          <w:szCs w:val="22"/>
        </w:rPr>
      </w:pPr>
    </w:p>
    <w:p w14:paraId="4E00D05C" w14:textId="77777777" w:rsidR="00870437" w:rsidRDefault="00870437" w:rsidP="007B6BC7">
      <w:pPr>
        <w:pStyle w:val="Default"/>
        <w:numPr>
          <w:ilvl w:val="1"/>
          <w:numId w:val="4"/>
        </w:numPr>
        <w:jc w:val="both"/>
        <w:rPr>
          <w:rFonts w:asciiTheme="minorHAnsi" w:hAnsiTheme="minorHAnsi" w:cstheme="minorHAnsi"/>
          <w:b/>
          <w:bCs/>
          <w:sz w:val="22"/>
          <w:szCs w:val="22"/>
        </w:rPr>
      </w:pPr>
      <w:r w:rsidRPr="00927641">
        <w:rPr>
          <w:rFonts w:asciiTheme="minorHAnsi" w:hAnsiTheme="minorHAnsi" w:cstheme="minorHAnsi"/>
          <w:b/>
          <w:bCs/>
          <w:sz w:val="22"/>
          <w:szCs w:val="22"/>
        </w:rPr>
        <w:t xml:space="preserve">Définition du rôle du stagiaire </w:t>
      </w:r>
    </w:p>
    <w:p w14:paraId="1046361D" w14:textId="77777777" w:rsidR="00122A82" w:rsidRPr="00122A82" w:rsidRDefault="00122A82" w:rsidP="00122A82">
      <w:pPr>
        <w:pStyle w:val="Default"/>
        <w:ind w:left="360"/>
        <w:jc w:val="both"/>
        <w:rPr>
          <w:rFonts w:asciiTheme="minorHAnsi" w:hAnsiTheme="minorHAnsi" w:cstheme="minorHAnsi"/>
          <w:b/>
          <w:bCs/>
          <w:sz w:val="8"/>
          <w:szCs w:val="8"/>
        </w:rPr>
      </w:pPr>
    </w:p>
    <w:p w14:paraId="70969E18" w14:textId="77777777" w:rsidR="00122A82" w:rsidRDefault="00870437" w:rsidP="00F025B5">
      <w:pPr>
        <w:pStyle w:val="Default"/>
        <w:ind w:firstLine="426"/>
        <w:jc w:val="both"/>
        <w:rPr>
          <w:rFonts w:asciiTheme="minorHAnsi" w:hAnsiTheme="minorHAnsi" w:cstheme="minorHAnsi"/>
          <w:b/>
          <w:bCs/>
          <w:sz w:val="22"/>
          <w:szCs w:val="22"/>
        </w:rPr>
      </w:pPr>
      <w:r w:rsidRPr="00927641">
        <w:rPr>
          <w:rFonts w:asciiTheme="minorHAnsi" w:hAnsiTheme="minorHAnsi" w:cstheme="minorHAnsi"/>
          <w:sz w:val="22"/>
          <w:szCs w:val="22"/>
        </w:rPr>
        <w:t xml:space="preserve">Le stagiaire s'engage à considérer les périodes de stages comme des moments privilégiés pour se préparer au métier, mais aussi pour développer des capacités d'analyse critique à travers son mémoire de recherche. </w:t>
      </w:r>
      <w:r w:rsidRPr="00122A82">
        <w:rPr>
          <w:rFonts w:asciiTheme="minorHAnsi" w:hAnsiTheme="minorHAnsi" w:cstheme="minorHAnsi"/>
          <w:sz w:val="22"/>
          <w:szCs w:val="22"/>
          <w:u w:val="single"/>
        </w:rPr>
        <w:t>Il est accueilli pour ses stages dans un établissement scolaire et devra dès lors se conformer aux règles de l'</w:t>
      </w:r>
      <w:r w:rsidR="00122A82">
        <w:rPr>
          <w:rFonts w:asciiTheme="minorHAnsi" w:hAnsiTheme="minorHAnsi" w:cstheme="minorHAnsi"/>
          <w:sz w:val="22"/>
          <w:szCs w:val="22"/>
          <w:u w:val="single"/>
        </w:rPr>
        <w:t>E</w:t>
      </w:r>
      <w:r w:rsidRPr="00122A82">
        <w:rPr>
          <w:rFonts w:asciiTheme="minorHAnsi" w:hAnsiTheme="minorHAnsi" w:cstheme="minorHAnsi"/>
          <w:sz w:val="22"/>
          <w:szCs w:val="22"/>
          <w:u w:val="single"/>
        </w:rPr>
        <w:t>cole de la République et adopter en toute circonstance (</w:t>
      </w:r>
      <w:r w:rsidRPr="00122A82">
        <w:rPr>
          <w:rFonts w:asciiTheme="minorHAnsi" w:hAnsiTheme="minorHAnsi" w:cstheme="minorHAnsi"/>
          <w:sz w:val="22"/>
          <w:szCs w:val="22"/>
        </w:rPr>
        <w:t xml:space="preserve">aussi bien lors de sa présentation au chef d'établissement ou aux tuteurs, que devant les élèves), </w:t>
      </w:r>
      <w:r w:rsidRPr="00122A82">
        <w:rPr>
          <w:rFonts w:asciiTheme="minorHAnsi" w:hAnsiTheme="minorHAnsi" w:cstheme="minorHAnsi"/>
          <w:sz w:val="22"/>
          <w:szCs w:val="22"/>
          <w:u w:val="single"/>
        </w:rPr>
        <w:t>un comportement éthique et responsable</w:t>
      </w:r>
      <w:r w:rsidRPr="00927641">
        <w:rPr>
          <w:rFonts w:asciiTheme="minorHAnsi" w:hAnsiTheme="minorHAnsi" w:cstheme="minorHAnsi"/>
          <w:b/>
          <w:bCs/>
          <w:sz w:val="22"/>
          <w:szCs w:val="22"/>
        </w:rPr>
        <w:t xml:space="preserve">. </w:t>
      </w:r>
    </w:p>
    <w:p w14:paraId="5D3BFB53" w14:textId="77777777" w:rsidR="00122A82" w:rsidRPr="00122A82" w:rsidRDefault="00122A82" w:rsidP="00F025B5">
      <w:pPr>
        <w:pStyle w:val="Default"/>
        <w:ind w:firstLine="426"/>
        <w:jc w:val="both"/>
        <w:rPr>
          <w:rFonts w:asciiTheme="minorHAnsi" w:hAnsiTheme="minorHAnsi" w:cstheme="minorHAnsi"/>
          <w:b/>
          <w:bCs/>
          <w:sz w:val="8"/>
          <w:szCs w:val="8"/>
        </w:rPr>
      </w:pPr>
    </w:p>
    <w:p w14:paraId="61257BB0" w14:textId="77777777" w:rsidR="00870437" w:rsidRPr="00927641" w:rsidRDefault="00870437"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b/>
          <w:bCs/>
          <w:sz w:val="22"/>
          <w:szCs w:val="22"/>
        </w:rPr>
        <w:t xml:space="preserve">Toute absence devra rester exceptionnelle et être justifiée, </w:t>
      </w:r>
      <w:r w:rsidRPr="00927641">
        <w:rPr>
          <w:rFonts w:asciiTheme="minorHAnsi" w:hAnsiTheme="minorHAnsi" w:cstheme="minorHAnsi"/>
          <w:sz w:val="22"/>
          <w:szCs w:val="22"/>
        </w:rPr>
        <w:t xml:space="preserve">sous peine de rendre le stage non évaluable. </w:t>
      </w:r>
    </w:p>
    <w:p w14:paraId="7606F549" w14:textId="77777777" w:rsidR="00870437" w:rsidRDefault="00870437" w:rsidP="007B6BC7">
      <w:pPr>
        <w:pStyle w:val="Default"/>
        <w:jc w:val="both"/>
        <w:rPr>
          <w:rFonts w:asciiTheme="minorHAnsi" w:hAnsiTheme="minorHAnsi" w:cstheme="minorHAnsi"/>
          <w:b/>
          <w:bCs/>
          <w:sz w:val="22"/>
          <w:szCs w:val="22"/>
        </w:rPr>
      </w:pPr>
    </w:p>
    <w:p w14:paraId="03FCF65F" w14:textId="77777777" w:rsidR="00870437" w:rsidRDefault="00870437" w:rsidP="007B6BC7">
      <w:pPr>
        <w:pStyle w:val="Default"/>
        <w:numPr>
          <w:ilvl w:val="1"/>
          <w:numId w:val="4"/>
        </w:numPr>
        <w:jc w:val="both"/>
        <w:rPr>
          <w:rFonts w:asciiTheme="minorHAnsi" w:hAnsiTheme="minorHAnsi" w:cstheme="minorHAnsi"/>
          <w:b/>
          <w:bCs/>
          <w:sz w:val="22"/>
          <w:szCs w:val="22"/>
        </w:rPr>
      </w:pPr>
      <w:r>
        <w:rPr>
          <w:rFonts w:asciiTheme="minorHAnsi" w:hAnsiTheme="minorHAnsi" w:cstheme="minorHAnsi"/>
          <w:b/>
          <w:bCs/>
          <w:sz w:val="22"/>
          <w:szCs w:val="22"/>
        </w:rPr>
        <w:t>Articulation stage/formation</w:t>
      </w:r>
    </w:p>
    <w:p w14:paraId="1A844FF0" w14:textId="77777777" w:rsidR="00545028" w:rsidRPr="00545028" w:rsidRDefault="00545028" w:rsidP="00545028">
      <w:pPr>
        <w:pStyle w:val="Default"/>
        <w:ind w:left="360"/>
        <w:jc w:val="both"/>
        <w:rPr>
          <w:rFonts w:asciiTheme="minorHAnsi" w:hAnsiTheme="minorHAnsi" w:cstheme="minorHAnsi"/>
          <w:b/>
          <w:bCs/>
          <w:sz w:val="8"/>
          <w:szCs w:val="8"/>
        </w:rPr>
      </w:pPr>
    </w:p>
    <w:p w14:paraId="60FB7138" w14:textId="77777777" w:rsidR="00545028" w:rsidRDefault="00870437" w:rsidP="00545028">
      <w:pPr>
        <w:spacing w:line="240" w:lineRule="auto"/>
        <w:ind w:firstLine="426"/>
        <w:jc w:val="both"/>
        <w:rPr>
          <w:rFonts w:cstheme="minorHAnsi"/>
          <w:color w:val="000000"/>
        </w:rPr>
      </w:pPr>
      <w:r w:rsidRPr="00545028">
        <w:rPr>
          <w:rFonts w:cstheme="minorHAnsi"/>
          <w:color w:val="000000"/>
        </w:rPr>
        <w:t>Les stages constituent le point de convergence entre enseignements disciplinaires ou activités des CPE, les enseignements didactiques, les enseignements de culture commune et les travaux de recherche réalisés par l'étudiant dans le cadre de son mémoire de Master.</w:t>
      </w:r>
    </w:p>
    <w:p w14:paraId="293352AD" w14:textId="77777777" w:rsidR="00545028" w:rsidRDefault="00870437" w:rsidP="00545028">
      <w:pPr>
        <w:spacing w:line="240" w:lineRule="auto"/>
        <w:ind w:firstLine="426"/>
        <w:jc w:val="both"/>
        <w:rPr>
          <w:rFonts w:cstheme="minorHAnsi"/>
          <w:color w:val="000000"/>
        </w:rPr>
      </w:pPr>
      <w:r w:rsidRPr="00545028">
        <w:rPr>
          <w:rFonts w:cstheme="minorHAnsi"/>
          <w:color w:val="000000"/>
        </w:rPr>
        <w:t xml:space="preserve">L'articulation stage/recherche/formation s'actualise essentiellement lors des ateliers d'analyse de pratique, au cours desquels les étudiants sont encouragés à convoquer des connaissances issues de ces enseignements pour l'analyse de situations professionnelles. </w:t>
      </w:r>
    </w:p>
    <w:p w14:paraId="30F78ED1" w14:textId="77777777" w:rsidR="00870437" w:rsidRPr="00545028" w:rsidRDefault="00870437" w:rsidP="00545028">
      <w:pPr>
        <w:spacing w:line="240" w:lineRule="auto"/>
        <w:ind w:firstLine="426"/>
        <w:jc w:val="both"/>
        <w:rPr>
          <w:rFonts w:cstheme="minorHAnsi"/>
          <w:color w:val="000000"/>
        </w:rPr>
      </w:pPr>
      <w:r w:rsidRPr="00545028">
        <w:rPr>
          <w:rFonts w:cstheme="minorHAnsi"/>
          <w:color w:val="000000"/>
        </w:rPr>
        <w:t>Ils trouvent ainsi des occasions de développer des capacités d'analyse et de réflexion, mais aussi des opportunités pour s'approprier des savoir-faire face à des situations variées.</w:t>
      </w:r>
    </w:p>
    <w:p w14:paraId="242EA4D8" w14:textId="77777777" w:rsidR="00C17728" w:rsidRPr="00870437" w:rsidRDefault="00C17728" w:rsidP="007B6BC7">
      <w:pPr>
        <w:pStyle w:val="Titre1"/>
        <w:numPr>
          <w:ilvl w:val="0"/>
          <w:numId w:val="6"/>
        </w:numPr>
        <w:pBdr>
          <w:bottom w:val="single" w:sz="4" w:space="1" w:color="auto"/>
        </w:pBdr>
        <w:jc w:val="both"/>
        <w:rPr>
          <w:b/>
        </w:rPr>
      </w:pPr>
      <w:r w:rsidRPr="00870437">
        <w:rPr>
          <w:b/>
        </w:rPr>
        <w:t xml:space="preserve">POSTURE DU TUTEUR DE L’ETABLISSEMENT, MISE EN OEUVRE DE L'ACCOMPAGNEMENT </w:t>
      </w:r>
    </w:p>
    <w:p w14:paraId="2C76BFCC" w14:textId="77777777" w:rsidR="00D3442A" w:rsidRPr="00122A82" w:rsidRDefault="00D3442A" w:rsidP="007B6BC7">
      <w:pPr>
        <w:pStyle w:val="Default"/>
        <w:jc w:val="both"/>
        <w:rPr>
          <w:rFonts w:asciiTheme="minorHAnsi" w:hAnsiTheme="minorHAnsi" w:cstheme="minorHAnsi"/>
          <w:b/>
          <w:bCs/>
          <w:sz w:val="8"/>
          <w:szCs w:val="8"/>
        </w:rPr>
      </w:pPr>
    </w:p>
    <w:p w14:paraId="62A8B9F7" w14:textId="77777777" w:rsidR="00D3442A" w:rsidRPr="00122A82" w:rsidRDefault="00D3442A" w:rsidP="007B6BC7">
      <w:pPr>
        <w:pStyle w:val="Default"/>
        <w:jc w:val="both"/>
        <w:rPr>
          <w:rFonts w:asciiTheme="minorHAnsi" w:hAnsiTheme="minorHAnsi" w:cstheme="minorHAnsi"/>
          <w:b/>
          <w:bCs/>
          <w:sz w:val="8"/>
          <w:szCs w:val="8"/>
        </w:rPr>
      </w:pPr>
    </w:p>
    <w:p w14:paraId="7DF33628" w14:textId="77777777" w:rsidR="00C17728" w:rsidRDefault="00C17728" w:rsidP="007B6BC7">
      <w:pPr>
        <w:pStyle w:val="Default"/>
        <w:numPr>
          <w:ilvl w:val="1"/>
          <w:numId w:val="6"/>
        </w:numPr>
        <w:jc w:val="both"/>
        <w:rPr>
          <w:rFonts w:asciiTheme="minorHAnsi" w:hAnsiTheme="minorHAnsi" w:cstheme="minorHAnsi"/>
          <w:b/>
          <w:bCs/>
          <w:sz w:val="22"/>
          <w:szCs w:val="22"/>
        </w:rPr>
      </w:pPr>
      <w:r w:rsidRPr="00927641">
        <w:rPr>
          <w:rFonts w:asciiTheme="minorHAnsi" w:hAnsiTheme="minorHAnsi" w:cstheme="minorHAnsi"/>
          <w:b/>
          <w:bCs/>
          <w:sz w:val="22"/>
          <w:szCs w:val="22"/>
        </w:rPr>
        <w:t xml:space="preserve">Mettre en </w:t>
      </w:r>
      <w:r w:rsidR="00D3442A" w:rsidRPr="00927641">
        <w:rPr>
          <w:rFonts w:asciiTheme="minorHAnsi" w:hAnsiTheme="minorHAnsi" w:cstheme="minorHAnsi"/>
          <w:b/>
          <w:bCs/>
          <w:sz w:val="22"/>
          <w:szCs w:val="22"/>
        </w:rPr>
        <w:t>œuvre</w:t>
      </w:r>
      <w:r w:rsidRPr="00927641">
        <w:rPr>
          <w:rFonts w:asciiTheme="minorHAnsi" w:hAnsiTheme="minorHAnsi" w:cstheme="minorHAnsi"/>
          <w:b/>
          <w:bCs/>
          <w:sz w:val="22"/>
          <w:szCs w:val="22"/>
        </w:rPr>
        <w:t xml:space="preserve"> des compétences d'accompagnement : </w:t>
      </w:r>
    </w:p>
    <w:p w14:paraId="76719F47" w14:textId="77777777" w:rsidR="00122A82" w:rsidRPr="00122A82" w:rsidRDefault="00122A82" w:rsidP="00122A82">
      <w:pPr>
        <w:pStyle w:val="Default"/>
        <w:ind w:left="720"/>
        <w:jc w:val="both"/>
        <w:rPr>
          <w:rFonts w:asciiTheme="minorHAnsi" w:hAnsiTheme="minorHAnsi" w:cstheme="minorHAnsi"/>
          <w:b/>
          <w:bCs/>
          <w:sz w:val="8"/>
          <w:szCs w:val="8"/>
        </w:rPr>
      </w:pPr>
    </w:p>
    <w:p w14:paraId="7FF865A5" w14:textId="77777777" w:rsidR="00D3442A" w:rsidRPr="00927641" w:rsidRDefault="00DD3612" w:rsidP="009D488E">
      <w:pPr>
        <w:pStyle w:val="Default"/>
        <w:numPr>
          <w:ilvl w:val="0"/>
          <w:numId w:val="26"/>
        </w:numPr>
        <w:spacing w:after="78"/>
        <w:ind w:left="851" w:hanging="294"/>
        <w:jc w:val="both"/>
        <w:rPr>
          <w:rFonts w:asciiTheme="minorHAnsi" w:hAnsiTheme="minorHAnsi" w:cstheme="minorHAnsi"/>
          <w:sz w:val="22"/>
          <w:szCs w:val="22"/>
        </w:rPr>
      </w:pPr>
      <w:r w:rsidRPr="00927641">
        <w:rPr>
          <w:rFonts w:asciiTheme="minorHAnsi" w:hAnsiTheme="minorHAnsi" w:cstheme="minorHAnsi"/>
          <w:sz w:val="22"/>
          <w:szCs w:val="22"/>
        </w:rPr>
        <w:t>Il</w:t>
      </w:r>
      <w:r w:rsidR="00D3442A" w:rsidRPr="00927641">
        <w:rPr>
          <w:rFonts w:asciiTheme="minorHAnsi" w:hAnsiTheme="minorHAnsi" w:cstheme="minorHAnsi"/>
          <w:sz w:val="22"/>
          <w:szCs w:val="22"/>
        </w:rPr>
        <w:t xml:space="preserve"> accueille, aide à l'intégration, écoute et se rend disponible ; </w:t>
      </w:r>
    </w:p>
    <w:p w14:paraId="776058B5" w14:textId="77777777" w:rsidR="00D3442A" w:rsidRPr="00927641" w:rsidRDefault="00DD3612" w:rsidP="009D488E">
      <w:pPr>
        <w:pStyle w:val="Default"/>
        <w:numPr>
          <w:ilvl w:val="0"/>
          <w:numId w:val="26"/>
        </w:numPr>
        <w:spacing w:after="78"/>
        <w:ind w:left="851" w:hanging="294"/>
        <w:jc w:val="both"/>
        <w:rPr>
          <w:rFonts w:asciiTheme="minorHAnsi" w:hAnsiTheme="minorHAnsi" w:cstheme="minorHAnsi"/>
          <w:sz w:val="22"/>
          <w:szCs w:val="22"/>
        </w:rPr>
      </w:pPr>
      <w:r w:rsidRPr="00927641">
        <w:rPr>
          <w:rFonts w:asciiTheme="minorHAnsi" w:hAnsiTheme="minorHAnsi" w:cstheme="minorHAnsi"/>
          <w:sz w:val="22"/>
          <w:szCs w:val="22"/>
        </w:rPr>
        <w:t>Il</w:t>
      </w:r>
      <w:r w:rsidR="00D3442A" w:rsidRPr="00927641">
        <w:rPr>
          <w:rFonts w:asciiTheme="minorHAnsi" w:hAnsiTheme="minorHAnsi" w:cstheme="minorHAnsi"/>
          <w:sz w:val="22"/>
          <w:szCs w:val="22"/>
        </w:rPr>
        <w:t xml:space="preserve"> aide, sans se substituer ; </w:t>
      </w:r>
    </w:p>
    <w:p w14:paraId="46381C01" w14:textId="77777777" w:rsidR="00D3442A" w:rsidRPr="00927641" w:rsidRDefault="00DD3612" w:rsidP="009D488E">
      <w:pPr>
        <w:pStyle w:val="Default"/>
        <w:numPr>
          <w:ilvl w:val="0"/>
          <w:numId w:val="26"/>
        </w:numPr>
        <w:spacing w:after="78"/>
        <w:ind w:left="851" w:hanging="294"/>
        <w:jc w:val="both"/>
        <w:rPr>
          <w:rFonts w:asciiTheme="minorHAnsi" w:hAnsiTheme="minorHAnsi" w:cstheme="minorHAnsi"/>
          <w:sz w:val="22"/>
          <w:szCs w:val="22"/>
        </w:rPr>
      </w:pPr>
      <w:r w:rsidRPr="00927641">
        <w:rPr>
          <w:rFonts w:asciiTheme="minorHAnsi" w:hAnsiTheme="minorHAnsi" w:cstheme="minorHAnsi"/>
          <w:sz w:val="22"/>
          <w:szCs w:val="22"/>
        </w:rPr>
        <w:t>Il</w:t>
      </w:r>
      <w:r w:rsidR="00D3442A" w:rsidRPr="00927641">
        <w:rPr>
          <w:rFonts w:asciiTheme="minorHAnsi" w:hAnsiTheme="minorHAnsi" w:cstheme="minorHAnsi"/>
          <w:sz w:val="22"/>
          <w:szCs w:val="22"/>
        </w:rPr>
        <w:t xml:space="preserve"> montre, analyse de manière concertée, suggère (pluralité des solutions), donne des exemples, des pistes, en évitant de modéliser ; </w:t>
      </w:r>
    </w:p>
    <w:p w14:paraId="71971CC4" w14:textId="77777777" w:rsidR="00D3442A" w:rsidRPr="00927641" w:rsidRDefault="00DD3612" w:rsidP="009D488E">
      <w:pPr>
        <w:pStyle w:val="Default"/>
        <w:numPr>
          <w:ilvl w:val="0"/>
          <w:numId w:val="26"/>
        </w:numPr>
        <w:ind w:left="851" w:hanging="294"/>
        <w:jc w:val="both"/>
        <w:rPr>
          <w:rFonts w:asciiTheme="minorHAnsi" w:hAnsiTheme="minorHAnsi" w:cstheme="minorHAnsi"/>
          <w:sz w:val="22"/>
          <w:szCs w:val="22"/>
        </w:rPr>
      </w:pPr>
      <w:r w:rsidRPr="00927641">
        <w:rPr>
          <w:rFonts w:asciiTheme="minorHAnsi" w:hAnsiTheme="minorHAnsi" w:cstheme="minorHAnsi"/>
          <w:sz w:val="22"/>
          <w:szCs w:val="22"/>
        </w:rPr>
        <w:lastRenderedPageBreak/>
        <w:t>Il</w:t>
      </w:r>
      <w:r w:rsidR="00D3442A" w:rsidRPr="00927641">
        <w:rPr>
          <w:rFonts w:asciiTheme="minorHAnsi" w:hAnsiTheme="minorHAnsi" w:cstheme="minorHAnsi"/>
          <w:sz w:val="22"/>
          <w:szCs w:val="22"/>
        </w:rPr>
        <w:t xml:space="preserve"> prend en compte le contexte et individualise l'approche par une prise en compte des conditions d'exercice (profil de l'établissement), du statut du stagiaire et de la situation singulière de l'intéressé (âge, parcours...). </w:t>
      </w:r>
    </w:p>
    <w:p w14:paraId="4D377334" w14:textId="77777777" w:rsidR="00D3442A" w:rsidRDefault="00D3442A" w:rsidP="007B6BC7">
      <w:pPr>
        <w:pStyle w:val="Default"/>
        <w:jc w:val="both"/>
        <w:rPr>
          <w:rFonts w:asciiTheme="minorHAnsi" w:hAnsiTheme="minorHAnsi" w:cstheme="minorHAnsi"/>
          <w:b/>
          <w:bCs/>
          <w:sz w:val="22"/>
          <w:szCs w:val="22"/>
        </w:rPr>
      </w:pPr>
    </w:p>
    <w:p w14:paraId="634B7039" w14:textId="77777777" w:rsidR="00D3442A" w:rsidRPr="00122A82" w:rsidRDefault="00D3442A" w:rsidP="007B6BC7">
      <w:pPr>
        <w:pStyle w:val="Default"/>
        <w:numPr>
          <w:ilvl w:val="1"/>
          <w:numId w:val="6"/>
        </w:numPr>
        <w:jc w:val="both"/>
        <w:rPr>
          <w:rFonts w:asciiTheme="minorHAnsi" w:hAnsiTheme="minorHAnsi" w:cstheme="minorHAnsi"/>
          <w:sz w:val="22"/>
          <w:szCs w:val="22"/>
        </w:rPr>
      </w:pPr>
      <w:r w:rsidRPr="00927641">
        <w:rPr>
          <w:rFonts w:asciiTheme="minorHAnsi" w:hAnsiTheme="minorHAnsi" w:cstheme="minorHAnsi"/>
          <w:b/>
          <w:bCs/>
          <w:sz w:val="22"/>
          <w:szCs w:val="22"/>
        </w:rPr>
        <w:t>Inscrire son action en relation avec d'autres acteurs et espaces</w:t>
      </w:r>
    </w:p>
    <w:p w14:paraId="601D2ED8" w14:textId="77777777" w:rsidR="00122A82" w:rsidRPr="00122A82" w:rsidRDefault="00122A82" w:rsidP="00122A82">
      <w:pPr>
        <w:pStyle w:val="Default"/>
        <w:ind w:left="720"/>
        <w:jc w:val="both"/>
        <w:rPr>
          <w:rFonts w:asciiTheme="minorHAnsi" w:hAnsiTheme="minorHAnsi" w:cstheme="minorHAnsi"/>
          <w:sz w:val="8"/>
          <w:szCs w:val="8"/>
        </w:rPr>
      </w:pPr>
    </w:p>
    <w:p w14:paraId="5A9B0323" w14:textId="77777777" w:rsidR="00C17728" w:rsidRPr="00927641" w:rsidRDefault="00C17728"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Il collabore ainsi, autant que de besoin avec : </w:t>
      </w:r>
    </w:p>
    <w:p w14:paraId="07D43A6C" w14:textId="77777777" w:rsidR="00C17728" w:rsidRPr="00927641" w:rsidRDefault="00DD3612" w:rsidP="009D488E">
      <w:pPr>
        <w:pStyle w:val="Default"/>
        <w:numPr>
          <w:ilvl w:val="0"/>
          <w:numId w:val="25"/>
        </w:numPr>
        <w:spacing w:after="81"/>
        <w:ind w:left="851" w:hanging="294"/>
        <w:jc w:val="both"/>
        <w:rPr>
          <w:rFonts w:asciiTheme="minorHAnsi" w:hAnsiTheme="minorHAnsi" w:cstheme="minorHAnsi"/>
          <w:sz w:val="22"/>
          <w:szCs w:val="22"/>
        </w:rPr>
      </w:pPr>
      <w:r w:rsidRPr="00927641">
        <w:rPr>
          <w:rFonts w:asciiTheme="minorHAnsi" w:hAnsiTheme="minorHAnsi" w:cstheme="minorHAnsi"/>
          <w:sz w:val="22"/>
          <w:szCs w:val="22"/>
        </w:rPr>
        <w:t>Le</w:t>
      </w:r>
      <w:r w:rsidR="00C17728" w:rsidRPr="00927641">
        <w:rPr>
          <w:rFonts w:asciiTheme="minorHAnsi" w:hAnsiTheme="minorHAnsi" w:cstheme="minorHAnsi"/>
          <w:sz w:val="22"/>
          <w:szCs w:val="22"/>
        </w:rPr>
        <w:t xml:space="preserve"> chef d'établissement ; </w:t>
      </w:r>
    </w:p>
    <w:p w14:paraId="73D1F981" w14:textId="77777777" w:rsidR="00C17728" w:rsidRPr="00927641" w:rsidRDefault="00DD3612" w:rsidP="009D488E">
      <w:pPr>
        <w:pStyle w:val="Default"/>
        <w:numPr>
          <w:ilvl w:val="0"/>
          <w:numId w:val="25"/>
        </w:numPr>
        <w:spacing w:after="81"/>
        <w:ind w:left="851" w:hanging="294"/>
        <w:jc w:val="both"/>
        <w:rPr>
          <w:rFonts w:asciiTheme="minorHAnsi" w:hAnsiTheme="minorHAnsi" w:cstheme="minorHAnsi"/>
          <w:sz w:val="22"/>
          <w:szCs w:val="22"/>
        </w:rPr>
      </w:pPr>
      <w:r w:rsidRPr="00927641">
        <w:rPr>
          <w:rFonts w:asciiTheme="minorHAnsi" w:hAnsiTheme="minorHAnsi" w:cstheme="minorHAnsi"/>
          <w:sz w:val="22"/>
          <w:szCs w:val="22"/>
        </w:rPr>
        <w:t>Les</w:t>
      </w:r>
      <w:r w:rsidR="00C17728" w:rsidRPr="00927641">
        <w:rPr>
          <w:rFonts w:asciiTheme="minorHAnsi" w:hAnsiTheme="minorHAnsi" w:cstheme="minorHAnsi"/>
          <w:sz w:val="22"/>
          <w:szCs w:val="22"/>
        </w:rPr>
        <w:t xml:space="preserve"> inspecteurs ; </w:t>
      </w:r>
    </w:p>
    <w:p w14:paraId="595DB383" w14:textId="77777777" w:rsidR="00C17728" w:rsidRPr="00927641" w:rsidRDefault="00DD3612" w:rsidP="009D488E">
      <w:pPr>
        <w:pStyle w:val="Default"/>
        <w:numPr>
          <w:ilvl w:val="0"/>
          <w:numId w:val="25"/>
        </w:numPr>
        <w:spacing w:after="81"/>
        <w:ind w:left="851" w:hanging="294"/>
        <w:jc w:val="both"/>
        <w:rPr>
          <w:rFonts w:asciiTheme="minorHAnsi" w:hAnsiTheme="minorHAnsi" w:cstheme="minorHAnsi"/>
          <w:sz w:val="22"/>
          <w:szCs w:val="22"/>
        </w:rPr>
      </w:pPr>
      <w:r w:rsidRPr="00927641">
        <w:rPr>
          <w:rFonts w:asciiTheme="minorHAnsi" w:hAnsiTheme="minorHAnsi" w:cstheme="minorHAnsi"/>
          <w:sz w:val="22"/>
          <w:szCs w:val="22"/>
        </w:rPr>
        <w:t>Les</w:t>
      </w:r>
      <w:r w:rsidR="00C17728" w:rsidRPr="00927641">
        <w:rPr>
          <w:rFonts w:asciiTheme="minorHAnsi" w:hAnsiTheme="minorHAnsi" w:cstheme="minorHAnsi"/>
          <w:sz w:val="22"/>
          <w:szCs w:val="22"/>
        </w:rPr>
        <w:t xml:space="preserve"> formateurs universitaires ; </w:t>
      </w:r>
    </w:p>
    <w:p w14:paraId="7ABC86EC" w14:textId="77777777" w:rsidR="00C17728" w:rsidRPr="00927641" w:rsidRDefault="00DD3612" w:rsidP="009D488E">
      <w:pPr>
        <w:pStyle w:val="Default"/>
        <w:numPr>
          <w:ilvl w:val="0"/>
          <w:numId w:val="25"/>
        </w:numPr>
        <w:ind w:left="851" w:hanging="294"/>
        <w:jc w:val="both"/>
        <w:rPr>
          <w:rFonts w:asciiTheme="minorHAnsi" w:hAnsiTheme="minorHAnsi" w:cstheme="minorHAnsi"/>
          <w:sz w:val="22"/>
          <w:szCs w:val="22"/>
        </w:rPr>
      </w:pPr>
      <w:r w:rsidRPr="00927641">
        <w:rPr>
          <w:rFonts w:asciiTheme="minorHAnsi" w:hAnsiTheme="minorHAnsi" w:cstheme="minorHAnsi"/>
          <w:sz w:val="22"/>
          <w:szCs w:val="22"/>
        </w:rPr>
        <w:t>Les</w:t>
      </w:r>
      <w:r w:rsidR="00C17728" w:rsidRPr="00927641">
        <w:rPr>
          <w:rFonts w:asciiTheme="minorHAnsi" w:hAnsiTheme="minorHAnsi" w:cstheme="minorHAnsi"/>
          <w:sz w:val="22"/>
          <w:szCs w:val="22"/>
        </w:rPr>
        <w:t xml:space="preserve"> autres tuteurs, dans le cadre de la formation continue des tuteurs, au sein de temps de rencontres et de régulation pilotés par les acteurs institutionnels. </w:t>
      </w:r>
    </w:p>
    <w:p w14:paraId="2D90FFE0" w14:textId="77777777" w:rsidR="00C17728" w:rsidRPr="00927641" w:rsidRDefault="00C17728" w:rsidP="007B6BC7">
      <w:pPr>
        <w:pStyle w:val="Default"/>
        <w:jc w:val="both"/>
        <w:rPr>
          <w:rFonts w:asciiTheme="minorHAnsi" w:hAnsiTheme="minorHAnsi" w:cstheme="minorHAnsi"/>
          <w:sz w:val="22"/>
          <w:szCs w:val="22"/>
        </w:rPr>
      </w:pPr>
    </w:p>
    <w:p w14:paraId="2EB4FCD5" w14:textId="77777777" w:rsidR="00C17728" w:rsidRPr="00870437" w:rsidRDefault="00C17728" w:rsidP="007B6BC7">
      <w:pPr>
        <w:pStyle w:val="Titre1"/>
        <w:numPr>
          <w:ilvl w:val="0"/>
          <w:numId w:val="6"/>
        </w:numPr>
        <w:pBdr>
          <w:bottom w:val="single" w:sz="4" w:space="1" w:color="auto"/>
        </w:pBdr>
        <w:jc w:val="both"/>
        <w:rPr>
          <w:b/>
        </w:rPr>
      </w:pPr>
      <w:r w:rsidRPr="00870437">
        <w:rPr>
          <w:b/>
        </w:rPr>
        <w:t xml:space="preserve">ÉLÉMENTS DE SPÉCIFICITÉ POUR LES STAGES </w:t>
      </w:r>
    </w:p>
    <w:p w14:paraId="705443A7" w14:textId="77777777" w:rsidR="00870437" w:rsidRDefault="00870437" w:rsidP="007B6BC7">
      <w:pPr>
        <w:pStyle w:val="Default"/>
        <w:jc w:val="both"/>
        <w:rPr>
          <w:rFonts w:asciiTheme="minorHAnsi" w:hAnsiTheme="minorHAnsi" w:cstheme="minorHAnsi"/>
          <w:sz w:val="22"/>
          <w:szCs w:val="22"/>
        </w:rPr>
      </w:pPr>
    </w:p>
    <w:p w14:paraId="6BB45A6C" w14:textId="77777777" w:rsidR="00C17728" w:rsidRDefault="00C17728"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Les modalités et les missions sont diverses ainsi que les objets d'analyse et évaluations par niveau de formation et spécifient les différents typ</w:t>
      </w:r>
      <w:r w:rsidR="00545028">
        <w:rPr>
          <w:rFonts w:asciiTheme="minorHAnsi" w:hAnsiTheme="minorHAnsi" w:cstheme="minorHAnsi"/>
          <w:sz w:val="22"/>
          <w:szCs w:val="22"/>
        </w:rPr>
        <w:t>es de stages du niveau Master.</w:t>
      </w:r>
    </w:p>
    <w:p w14:paraId="00FDCBB6" w14:textId="77777777" w:rsidR="00545028" w:rsidRPr="00545028" w:rsidRDefault="00545028" w:rsidP="00F025B5">
      <w:pPr>
        <w:pStyle w:val="Default"/>
        <w:ind w:firstLine="426"/>
        <w:jc w:val="both"/>
        <w:rPr>
          <w:rFonts w:asciiTheme="minorHAnsi" w:hAnsiTheme="minorHAnsi" w:cstheme="minorHAnsi"/>
          <w:sz w:val="8"/>
          <w:szCs w:val="8"/>
        </w:rPr>
      </w:pPr>
    </w:p>
    <w:p w14:paraId="237CBCF1" w14:textId="77777777" w:rsidR="00122A82" w:rsidRPr="00122A82" w:rsidRDefault="00122A82" w:rsidP="00122A82">
      <w:pPr>
        <w:pStyle w:val="Paragraphedeliste"/>
        <w:autoSpaceDE w:val="0"/>
        <w:autoSpaceDN w:val="0"/>
        <w:adjustRightInd w:val="0"/>
        <w:spacing w:after="0" w:line="240" w:lineRule="auto"/>
        <w:ind w:left="426"/>
        <w:jc w:val="both"/>
        <w:rPr>
          <w:rFonts w:cstheme="minorHAnsi"/>
          <w:b/>
          <w:bCs/>
          <w:color w:val="000000"/>
          <w:sz w:val="8"/>
          <w:szCs w:val="8"/>
        </w:rPr>
      </w:pPr>
    </w:p>
    <w:p w14:paraId="03692965" w14:textId="77777777" w:rsidR="00D3442A" w:rsidRDefault="00122A82" w:rsidP="007B6BC7">
      <w:pPr>
        <w:pStyle w:val="Paragraphedeliste"/>
        <w:numPr>
          <w:ilvl w:val="1"/>
          <w:numId w:val="6"/>
        </w:numPr>
        <w:autoSpaceDE w:val="0"/>
        <w:autoSpaceDN w:val="0"/>
        <w:adjustRightInd w:val="0"/>
        <w:spacing w:after="0" w:line="240" w:lineRule="auto"/>
        <w:ind w:left="426"/>
        <w:jc w:val="both"/>
        <w:rPr>
          <w:rFonts w:cstheme="minorHAnsi"/>
          <w:b/>
          <w:bCs/>
          <w:color w:val="000000"/>
        </w:rPr>
      </w:pPr>
      <w:r>
        <w:rPr>
          <w:rFonts w:cstheme="minorHAnsi"/>
          <w:b/>
          <w:bCs/>
          <w:color w:val="000000"/>
        </w:rPr>
        <w:t>STAGES MASTER 1</w:t>
      </w:r>
      <w:r w:rsidR="00D3442A" w:rsidRPr="00D3442A">
        <w:rPr>
          <w:rFonts w:cstheme="minorHAnsi"/>
          <w:b/>
          <w:bCs/>
          <w:color w:val="000000"/>
        </w:rPr>
        <w:t xml:space="preserve"> </w:t>
      </w:r>
    </w:p>
    <w:p w14:paraId="7465BD60" w14:textId="77777777" w:rsidR="00545028" w:rsidRPr="00545028" w:rsidRDefault="00545028" w:rsidP="00545028">
      <w:pPr>
        <w:pStyle w:val="Paragraphedeliste"/>
        <w:autoSpaceDE w:val="0"/>
        <w:autoSpaceDN w:val="0"/>
        <w:adjustRightInd w:val="0"/>
        <w:spacing w:after="0" w:line="240" w:lineRule="auto"/>
        <w:ind w:left="426"/>
        <w:jc w:val="both"/>
        <w:rPr>
          <w:rFonts w:cstheme="minorHAnsi"/>
          <w:b/>
          <w:bCs/>
          <w:color w:val="000000"/>
          <w:sz w:val="8"/>
          <w:szCs w:val="8"/>
        </w:rPr>
      </w:pPr>
    </w:p>
    <w:p w14:paraId="7E1EFE79" w14:textId="77777777" w:rsidR="00D3442A" w:rsidRDefault="00D3442A" w:rsidP="007B6BC7">
      <w:pPr>
        <w:pStyle w:val="Default"/>
        <w:numPr>
          <w:ilvl w:val="2"/>
          <w:numId w:val="6"/>
        </w:numPr>
        <w:jc w:val="both"/>
        <w:rPr>
          <w:rFonts w:asciiTheme="minorHAnsi" w:hAnsiTheme="minorHAnsi" w:cstheme="minorHAnsi"/>
          <w:b/>
          <w:bCs/>
          <w:sz w:val="22"/>
          <w:szCs w:val="22"/>
        </w:rPr>
      </w:pPr>
      <w:r w:rsidRPr="00927641">
        <w:rPr>
          <w:rFonts w:asciiTheme="minorHAnsi" w:hAnsiTheme="minorHAnsi" w:cstheme="minorHAnsi"/>
          <w:b/>
          <w:bCs/>
          <w:sz w:val="22"/>
          <w:szCs w:val="22"/>
        </w:rPr>
        <w:t xml:space="preserve">Le premier stage d’observation et de pratique accompagnée </w:t>
      </w:r>
    </w:p>
    <w:p w14:paraId="06157474" w14:textId="77777777" w:rsidR="00122A82" w:rsidRPr="00122A82" w:rsidRDefault="00122A82" w:rsidP="00122A82">
      <w:pPr>
        <w:pStyle w:val="Default"/>
        <w:ind w:left="1080"/>
        <w:jc w:val="both"/>
        <w:rPr>
          <w:rFonts w:asciiTheme="minorHAnsi" w:hAnsiTheme="minorHAnsi" w:cstheme="minorHAnsi"/>
          <w:b/>
          <w:bCs/>
          <w:sz w:val="8"/>
          <w:szCs w:val="8"/>
        </w:rPr>
      </w:pPr>
    </w:p>
    <w:p w14:paraId="00212970" w14:textId="77777777" w:rsidR="00D3442A" w:rsidRPr="00927641" w:rsidRDefault="00D3442A" w:rsidP="007B6BC7">
      <w:pPr>
        <w:pStyle w:val="Default"/>
        <w:ind w:left="360"/>
        <w:jc w:val="both"/>
        <w:rPr>
          <w:rFonts w:asciiTheme="minorHAnsi" w:hAnsiTheme="minorHAnsi" w:cstheme="minorHAnsi"/>
          <w:sz w:val="22"/>
          <w:szCs w:val="22"/>
        </w:rPr>
      </w:pPr>
      <w:r w:rsidRPr="00927641">
        <w:rPr>
          <w:rFonts w:asciiTheme="minorHAnsi" w:hAnsiTheme="minorHAnsi" w:cstheme="minorHAnsi"/>
          <w:sz w:val="22"/>
          <w:szCs w:val="22"/>
        </w:rPr>
        <w:t xml:space="preserve">D’une durée de </w:t>
      </w:r>
      <w:r w:rsidR="00531EC9">
        <w:rPr>
          <w:rFonts w:asciiTheme="minorHAnsi" w:hAnsiTheme="minorHAnsi" w:cstheme="minorHAnsi"/>
          <w:sz w:val="22"/>
          <w:szCs w:val="22"/>
        </w:rPr>
        <w:t>3</w:t>
      </w:r>
      <w:r w:rsidRPr="00927641">
        <w:rPr>
          <w:rFonts w:asciiTheme="minorHAnsi" w:hAnsiTheme="minorHAnsi" w:cstheme="minorHAnsi"/>
          <w:sz w:val="22"/>
          <w:szCs w:val="22"/>
        </w:rPr>
        <w:t xml:space="preserve"> sem</w:t>
      </w:r>
      <w:r w:rsidR="00122A82">
        <w:rPr>
          <w:rFonts w:asciiTheme="minorHAnsi" w:hAnsiTheme="minorHAnsi" w:cstheme="minorHAnsi"/>
          <w:sz w:val="22"/>
          <w:szCs w:val="22"/>
        </w:rPr>
        <w:t>aines, il se déroule entre la mi-novembre et décembre</w:t>
      </w:r>
      <w:r w:rsidRPr="00927641">
        <w:rPr>
          <w:rFonts w:asciiTheme="minorHAnsi" w:hAnsiTheme="minorHAnsi" w:cstheme="minorHAnsi"/>
          <w:sz w:val="22"/>
          <w:szCs w:val="22"/>
        </w:rPr>
        <w:t xml:space="preserve">. </w:t>
      </w:r>
    </w:p>
    <w:p w14:paraId="133F5002" w14:textId="77777777" w:rsidR="00F025B5" w:rsidRDefault="00F025B5" w:rsidP="007B6BC7">
      <w:pPr>
        <w:pStyle w:val="Default"/>
        <w:ind w:left="360"/>
        <w:jc w:val="both"/>
        <w:rPr>
          <w:rFonts w:asciiTheme="minorHAnsi" w:hAnsiTheme="minorHAnsi" w:cstheme="minorHAnsi"/>
          <w:b/>
          <w:bCs/>
          <w:sz w:val="22"/>
          <w:szCs w:val="22"/>
        </w:rPr>
      </w:pPr>
    </w:p>
    <w:p w14:paraId="7EED178B" w14:textId="77777777" w:rsidR="00D3442A" w:rsidRPr="00F025B5" w:rsidRDefault="00D3442A" w:rsidP="00F025B5">
      <w:pPr>
        <w:pStyle w:val="Default"/>
        <w:jc w:val="both"/>
        <w:rPr>
          <w:rFonts w:asciiTheme="minorHAnsi" w:hAnsiTheme="minorHAnsi" w:cstheme="minorHAnsi"/>
          <w:sz w:val="22"/>
          <w:szCs w:val="22"/>
          <w:u w:val="single"/>
        </w:rPr>
      </w:pPr>
      <w:r w:rsidRPr="00F025B5">
        <w:rPr>
          <w:rFonts w:asciiTheme="minorHAnsi" w:hAnsiTheme="minorHAnsi" w:cstheme="minorHAnsi"/>
          <w:b/>
          <w:bCs/>
          <w:sz w:val="22"/>
          <w:szCs w:val="22"/>
          <w:u w:val="single"/>
        </w:rPr>
        <w:t xml:space="preserve">Objectifs et finalités du stage </w:t>
      </w:r>
    </w:p>
    <w:p w14:paraId="68AD2E41" w14:textId="77777777" w:rsidR="00D3442A" w:rsidRPr="00D3442A" w:rsidRDefault="00D3442A" w:rsidP="009D488E">
      <w:pPr>
        <w:ind w:left="360" w:firstLine="207"/>
        <w:jc w:val="both"/>
        <w:rPr>
          <w:rFonts w:cstheme="minorHAnsi"/>
        </w:rPr>
      </w:pPr>
      <w:r w:rsidRPr="00D3442A">
        <w:rPr>
          <w:rFonts w:cstheme="minorHAnsi"/>
        </w:rPr>
        <w:t>Le stage a pour objet de donner à l’étudiant une vision aussi complète et cohérente que possible de l’institution dans laquelle il sera appelé à évoluer et de tous les aspects du métier d’enseignant ou de conseiller principal d’éducation ; qu’il s’agisse du travail avec les élèves et avec les autres professeurs, du fonctionnement de l’établissement scolaire ou encore du dialogue avec les parents.</w:t>
      </w:r>
    </w:p>
    <w:p w14:paraId="56D46248" w14:textId="77777777" w:rsidR="00D3442A" w:rsidRPr="00927641" w:rsidRDefault="00122A82" w:rsidP="009D488E">
      <w:pPr>
        <w:pStyle w:val="Default"/>
        <w:ind w:left="360" w:firstLine="207"/>
        <w:jc w:val="both"/>
        <w:rPr>
          <w:rFonts w:asciiTheme="minorHAnsi" w:hAnsiTheme="minorHAnsi" w:cstheme="minorHAnsi"/>
          <w:sz w:val="22"/>
          <w:szCs w:val="22"/>
        </w:rPr>
      </w:pPr>
      <w:r w:rsidRPr="00116C23">
        <w:rPr>
          <w:rFonts w:cstheme="minorHAnsi"/>
          <w:sz w:val="40"/>
          <w:szCs w:val="40"/>
        </w:rPr>
        <w:sym w:font="Wingdings" w:char="F0C4"/>
      </w:r>
      <w:r w:rsidR="00D3442A" w:rsidRPr="00927641">
        <w:rPr>
          <w:rFonts w:asciiTheme="minorHAnsi" w:hAnsiTheme="minorHAnsi" w:cstheme="minorHAnsi"/>
          <w:sz w:val="22"/>
          <w:szCs w:val="22"/>
        </w:rPr>
        <w:t xml:space="preserve">Le stage a aussi plus particulièrement pour but de préparer l’étudiant se destinant à l’enseignement à se familiariser progressivement avec la façon dont les connaissances et les compétences fixées par les programmes d’enseignement peuvent être transmises aux élèves. Il est conçu et organisé comme une aide et une préparation à la prise en responsabilité d’une classe. </w:t>
      </w:r>
    </w:p>
    <w:p w14:paraId="2CCB48DD" w14:textId="77777777" w:rsidR="00122A82" w:rsidRPr="00122A82" w:rsidRDefault="00122A82" w:rsidP="009D488E">
      <w:pPr>
        <w:pStyle w:val="Default"/>
        <w:ind w:left="360" w:firstLine="207"/>
        <w:jc w:val="both"/>
        <w:rPr>
          <w:rFonts w:asciiTheme="minorHAnsi" w:hAnsiTheme="minorHAnsi" w:cstheme="minorHAnsi"/>
          <w:sz w:val="8"/>
          <w:szCs w:val="8"/>
        </w:rPr>
      </w:pPr>
    </w:p>
    <w:p w14:paraId="0DB6FE8F" w14:textId="77777777" w:rsidR="00D3442A" w:rsidRPr="00927641" w:rsidRDefault="00122A82" w:rsidP="009D488E">
      <w:pPr>
        <w:pStyle w:val="Default"/>
        <w:ind w:left="360" w:firstLine="207"/>
        <w:jc w:val="both"/>
        <w:rPr>
          <w:rFonts w:asciiTheme="minorHAnsi" w:hAnsiTheme="minorHAnsi" w:cstheme="minorHAnsi"/>
          <w:sz w:val="22"/>
          <w:szCs w:val="22"/>
        </w:rPr>
      </w:pPr>
      <w:r w:rsidRPr="00116C23">
        <w:rPr>
          <w:rFonts w:cstheme="minorHAnsi"/>
          <w:sz w:val="40"/>
          <w:szCs w:val="40"/>
        </w:rPr>
        <w:sym w:font="Wingdings" w:char="F0C4"/>
      </w:r>
      <w:r w:rsidR="00D3442A" w:rsidRPr="00927641">
        <w:rPr>
          <w:rFonts w:asciiTheme="minorHAnsi" w:hAnsiTheme="minorHAnsi" w:cstheme="minorHAnsi"/>
          <w:sz w:val="22"/>
          <w:szCs w:val="22"/>
        </w:rPr>
        <w:t xml:space="preserve">Pour les étudiants souhaitant devenir CPE, le stage vise plus spécifiquement à préparer l’étudiant à se familiariser avec le fonctionnement d’un établissement, et avec le service Vie scolaire et les responsabilités afférentes à la prise en charge et à l’accompagnement des élèves. Le stagiaire observera le quotidien d’un établissement où le CPE orchestre une politique éducative et de partenariat avec les différents acteurs de la communauté scolaire impulsée par les personnels de direction. Le stagiaire se fera progressivement une idée plus précise des compétences et des missions attendues du métier de CPE dans le contexte d’un EPLE fixées par le Référentiel de l’inspection générale et les textes statutaires, qu’il s’agisse du suivi administratif, pédagogique et éducatif des élèves tant à l’échelle individuelle que collective et des relations avec les parents. </w:t>
      </w:r>
    </w:p>
    <w:p w14:paraId="4050773C" w14:textId="77777777" w:rsidR="00122A82" w:rsidRDefault="00122A82" w:rsidP="009D488E">
      <w:pPr>
        <w:pStyle w:val="Default"/>
        <w:ind w:left="360" w:firstLine="207"/>
        <w:jc w:val="both"/>
        <w:rPr>
          <w:rFonts w:asciiTheme="minorHAnsi" w:hAnsiTheme="minorHAnsi" w:cstheme="minorHAnsi"/>
          <w:sz w:val="22"/>
          <w:szCs w:val="22"/>
        </w:rPr>
      </w:pPr>
    </w:p>
    <w:p w14:paraId="69FB16FB" w14:textId="77777777" w:rsidR="00D3442A" w:rsidRDefault="00D3442A" w:rsidP="009D488E">
      <w:pPr>
        <w:pStyle w:val="Default"/>
        <w:ind w:left="360" w:firstLine="207"/>
        <w:jc w:val="both"/>
        <w:rPr>
          <w:rFonts w:asciiTheme="minorHAnsi" w:hAnsiTheme="minorHAnsi" w:cstheme="minorHAnsi"/>
          <w:sz w:val="22"/>
          <w:szCs w:val="22"/>
        </w:rPr>
      </w:pPr>
      <w:r w:rsidRPr="00927641">
        <w:rPr>
          <w:rFonts w:asciiTheme="minorHAnsi" w:hAnsiTheme="minorHAnsi" w:cstheme="minorHAnsi"/>
          <w:sz w:val="22"/>
          <w:szCs w:val="22"/>
        </w:rPr>
        <w:t xml:space="preserve">Le stage s’inscrit dans le cadre de la formation et du projet personnel </w:t>
      </w:r>
      <w:r w:rsidR="00122A82">
        <w:rPr>
          <w:rFonts w:asciiTheme="minorHAnsi" w:hAnsiTheme="minorHAnsi" w:cstheme="minorHAnsi"/>
          <w:sz w:val="22"/>
          <w:szCs w:val="22"/>
        </w:rPr>
        <w:t xml:space="preserve">et professionnel de l’étudiant. </w:t>
      </w:r>
      <w:r w:rsidRPr="00927641">
        <w:rPr>
          <w:rFonts w:asciiTheme="minorHAnsi" w:hAnsiTheme="minorHAnsi" w:cstheme="minorHAnsi"/>
          <w:sz w:val="22"/>
          <w:szCs w:val="22"/>
        </w:rPr>
        <w:t xml:space="preserve">Cette période de stage s’accompagne à l’université, outre les enseignements disciplinaires, didactiques, transversaux et de culture scientifique, d’une dizaine d’heures de </w:t>
      </w:r>
      <w:r w:rsidRPr="00927641">
        <w:rPr>
          <w:rFonts w:asciiTheme="minorHAnsi" w:hAnsiTheme="minorHAnsi" w:cstheme="minorHAnsi"/>
          <w:sz w:val="22"/>
          <w:szCs w:val="22"/>
        </w:rPr>
        <w:lastRenderedPageBreak/>
        <w:t>formation professionnelle spécifique avant, pendant et après le stage afin de préparer l’étudiant à son travail d’observation, de pra</w:t>
      </w:r>
      <w:r w:rsidR="00F025B5">
        <w:rPr>
          <w:rFonts w:asciiTheme="minorHAnsi" w:hAnsiTheme="minorHAnsi" w:cstheme="minorHAnsi"/>
          <w:sz w:val="22"/>
          <w:szCs w:val="22"/>
        </w:rPr>
        <w:t>tique accompagnée et d’analyse.</w:t>
      </w:r>
    </w:p>
    <w:p w14:paraId="60AD8162" w14:textId="77777777" w:rsidR="00122A82" w:rsidRPr="00B03308" w:rsidRDefault="00122A82" w:rsidP="009D488E">
      <w:pPr>
        <w:pStyle w:val="Default"/>
        <w:ind w:left="360" w:firstLine="207"/>
        <w:jc w:val="both"/>
        <w:rPr>
          <w:rFonts w:asciiTheme="minorHAnsi" w:hAnsiTheme="minorHAnsi" w:cstheme="minorHAnsi"/>
          <w:sz w:val="22"/>
          <w:szCs w:val="22"/>
        </w:rPr>
      </w:pPr>
    </w:p>
    <w:p w14:paraId="7B498382" w14:textId="77777777" w:rsidR="00D3442A" w:rsidRPr="00F025B5" w:rsidRDefault="00D3442A" w:rsidP="00F025B5">
      <w:pPr>
        <w:pStyle w:val="Default"/>
        <w:jc w:val="both"/>
        <w:rPr>
          <w:rFonts w:asciiTheme="minorHAnsi" w:hAnsiTheme="minorHAnsi" w:cstheme="minorHAnsi"/>
          <w:sz w:val="22"/>
          <w:szCs w:val="22"/>
          <w:u w:val="single"/>
        </w:rPr>
      </w:pPr>
      <w:r w:rsidRPr="00F025B5">
        <w:rPr>
          <w:rFonts w:asciiTheme="minorHAnsi" w:hAnsiTheme="minorHAnsi" w:cstheme="minorHAnsi"/>
          <w:b/>
          <w:bCs/>
          <w:sz w:val="22"/>
          <w:szCs w:val="22"/>
          <w:u w:val="single"/>
        </w:rPr>
        <w:t xml:space="preserve">Missions du tuteur-établissement </w:t>
      </w:r>
    </w:p>
    <w:p w14:paraId="4E471C8B" w14:textId="77777777" w:rsidR="00D3442A" w:rsidRPr="00927641" w:rsidRDefault="00D3442A" w:rsidP="009D488E">
      <w:pPr>
        <w:pStyle w:val="Default"/>
        <w:ind w:left="360" w:firstLine="207"/>
        <w:jc w:val="both"/>
        <w:rPr>
          <w:rFonts w:asciiTheme="minorHAnsi" w:hAnsiTheme="minorHAnsi" w:cstheme="minorHAnsi"/>
          <w:sz w:val="22"/>
          <w:szCs w:val="22"/>
        </w:rPr>
      </w:pPr>
      <w:r w:rsidRPr="00927641">
        <w:rPr>
          <w:rFonts w:asciiTheme="minorHAnsi" w:hAnsiTheme="minorHAnsi" w:cstheme="minorHAnsi"/>
          <w:sz w:val="22"/>
          <w:szCs w:val="22"/>
        </w:rPr>
        <w:t xml:space="preserve">Il revient au tuteur, après une phase d'observation et d'adaptation du stagiaire, de lui confier la prise en main partielle ou totale de séquences dont le contenu lui aura été présenté préalablement. Dans le parcours CPE, le tuteur pourra confier au stagiaire la prise en main totale ou partielle de dossiers. </w:t>
      </w:r>
    </w:p>
    <w:p w14:paraId="191EE654" w14:textId="77777777" w:rsidR="00F025B5" w:rsidRPr="00B03308" w:rsidRDefault="00F025B5" w:rsidP="007B6BC7">
      <w:pPr>
        <w:pStyle w:val="Default"/>
        <w:ind w:left="360"/>
        <w:jc w:val="both"/>
        <w:rPr>
          <w:rFonts w:asciiTheme="minorHAnsi" w:hAnsiTheme="minorHAnsi" w:cstheme="minorHAnsi"/>
          <w:b/>
          <w:bCs/>
          <w:sz w:val="22"/>
          <w:szCs w:val="22"/>
        </w:rPr>
      </w:pPr>
    </w:p>
    <w:p w14:paraId="5176D239" w14:textId="77777777" w:rsidR="00D3442A" w:rsidRPr="00927641" w:rsidRDefault="00D3442A" w:rsidP="00F025B5">
      <w:pPr>
        <w:pStyle w:val="Default"/>
        <w:jc w:val="both"/>
        <w:rPr>
          <w:rFonts w:asciiTheme="minorHAnsi" w:hAnsiTheme="minorHAnsi" w:cstheme="minorHAnsi"/>
          <w:sz w:val="22"/>
          <w:szCs w:val="22"/>
        </w:rPr>
      </w:pPr>
      <w:r w:rsidRPr="00F025B5">
        <w:rPr>
          <w:rFonts w:asciiTheme="minorHAnsi" w:hAnsiTheme="minorHAnsi" w:cstheme="minorHAnsi"/>
          <w:b/>
          <w:bCs/>
          <w:sz w:val="22"/>
          <w:szCs w:val="22"/>
          <w:u w:val="single"/>
        </w:rPr>
        <w:t>Pour les futurs enseignants</w:t>
      </w:r>
      <w:r w:rsidRPr="00927641">
        <w:rPr>
          <w:rFonts w:asciiTheme="minorHAnsi" w:hAnsiTheme="minorHAnsi" w:cstheme="minorHAnsi"/>
          <w:b/>
          <w:bCs/>
          <w:sz w:val="22"/>
          <w:szCs w:val="22"/>
        </w:rPr>
        <w:t xml:space="preserve"> </w:t>
      </w:r>
      <w:r w:rsidRPr="00927641">
        <w:rPr>
          <w:rFonts w:asciiTheme="minorHAnsi" w:hAnsiTheme="minorHAnsi" w:cstheme="minorHAnsi"/>
          <w:sz w:val="22"/>
          <w:szCs w:val="22"/>
        </w:rPr>
        <w:t xml:space="preserve">: </w:t>
      </w:r>
    </w:p>
    <w:p w14:paraId="566BA6E7" w14:textId="77777777" w:rsidR="00F025B5" w:rsidRDefault="00D3442A" w:rsidP="009D488E">
      <w:pPr>
        <w:pStyle w:val="Default"/>
        <w:numPr>
          <w:ilvl w:val="0"/>
          <w:numId w:val="24"/>
        </w:numPr>
        <w:ind w:left="851" w:hanging="294"/>
        <w:jc w:val="both"/>
        <w:rPr>
          <w:rFonts w:asciiTheme="minorHAnsi" w:hAnsiTheme="minorHAnsi" w:cstheme="minorHAnsi"/>
          <w:sz w:val="22"/>
          <w:szCs w:val="22"/>
        </w:rPr>
      </w:pPr>
      <w:r w:rsidRPr="00927641">
        <w:rPr>
          <w:rFonts w:asciiTheme="minorHAnsi" w:hAnsiTheme="minorHAnsi" w:cstheme="minorHAnsi"/>
          <w:sz w:val="22"/>
          <w:szCs w:val="22"/>
        </w:rPr>
        <w:t xml:space="preserve">Des éléments de pratique accompagnée, après un temps de simple observation, activités convenues avec l’étudiant(e), limitées en présence du tuteur-établissement : élément d’un cours, correction de quelques copies et remise des travaux, TD à élaborer et/ou animer, activité, encadrement d’élèves… </w:t>
      </w:r>
    </w:p>
    <w:p w14:paraId="7AEECFB8" w14:textId="77777777" w:rsidR="00D3442A" w:rsidRPr="00927641" w:rsidRDefault="00D3442A" w:rsidP="009D488E">
      <w:pPr>
        <w:pStyle w:val="Default"/>
        <w:numPr>
          <w:ilvl w:val="0"/>
          <w:numId w:val="24"/>
        </w:numPr>
        <w:ind w:left="851" w:hanging="294"/>
        <w:jc w:val="both"/>
        <w:rPr>
          <w:rFonts w:asciiTheme="minorHAnsi" w:hAnsiTheme="minorHAnsi" w:cstheme="minorHAnsi"/>
          <w:sz w:val="22"/>
          <w:szCs w:val="22"/>
        </w:rPr>
      </w:pPr>
      <w:r w:rsidRPr="00927641">
        <w:rPr>
          <w:rFonts w:asciiTheme="minorHAnsi" w:hAnsiTheme="minorHAnsi" w:cstheme="minorHAnsi"/>
          <w:sz w:val="22"/>
          <w:szCs w:val="22"/>
        </w:rPr>
        <w:t xml:space="preserve">Pour ces éléments d’activité en classe comme pour l’ensemble du stage, le tuteur-établissement conserve la pleine responsabilité pédagogique. </w:t>
      </w:r>
    </w:p>
    <w:p w14:paraId="36A3C3F3" w14:textId="77777777" w:rsidR="00D3442A" w:rsidRPr="00927641" w:rsidRDefault="00D3442A" w:rsidP="007B6BC7">
      <w:pPr>
        <w:pStyle w:val="Default"/>
        <w:ind w:left="360"/>
        <w:jc w:val="both"/>
        <w:rPr>
          <w:rFonts w:asciiTheme="minorHAnsi" w:hAnsiTheme="minorHAnsi" w:cstheme="minorHAnsi"/>
          <w:sz w:val="22"/>
          <w:szCs w:val="22"/>
        </w:rPr>
      </w:pPr>
    </w:p>
    <w:p w14:paraId="43A10FBA" w14:textId="77777777" w:rsidR="00D3442A" w:rsidRPr="00927641" w:rsidRDefault="00D3442A" w:rsidP="00F025B5">
      <w:pPr>
        <w:pStyle w:val="Default"/>
        <w:jc w:val="both"/>
        <w:rPr>
          <w:rFonts w:asciiTheme="minorHAnsi" w:hAnsiTheme="minorHAnsi" w:cstheme="minorHAnsi"/>
          <w:sz w:val="22"/>
          <w:szCs w:val="22"/>
        </w:rPr>
      </w:pPr>
      <w:r w:rsidRPr="00F025B5">
        <w:rPr>
          <w:rFonts w:asciiTheme="minorHAnsi" w:hAnsiTheme="minorHAnsi" w:cstheme="minorHAnsi"/>
          <w:b/>
          <w:bCs/>
          <w:sz w:val="22"/>
          <w:szCs w:val="22"/>
          <w:u w:val="single"/>
        </w:rPr>
        <w:t>Pour les futurs CPE</w:t>
      </w:r>
      <w:r w:rsidRPr="00927641">
        <w:rPr>
          <w:rFonts w:asciiTheme="minorHAnsi" w:hAnsiTheme="minorHAnsi" w:cstheme="minorHAnsi"/>
          <w:b/>
          <w:bCs/>
          <w:sz w:val="22"/>
          <w:szCs w:val="22"/>
        </w:rPr>
        <w:t xml:space="preserve"> </w:t>
      </w:r>
      <w:r w:rsidRPr="00927641">
        <w:rPr>
          <w:rFonts w:asciiTheme="minorHAnsi" w:hAnsiTheme="minorHAnsi" w:cstheme="minorHAnsi"/>
          <w:sz w:val="22"/>
          <w:szCs w:val="22"/>
        </w:rPr>
        <w:t xml:space="preserve">: </w:t>
      </w:r>
    </w:p>
    <w:p w14:paraId="14E5333B" w14:textId="77777777" w:rsidR="00D3442A" w:rsidRPr="00927641" w:rsidRDefault="00D3442A" w:rsidP="009D488E">
      <w:pPr>
        <w:pStyle w:val="Default"/>
        <w:numPr>
          <w:ilvl w:val="0"/>
          <w:numId w:val="23"/>
        </w:numPr>
        <w:spacing w:after="13"/>
        <w:ind w:left="851" w:hanging="294"/>
        <w:jc w:val="both"/>
        <w:rPr>
          <w:rFonts w:asciiTheme="minorHAnsi" w:hAnsiTheme="minorHAnsi" w:cstheme="minorHAnsi"/>
          <w:sz w:val="22"/>
          <w:szCs w:val="22"/>
        </w:rPr>
      </w:pPr>
      <w:r w:rsidRPr="00927641">
        <w:rPr>
          <w:rFonts w:asciiTheme="minorHAnsi" w:hAnsiTheme="minorHAnsi" w:cstheme="minorHAnsi"/>
          <w:sz w:val="22"/>
          <w:szCs w:val="22"/>
        </w:rPr>
        <w:t xml:space="preserve">Observation aux côtés du CPE des séquences de suivi et d’entretien (avec un ou des élèves par exemple, avec des parents, avec des acteurs de la communauté éducative) ; </w:t>
      </w:r>
    </w:p>
    <w:p w14:paraId="37EB1E0C" w14:textId="77777777" w:rsidR="00D3442A" w:rsidRPr="00927641" w:rsidRDefault="00D3442A" w:rsidP="009D488E">
      <w:pPr>
        <w:pStyle w:val="Default"/>
        <w:numPr>
          <w:ilvl w:val="0"/>
          <w:numId w:val="23"/>
        </w:numPr>
        <w:ind w:left="851" w:hanging="294"/>
        <w:jc w:val="both"/>
        <w:rPr>
          <w:rFonts w:asciiTheme="minorHAnsi" w:hAnsiTheme="minorHAnsi" w:cstheme="minorHAnsi"/>
          <w:sz w:val="22"/>
          <w:szCs w:val="22"/>
        </w:rPr>
      </w:pPr>
      <w:r w:rsidRPr="00927641">
        <w:rPr>
          <w:rFonts w:asciiTheme="minorHAnsi" w:hAnsiTheme="minorHAnsi" w:cstheme="minorHAnsi"/>
          <w:sz w:val="22"/>
          <w:szCs w:val="22"/>
        </w:rPr>
        <w:t xml:space="preserve">Élaboration d’éléments de pratique accompagnée, après un temps de simple observation, par des activités convenues avec l’étudiant(e) : animation, en présence du tuteur-établissement, d’une action de formation à une citoyenneté participative par exemple. </w:t>
      </w:r>
    </w:p>
    <w:p w14:paraId="51EC945D" w14:textId="77777777" w:rsidR="00D3442A" w:rsidRPr="00927641" w:rsidRDefault="00D3442A" w:rsidP="007B6BC7">
      <w:pPr>
        <w:pStyle w:val="Default"/>
        <w:ind w:left="360"/>
        <w:jc w:val="both"/>
        <w:rPr>
          <w:rFonts w:asciiTheme="minorHAnsi" w:hAnsiTheme="minorHAnsi" w:cstheme="minorHAnsi"/>
          <w:sz w:val="22"/>
          <w:szCs w:val="22"/>
        </w:rPr>
      </w:pPr>
    </w:p>
    <w:p w14:paraId="7C04A419" w14:textId="77777777" w:rsidR="00D3442A" w:rsidRPr="00F025B5" w:rsidRDefault="00D3442A" w:rsidP="00F025B5">
      <w:pPr>
        <w:pStyle w:val="Default"/>
        <w:jc w:val="both"/>
        <w:rPr>
          <w:rFonts w:asciiTheme="minorHAnsi" w:hAnsiTheme="minorHAnsi" w:cstheme="minorHAnsi"/>
          <w:sz w:val="22"/>
          <w:szCs w:val="22"/>
          <w:u w:val="single"/>
        </w:rPr>
      </w:pPr>
      <w:r w:rsidRPr="00F025B5">
        <w:rPr>
          <w:rFonts w:asciiTheme="minorHAnsi" w:hAnsiTheme="minorHAnsi" w:cstheme="minorHAnsi"/>
          <w:b/>
          <w:bCs/>
          <w:sz w:val="22"/>
          <w:szCs w:val="22"/>
          <w:u w:val="single"/>
        </w:rPr>
        <w:t xml:space="preserve">Activités/suggestions </w:t>
      </w:r>
    </w:p>
    <w:p w14:paraId="59185DFF" w14:textId="77777777" w:rsidR="00D3442A" w:rsidRPr="00927641" w:rsidRDefault="00F025B5" w:rsidP="009D488E">
      <w:pPr>
        <w:pStyle w:val="Default"/>
        <w:numPr>
          <w:ilvl w:val="0"/>
          <w:numId w:val="22"/>
        </w:numPr>
        <w:spacing w:after="12"/>
        <w:ind w:left="1134" w:hanging="283"/>
        <w:jc w:val="both"/>
        <w:rPr>
          <w:rFonts w:asciiTheme="minorHAnsi" w:hAnsiTheme="minorHAnsi" w:cstheme="minorHAnsi"/>
          <w:sz w:val="22"/>
          <w:szCs w:val="22"/>
        </w:rPr>
      </w:pPr>
      <w:r w:rsidRPr="00927641">
        <w:rPr>
          <w:rFonts w:asciiTheme="minorHAnsi" w:hAnsiTheme="minorHAnsi" w:cstheme="minorHAnsi"/>
          <w:sz w:val="22"/>
          <w:szCs w:val="22"/>
        </w:rPr>
        <w:t>Une</w:t>
      </w:r>
      <w:r w:rsidR="00D3442A" w:rsidRPr="00927641">
        <w:rPr>
          <w:rFonts w:asciiTheme="minorHAnsi" w:hAnsiTheme="minorHAnsi" w:cstheme="minorHAnsi"/>
          <w:sz w:val="22"/>
          <w:szCs w:val="22"/>
        </w:rPr>
        <w:t xml:space="preserve"> rencontre avec l’étudiant(e) si possible avant le début des observations, afin de poser les cadres du stage et de lui permettre de préparer ses observations ; </w:t>
      </w:r>
    </w:p>
    <w:p w14:paraId="16DAF6DA" w14:textId="77777777" w:rsidR="00D3442A" w:rsidRPr="00927641" w:rsidRDefault="00F025B5" w:rsidP="009D488E">
      <w:pPr>
        <w:pStyle w:val="Default"/>
        <w:numPr>
          <w:ilvl w:val="0"/>
          <w:numId w:val="22"/>
        </w:numPr>
        <w:spacing w:after="12"/>
        <w:ind w:left="1134" w:hanging="283"/>
        <w:jc w:val="both"/>
        <w:rPr>
          <w:rFonts w:asciiTheme="minorHAnsi" w:hAnsiTheme="minorHAnsi" w:cstheme="minorHAnsi"/>
          <w:sz w:val="22"/>
          <w:szCs w:val="22"/>
        </w:rPr>
      </w:pPr>
      <w:r w:rsidRPr="00927641">
        <w:rPr>
          <w:rFonts w:asciiTheme="minorHAnsi" w:hAnsiTheme="minorHAnsi" w:cstheme="minorHAnsi"/>
          <w:sz w:val="22"/>
          <w:szCs w:val="22"/>
        </w:rPr>
        <w:t>Un</w:t>
      </w:r>
      <w:r w:rsidR="00D3442A" w:rsidRPr="00927641">
        <w:rPr>
          <w:rFonts w:asciiTheme="minorHAnsi" w:hAnsiTheme="minorHAnsi" w:cstheme="minorHAnsi"/>
          <w:sz w:val="22"/>
          <w:szCs w:val="22"/>
        </w:rPr>
        <w:t xml:space="preserve"> accord sur les conditions de l’observation ; </w:t>
      </w:r>
    </w:p>
    <w:p w14:paraId="693CBC4B" w14:textId="77777777" w:rsidR="00D3442A" w:rsidRPr="00927641" w:rsidRDefault="00F025B5" w:rsidP="009D488E">
      <w:pPr>
        <w:pStyle w:val="Default"/>
        <w:numPr>
          <w:ilvl w:val="0"/>
          <w:numId w:val="22"/>
        </w:numPr>
        <w:ind w:left="1134" w:hanging="283"/>
        <w:jc w:val="both"/>
        <w:rPr>
          <w:rFonts w:asciiTheme="minorHAnsi" w:hAnsiTheme="minorHAnsi" w:cstheme="minorHAnsi"/>
          <w:sz w:val="22"/>
          <w:szCs w:val="22"/>
        </w:rPr>
      </w:pPr>
      <w:r w:rsidRPr="00927641">
        <w:rPr>
          <w:rFonts w:asciiTheme="minorHAnsi" w:hAnsiTheme="minorHAnsi" w:cstheme="minorHAnsi"/>
          <w:sz w:val="22"/>
          <w:szCs w:val="22"/>
        </w:rPr>
        <w:t>Une</w:t>
      </w:r>
      <w:r w:rsidR="00D3442A" w:rsidRPr="00927641">
        <w:rPr>
          <w:rFonts w:asciiTheme="minorHAnsi" w:hAnsiTheme="minorHAnsi" w:cstheme="minorHAnsi"/>
          <w:sz w:val="22"/>
          <w:szCs w:val="22"/>
        </w:rPr>
        <w:t xml:space="preserve"> explication en amont du cours observé pour fixer les cadres de celui-ci (position du cours dans l’année, objectifs, caractéristiques de la classe…). </w:t>
      </w:r>
    </w:p>
    <w:p w14:paraId="5A1084CD" w14:textId="77777777" w:rsidR="00D3442A" w:rsidRPr="00927641" w:rsidRDefault="00D3442A" w:rsidP="007B6BC7">
      <w:pPr>
        <w:pStyle w:val="Default"/>
        <w:ind w:left="360"/>
        <w:jc w:val="both"/>
        <w:rPr>
          <w:rFonts w:asciiTheme="minorHAnsi" w:hAnsiTheme="minorHAnsi" w:cstheme="minorHAnsi"/>
          <w:sz w:val="22"/>
          <w:szCs w:val="22"/>
        </w:rPr>
      </w:pPr>
    </w:p>
    <w:p w14:paraId="46C39A78" w14:textId="77777777" w:rsidR="00D3442A" w:rsidRPr="00F025B5" w:rsidRDefault="00D3442A" w:rsidP="00F025B5">
      <w:pPr>
        <w:pStyle w:val="Default"/>
        <w:jc w:val="both"/>
        <w:rPr>
          <w:rFonts w:asciiTheme="minorHAnsi" w:hAnsiTheme="minorHAnsi" w:cstheme="minorHAnsi"/>
          <w:sz w:val="22"/>
          <w:szCs w:val="22"/>
          <w:u w:val="single"/>
        </w:rPr>
      </w:pPr>
      <w:r w:rsidRPr="00F025B5">
        <w:rPr>
          <w:rFonts w:asciiTheme="minorHAnsi" w:hAnsiTheme="minorHAnsi" w:cstheme="minorHAnsi"/>
          <w:b/>
          <w:bCs/>
          <w:sz w:val="22"/>
          <w:szCs w:val="22"/>
          <w:u w:val="single"/>
        </w:rPr>
        <w:t xml:space="preserve">Connaissance du monde professionnel </w:t>
      </w:r>
    </w:p>
    <w:p w14:paraId="5909B9F2" w14:textId="77777777" w:rsidR="00D3442A" w:rsidRPr="00927641" w:rsidRDefault="00D3442A" w:rsidP="007B6BC7">
      <w:pPr>
        <w:pStyle w:val="Default"/>
        <w:ind w:left="360"/>
        <w:jc w:val="both"/>
        <w:rPr>
          <w:rFonts w:asciiTheme="minorHAnsi" w:hAnsiTheme="minorHAnsi" w:cstheme="minorHAnsi"/>
          <w:sz w:val="22"/>
          <w:szCs w:val="22"/>
        </w:rPr>
      </w:pPr>
      <w:r w:rsidRPr="00927641">
        <w:rPr>
          <w:rFonts w:asciiTheme="minorHAnsi" w:hAnsiTheme="minorHAnsi" w:cstheme="minorHAnsi"/>
          <w:sz w:val="22"/>
          <w:szCs w:val="22"/>
        </w:rPr>
        <w:t xml:space="preserve">Dans la mesure des possibilités et du calendrier, </w:t>
      </w:r>
      <w:r w:rsidR="00122A82">
        <w:rPr>
          <w:rFonts w:asciiTheme="minorHAnsi" w:hAnsiTheme="minorHAnsi" w:cstheme="minorHAnsi"/>
          <w:sz w:val="22"/>
          <w:szCs w:val="22"/>
        </w:rPr>
        <w:t>le professeur d’accueil</w:t>
      </w:r>
      <w:r w:rsidRPr="00927641">
        <w:rPr>
          <w:rFonts w:asciiTheme="minorHAnsi" w:hAnsiTheme="minorHAnsi" w:cstheme="minorHAnsi"/>
          <w:sz w:val="22"/>
          <w:szCs w:val="22"/>
        </w:rPr>
        <w:t xml:space="preserve"> peut aider/conseiller l’étudiant qui se destine à l’enseignement à : </w:t>
      </w:r>
    </w:p>
    <w:p w14:paraId="652F5646" w14:textId="77777777" w:rsidR="00D3442A" w:rsidRPr="00927641" w:rsidRDefault="00D3442A" w:rsidP="009D488E">
      <w:pPr>
        <w:pStyle w:val="Default"/>
        <w:numPr>
          <w:ilvl w:val="0"/>
          <w:numId w:val="21"/>
        </w:numPr>
        <w:spacing w:after="12"/>
        <w:ind w:left="1134" w:hanging="284"/>
        <w:jc w:val="both"/>
        <w:rPr>
          <w:rFonts w:asciiTheme="minorHAnsi" w:hAnsiTheme="minorHAnsi" w:cstheme="minorHAnsi"/>
          <w:sz w:val="22"/>
          <w:szCs w:val="22"/>
        </w:rPr>
      </w:pPr>
      <w:r w:rsidRPr="00927641">
        <w:rPr>
          <w:rFonts w:asciiTheme="minorHAnsi" w:hAnsiTheme="minorHAnsi" w:cstheme="minorHAnsi"/>
          <w:sz w:val="22"/>
          <w:szCs w:val="22"/>
        </w:rPr>
        <w:t xml:space="preserve">Rencontrer d’autres professeurs, dans la discipline de référence, mais aussi dans d’autres disciplines, dans la limite de l’acceptation des enseignants ; </w:t>
      </w:r>
    </w:p>
    <w:p w14:paraId="640DA1B4" w14:textId="77777777" w:rsidR="00D3442A" w:rsidRPr="00927641" w:rsidRDefault="00D3442A" w:rsidP="009D488E">
      <w:pPr>
        <w:pStyle w:val="Default"/>
        <w:numPr>
          <w:ilvl w:val="0"/>
          <w:numId w:val="21"/>
        </w:numPr>
        <w:spacing w:after="12"/>
        <w:ind w:left="1134" w:hanging="284"/>
        <w:jc w:val="both"/>
        <w:rPr>
          <w:rFonts w:asciiTheme="minorHAnsi" w:hAnsiTheme="minorHAnsi" w:cstheme="minorHAnsi"/>
          <w:sz w:val="22"/>
          <w:szCs w:val="22"/>
        </w:rPr>
      </w:pPr>
      <w:r w:rsidRPr="00927641">
        <w:rPr>
          <w:rFonts w:asciiTheme="minorHAnsi" w:hAnsiTheme="minorHAnsi" w:cstheme="minorHAnsi"/>
          <w:sz w:val="22"/>
          <w:szCs w:val="22"/>
        </w:rPr>
        <w:t xml:space="preserve">Rencontrer la communauté éducative : Proviseur, proviseur-adjoint, CPE, … </w:t>
      </w:r>
    </w:p>
    <w:p w14:paraId="7A017444" w14:textId="77777777" w:rsidR="00D3442A" w:rsidRPr="00927641" w:rsidRDefault="00D3442A" w:rsidP="009D488E">
      <w:pPr>
        <w:pStyle w:val="Default"/>
        <w:numPr>
          <w:ilvl w:val="0"/>
          <w:numId w:val="21"/>
        </w:numPr>
        <w:spacing w:after="12"/>
        <w:ind w:left="1134" w:hanging="284"/>
        <w:jc w:val="both"/>
        <w:rPr>
          <w:rFonts w:asciiTheme="minorHAnsi" w:hAnsiTheme="minorHAnsi" w:cstheme="minorHAnsi"/>
          <w:sz w:val="22"/>
          <w:szCs w:val="22"/>
        </w:rPr>
      </w:pPr>
      <w:r w:rsidRPr="00927641">
        <w:rPr>
          <w:rFonts w:asciiTheme="minorHAnsi" w:hAnsiTheme="minorHAnsi" w:cstheme="minorHAnsi"/>
          <w:sz w:val="22"/>
          <w:szCs w:val="22"/>
        </w:rPr>
        <w:t xml:space="preserve">Participer aux rencontres collectives/individuelles avec les parents d’élèves ; </w:t>
      </w:r>
    </w:p>
    <w:p w14:paraId="24D65AE7" w14:textId="77777777" w:rsidR="00D3442A" w:rsidRPr="00927641" w:rsidRDefault="00D3442A" w:rsidP="009D488E">
      <w:pPr>
        <w:pStyle w:val="Default"/>
        <w:numPr>
          <w:ilvl w:val="0"/>
          <w:numId w:val="21"/>
        </w:numPr>
        <w:spacing w:after="12"/>
        <w:ind w:left="1134" w:hanging="284"/>
        <w:jc w:val="both"/>
        <w:rPr>
          <w:rFonts w:asciiTheme="minorHAnsi" w:hAnsiTheme="minorHAnsi" w:cstheme="minorHAnsi"/>
          <w:sz w:val="22"/>
          <w:szCs w:val="22"/>
        </w:rPr>
      </w:pPr>
      <w:r w:rsidRPr="00927641">
        <w:rPr>
          <w:rFonts w:asciiTheme="minorHAnsi" w:hAnsiTheme="minorHAnsi" w:cstheme="minorHAnsi"/>
          <w:sz w:val="22"/>
          <w:szCs w:val="22"/>
        </w:rPr>
        <w:t xml:space="preserve">Découvrir le CDI, les outils utilisés dans l’établissement du type TBI, ENT… ; </w:t>
      </w:r>
    </w:p>
    <w:p w14:paraId="4E6A0FAE" w14:textId="77777777" w:rsidR="00D3442A" w:rsidRPr="00927641" w:rsidRDefault="00D3442A" w:rsidP="009D488E">
      <w:pPr>
        <w:pStyle w:val="Default"/>
        <w:numPr>
          <w:ilvl w:val="0"/>
          <w:numId w:val="21"/>
        </w:numPr>
        <w:ind w:left="1134" w:hanging="284"/>
        <w:jc w:val="both"/>
        <w:rPr>
          <w:rFonts w:asciiTheme="minorHAnsi" w:hAnsiTheme="minorHAnsi" w:cstheme="minorHAnsi"/>
          <w:sz w:val="22"/>
          <w:szCs w:val="22"/>
        </w:rPr>
      </w:pPr>
      <w:r w:rsidRPr="00927641">
        <w:rPr>
          <w:rFonts w:asciiTheme="minorHAnsi" w:hAnsiTheme="minorHAnsi" w:cstheme="minorHAnsi"/>
          <w:sz w:val="22"/>
          <w:szCs w:val="22"/>
        </w:rPr>
        <w:t>Participer aux Conseils d’établissement, dans la mesure de l’</w:t>
      </w:r>
      <w:r w:rsidR="00F025B5">
        <w:rPr>
          <w:rFonts w:asciiTheme="minorHAnsi" w:hAnsiTheme="minorHAnsi" w:cstheme="minorHAnsi"/>
          <w:sz w:val="22"/>
          <w:szCs w:val="22"/>
        </w:rPr>
        <w:t>acceptation de tous les acteurs :</w:t>
      </w:r>
      <w:r w:rsidRPr="00927641">
        <w:rPr>
          <w:rFonts w:asciiTheme="minorHAnsi" w:hAnsiTheme="minorHAnsi" w:cstheme="minorHAnsi"/>
          <w:sz w:val="22"/>
          <w:szCs w:val="22"/>
        </w:rPr>
        <w:t xml:space="preserve"> Conseils de classe, Conseil de Vie Lycéenne, … </w:t>
      </w:r>
    </w:p>
    <w:p w14:paraId="55E87627" w14:textId="77777777" w:rsidR="00D3442A" w:rsidRPr="00927641" w:rsidRDefault="00D3442A" w:rsidP="007B6BC7">
      <w:pPr>
        <w:pStyle w:val="Default"/>
        <w:ind w:left="360"/>
        <w:jc w:val="both"/>
        <w:rPr>
          <w:rFonts w:asciiTheme="minorHAnsi" w:hAnsiTheme="minorHAnsi" w:cstheme="minorHAnsi"/>
          <w:sz w:val="22"/>
          <w:szCs w:val="22"/>
        </w:rPr>
      </w:pPr>
    </w:p>
    <w:p w14:paraId="52099E3E" w14:textId="77777777" w:rsidR="00D3442A" w:rsidRPr="00F025B5" w:rsidRDefault="00D3442A" w:rsidP="00F025B5">
      <w:pPr>
        <w:pStyle w:val="Default"/>
        <w:jc w:val="both"/>
        <w:rPr>
          <w:rFonts w:asciiTheme="minorHAnsi" w:hAnsiTheme="minorHAnsi" w:cstheme="minorHAnsi"/>
          <w:b/>
          <w:bCs/>
          <w:sz w:val="22"/>
          <w:szCs w:val="22"/>
          <w:u w:val="single"/>
        </w:rPr>
      </w:pPr>
      <w:r w:rsidRPr="00F025B5">
        <w:rPr>
          <w:rFonts w:asciiTheme="minorHAnsi" w:hAnsiTheme="minorHAnsi" w:cstheme="minorHAnsi"/>
          <w:b/>
          <w:bCs/>
          <w:sz w:val="22"/>
          <w:szCs w:val="22"/>
          <w:u w:val="single"/>
        </w:rPr>
        <w:t xml:space="preserve">Le </w:t>
      </w:r>
      <w:r w:rsidR="00122A82">
        <w:rPr>
          <w:rFonts w:asciiTheme="minorHAnsi" w:hAnsiTheme="minorHAnsi" w:cstheme="minorHAnsi"/>
          <w:b/>
          <w:bCs/>
          <w:sz w:val="22"/>
          <w:szCs w:val="22"/>
          <w:u w:val="single"/>
        </w:rPr>
        <w:t>CPE d’accueil</w:t>
      </w:r>
      <w:r w:rsidRPr="00F025B5">
        <w:rPr>
          <w:rFonts w:asciiTheme="minorHAnsi" w:hAnsiTheme="minorHAnsi" w:cstheme="minorHAnsi"/>
          <w:b/>
          <w:bCs/>
          <w:sz w:val="22"/>
          <w:szCs w:val="22"/>
          <w:u w:val="single"/>
        </w:rPr>
        <w:t xml:space="preserve"> peut aider/conseiller l’étudiant qui se destine au métier de CPE à : </w:t>
      </w:r>
    </w:p>
    <w:p w14:paraId="560895D3" w14:textId="70142691" w:rsidR="00D3442A" w:rsidRPr="00927641" w:rsidRDefault="00D3442A" w:rsidP="00F025B5">
      <w:pPr>
        <w:pStyle w:val="Default"/>
        <w:numPr>
          <w:ilvl w:val="0"/>
          <w:numId w:val="20"/>
        </w:numPr>
        <w:spacing w:after="13"/>
        <w:jc w:val="both"/>
        <w:rPr>
          <w:rFonts w:asciiTheme="minorHAnsi" w:hAnsiTheme="minorHAnsi" w:cstheme="minorHAnsi"/>
          <w:sz w:val="22"/>
          <w:szCs w:val="22"/>
        </w:rPr>
      </w:pPr>
      <w:r w:rsidRPr="00927641">
        <w:rPr>
          <w:rFonts w:asciiTheme="minorHAnsi" w:hAnsiTheme="minorHAnsi" w:cstheme="minorHAnsi"/>
          <w:sz w:val="22"/>
          <w:szCs w:val="22"/>
        </w:rPr>
        <w:t>Rencontrer des enseignants (les professeurs principaux en salle des professeurs par exemple)</w:t>
      </w:r>
      <w:r w:rsidR="00D854ED">
        <w:rPr>
          <w:rFonts w:asciiTheme="minorHAnsi" w:hAnsiTheme="minorHAnsi" w:cstheme="minorHAnsi"/>
          <w:sz w:val="22"/>
          <w:szCs w:val="22"/>
        </w:rPr>
        <w:t> ;</w:t>
      </w:r>
    </w:p>
    <w:p w14:paraId="2268AFAC" w14:textId="77777777" w:rsidR="00D3442A" w:rsidRPr="00927641" w:rsidRDefault="00D3442A" w:rsidP="00F025B5">
      <w:pPr>
        <w:pStyle w:val="Default"/>
        <w:numPr>
          <w:ilvl w:val="0"/>
          <w:numId w:val="20"/>
        </w:numPr>
        <w:spacing w:after="13"/>
        <w:jc w:val="both"/>
        <w:rPr>
          <w:rFonts w:asciiTheme="minorHAnsi" w:hAnsiTheme="minorHAnsi" w:cstheme="minorHAnsi"/>
          <w:sz w:val="22"/>
          <w:szCs w:val="22"/>
        </w:rPr>
      </w:pPr>
      <w:r w:rsidRPr="00927641">
        <w:rPr>
          <w:rFonts w:asciiTheme="minorHAnsi" w:hAnsiTheme="minorHAnsi" w:cstheme="minorHAnsi"/>
          <w:sz w:val="22"/>
          <w:szCs w:val="22"/>
        </w:rPr>
        <w:t xml:space="preserve">Rencontrer la communauté éducative dans son travail au quotidien : personnels de direction (Principaux/Proviseurs et leurs adjoints, Chef de travaux, personnels ATOSS (ateliers, bureaux, self, infirmerie, etc.), l’équipe Vie scolaire/AVS, dans la limite de leur acceptation et de leur disponibilité ; </w:t>
      </w:r>
    </w:p>
    <w:p w14:paraId="2528222B" w14:textId="77777777" w:rsidR="00D3442A" w:rsidRPr="00927641" w:rsidRDefault="00D3442A" w:rsidP="00F025B5">
      <w:pPr>
        <w:pStyle w:val="Default"/>
        <w:numPr>
          <w:ilvl w:val="0"/>
          <w:numId w:val="20"/>
        </w:numPr>
        <w:spacing w:after="13"/>
        <w:jc w:val="both"/>
        <w:rPr>
          <w:rFonts w:asciiTheme="minorHAnsi" w:hAnsiTheme="minorHAnsi" w:cstheme="minorHAnsi"/>
          <w:sz w:val="22"/>
          <w:szCs w:val="22"/>
        </w:rPr>
      </w:pPr>
      <w:r w:rsidRPr="00927641">
        <w:rPr>
          <w:rFonts w:asciiTheme="minorHAnsi" w:hAnsiTheme="minorHAnsi" w:cstheme="minorHAnsi"/>
          <w:sz w:val="22"/>
          <w:szCs w:val="22"/>
        </w:rPr>
        <w:t xml:space="preserve">Participer aux rencontres collectives/individuelles avec les parents d’élèves ; </w:t>
      </w:r>
    </w:p>
    <w:p w14:paraId="0FB38671" w14:textId="77777777" w:rsidR="00D3442A" w:rsidRPr="00927641" w:rsidRDefault="00D3442A" w:rsidP="00F025B5">
      <w:pPr>
        <w:pStyle w:val="Default"/>
        <w:numPr>
          <w:ilvl w:val="0"/>
          <w:numId w:val="20"/>
        </w:numPr>
        <w:spacing w:after="13"/>
        <w:jc w:val="both"/>
        <w:rPr>
          <w:rFonts w:asciiTheme="minorHAnsi" w:hAnsiTheme="minorHAnsi" w:cstheme="minorHAnsi"/>
          <w:sz w:val="22"/>
          <w:szCs w:val="22"/>
        </w:rPr>
      </w:pPr>
      <w:r w:rsidRPr="00927641">
        <w:rPr>
          <w:rFonts w:asciiTheme="minorHAnsi" w:hAnsiTheme="minorHAnsi" w:cstheme="minorHAnsi"/>
          <w:sz w:val="22"/>
          <w:szCs w:val="22"/>
        </w:rPr>
        <w:t xml:space="preserve">Découvrir le CDI, les outils utilisés dans l’établissement du type TBI, ENT… ; </w:t>
      </w:r>
    </w:p>
    <w:p w14:paraId="75396714" w14:textId="77777777" w:rsidR="00B03308" w:rsidRDefault="00D3442A" w:rsidP="00B03308">
      <w:pPr>
        <w:pStyle w:val="Default"/>
        <w:numPr>
          <w:ilvl w:val="0"/>
          <w:numId w:val="20"/>
        </w:numPr>
        <w:jc w:val="both"/>
        <w:rPr>
          <w:rFonts w:asciiTheme="minorHAnsi" w:hAnsiTheme="minorHAnsi" w:cstheme="minorHAnsi"/>
          <w:sz w:val="22"/>
          <w:szCs w:val="22"/>
        </w:rPr>
      </w:pPr>
      <w:r w:rsidRPr="00927641">
        <w:rPr>
          <w:rFonts w:asciiTheme="minorHAnsi" w:hAnsiTheme="minorHAnsi" w:cstheme="minorHAnsi"/>
          <w:sz w:val="22"/>
          <w:szCs w:val="22"/>
        </w:rPr>
        <w:lastRenderedPageBreak/>
        <w:t xml:space="preserve">Participation à une réunion d’équipe, à un conseil de classe, à un dispositif d’accueil et de suivi, au conseil de vie lycéenne, au FSE, etc. </w:t>
      </w:r>
    </w:p>
    <w:p w14:paraId="363455CA" w14:textId="77777777" w:rsidR="00B03308" w:rsidRPr="00B03308" w:rsidRDefault="00B03308" w:rsidP="00B03308">
      <w:pPr>
        <w:pStyle w:val="Default"/>
        <w:ind w:left="720"/>
        <w:jc w:val="both"/>
        <w:rPr>
          <w:rFonts w:asciiTheme="minorHAnsi" w:hAnsiTheme="minorHAnsi" w:cstheme="minorHAnsi"/>
          <w:sz w:val="22"/>
          <w:szCs w:val="22"/>
        </w:rPr>
      </w:pPr>
    </w:p>
    <w:p w14:paraId="10CBF30A" w14:textId="77777777" w:rsidR="00D3442A" w:rsidRPr="00927641" w:rsidRDefault="00D3442A" w:rsidP="00B03308">
      <w:pPr>
        <w:rPr>
          <w:rFonts w:cstheme="minorHAnsi"/>
        </w:rPr>
      </w:pPr>
      <w:r w:rsidRPr="00F025B5">
        <w:rPr>
          <w:rFonts w:cstheme="minorHAnsi"/>
          <w:b/>
          <w:bCs/>
          <w:u w:val="single"/>
        </w:rPr>
        <w:t>Dans tous les cas</w:t>
      </w:r>
      <w:r w:rsidRPr="00927641">
        <w:rPr>
          <w:rFonts w:cstheme="minorHAnsi"/>
          <w:b/>
          <w:bCs/>
        </w:rPr>
        <w:t xml:space="preserve"> : </w:t>
      </w:r>
    </w:p>
    <w:p w14:paraId="7B377323" w14:textId="77777777" w:rsidR="00D3442A" w:rsidRPr="00927641" w:rsidRDefault="00D3442A" w:rsidP="007B6BC7">
      <w:pPr>
        <w:pStyle w:val="Default"/>
        <w:ind w:left="360"/>
        <w:jc w:val="both"/>
        <w:rPr>
          <w:rFonts w:asciiTheme="minorHAnsi" w:hAnsiTheme="minorHAnsi" w:cstheme="minorHAnsi"/>
          <w:sz w:val="22"/>
          <w:szCs w:val="22"/>
        </w:rPr>
      </w:pPr>
      <w:r w:rsidRPr="00927641">
        <w:rPr>
          <w:rFonts w:asciiTheme="minorHAnsi" w:hAnsiTheme="minorHAnsi" w:cstheme="minorHAnsi"/>
          <w:sz w:val="22"/>
          <w:szCs w:val="22"/>
        </w:rPr>
        <w:t xml:space="preserve">Tous les tuteurs en établissement établiront un rapport de stage qui présentera une analyse et un bilan de l’étudiant sur son activité durant le stage. </w:t>
      </w:r>
    </w:p>
    <w:p w14:paraId="194901E0" w14:textId="77777777" w:rsidR="00F025B5" w:rsidRDefault="00F025B5" w:rsidP="00F025B5">
      <w:pPr>
        <w:pStyle w:val="Default"/>
        <w:jc w:val="both"/>
        <w:rPr>
          <w:rFonts w:asciiTheme="minorHAnsi" w:hAnsiTheme="minorHAnsi" w:cstheme="minorHAnsi"/>
          <w:b/>
          <w:bCs/>
          <w:sz w:val="22"/>
          <w:szCs w:val="22"/>
        </w:rPr>
      </w:pPr>
    </w:p>
    <w:p w14:paraId="20D9A11B" w14:textId="77777777" w:rsidR="00D3442A" w:rsidRPr="00927641" w:rsidRDefault="00D3442A" w:rsidP="00F025B5">
      <w:pPr>
        <w:pStyle w:val="Default"/>
        <w:jc w:val="both"/>
        <w:rPr>
          <w:rFonts w:asciiTheme="minorHAnsi" w:hAnsiTheme="minorHAnsi" w:cstheme="minorHAnsi"/>
          <w:sz w:val="22"/>
          <w:szCs w:val="22"/>
        </w:rPr>
      </w:pPr>
      <w:r w:rsidRPr="00F025B5">
        <w:rPr>
          <w:rFonts w:asciiTheme="minorHAnsi" w:hAnsiTheme="minorHAnsi" w:cstheme="minorHAnsi"/>
          <w:b/>
          <w:bCs/>
          <w:sz w:val="22"/>
          <w:szCs w:val="22"/>
          <w:u w:val="single"/>
        </w:rPr>
        <w:t>Missions de l'étudiant</w:t>
      </w:r>
      <w:r w:rsidRPr="00927641">
        <w:rPr>
          <w:rFonts w:asciiTheme="minorHAnsi" w:hAnsiTheme="minorHAnsi" w:cstheme="minorHAnsi"/>
          <w:b/>
          <w:bCs/>
          <w:sz w:val="22"/>
          <w:szCs w:val="22"/>
        </w:rPr>
        <w:t xml:space="preserve"> : </w:t>
      </w:r>
      <w:r w:rsidRPr="00927641">
        <w:rPr>
          <w:rFonts w:asciiTheme="minorHAnsi" w:hAnsiTheme="minorHAnsi" w:cstheme="minorHAnsi"/>
          <w:sz w:val="22"/>
          <w:szCs w:val="22"/>
        </w:rPr>
        <w:t>il incombe à l'étudiant stagiaire de se conformer à l'emploi du temps qui lui sera assigné par le chef d'établissement</w:t>
      </w:r>
      <w:r w:rsidR="00122A82">
        <w:rPr>
          <w:rFonts w:asciiTheme="minorHAnsi" w:hAnsiTheme="minorHAnsi" w:cstheme="minorHAnsi"/>
          <w:sz w:val="22"/>
          <w:szCs w:val="22"/>
        </w:rPr>
        <w:t xml:space="preserve"> ou par le professeur ou CPE d’accueil</w:t>
      </w:r>
      <w:r w:rsidRPr="00927641">
        <w:rPr>
          <w:rFonts w:asciiTheme="minorHAnsi" w:hAnsiTheme="minorHAnsi" w:cstheme="minorHAnsi"/>
          <w:sz w:val="22"/>
          <w:szCs w:val="22"/>
        </w:rPr>
        <w:t xml:space="preserve">. Ce stage lui permettra de : </w:t>
      </w:r>
    </w:p>
    <w:p w14:paraId="58063B29" w14:textId="77777777" w:rsidR="00D3442A" w:rsidRPr="00927641" w:rsidRDefault="003857EF" w:rsidP="00F025B5">
      <w:pPr>
        <w:pStyle w:val="Default"/>
        <w:numPr>
          <w:ilvl w:val="0"/>
          <w:numId w:val="19"/>
        </w:numPr>
        <w:spacing w:after="77"/>
        <w:jc w:val="both"/>
        <w:rPr>
          <w:rFonts w:asciiTheme="minorHAnsi" w:hAnsiTheme="minorHAnsi" w:cstheme="minorHAnsi"/>
          <w:sz w:val="22"/>
          <w:szCs w:val="22"/>
        </w:rPr>
      </w:pPr>
      <w:r w:rsidRPr="00927641">
        <w:rPr>
          <w:rFonts w:asciiTheme="minorHAnsi" w:hAnsiTheme="minorHAnsi" w:cstheme="minorHAnsi"/>
          <w:sz w:val="22"/>
          <w:szCs w:val="22"/>
        </w:rPr>
        <w:t>Construire</w:t>
      </w:r>
      <w:r w:rsidR="00D3442A" w:rsidRPr="00927641">
        <w:rPr>
          <w:rFonts w:asciiTheme="minorHAnsi" w:hAnsiTheme="minorHAnsi" w:cstheme="minorHAnsi"/>
          <w:sz w:val="22"/>
          <w:szCs w:val="22"/>
        </w:rPr>
        <w:t xml:space="preserve"> des outils de préparation de classe ; </w:t>
      </w:r>
    </w:p>
    <w:p w14:paraId="02187023" w14:textId="77777777" w:rsidR="00D3442A" w:rsidRPr="00927641" w:rsidRDefault="003857EF" w:rsidP="00F025B5">
      <w:pPr>
        <w:pStyle w:val="Default"/>
        <w:numPr>
          <w:ilvl w:val="0"/>
          <w:numId w:val="19"/>
        </w:numPr>
        <w:spacing w:after="77"/>
        <w:jc w:val="both"/>
        <w:rPr>
          <w:rFonts w:asciiTheme="minorHAnsi" w:hAnsiTheme="minorHAnsi" w:cstheme="minorHAnsi"/>
          <w:sz w:val="22"/>
          <w:szCs w:val="22"/>
        </w:rPr>
      </w:pPr>
      <w:r w:rsidRPr="00927641">
        <w:rPr>
          <w:rFonts w:asciiTheme="minorHAnsi" w:hAnsiTheme="minorHAnsi" w:cstheme="minorHAnsi"/>
          <w:sz w:val="22"/>
          <w:szCs w:val="22"/>
        </w:rPr>
        <w:t>Analyser</w:t>
      </w:r>
      <w:r w:rsidR="00D3442A" w:rsidRPr="00927641">
        <w:rPr>
          <w:rFonts w:asciiTheme="minorHAnsi" w:hAnsiTheme="minorHAnsi" w:cstheme="minorHAnsi"/>
          <w:sz w:val="22"/>
          <w:szCs w:val="22"/>
        </w:rPr>
        <w:t xml:space="preserve"> leur propre pratique (réflexivité) ; </w:t>
      </w:r>
    </w:p>
    <w:p w14:paraId="7E9292D4" w14:textId="77777777" w:rsidR="00D3442A" w:rsidRPr="00927641" w:rsidRDefault="003857EF" w:rsidP="00F025B5">
      <w:pPr>
        <w:pStyle w:val="Default"/>
        <w:numPr>
          <w:ilvl w:val="0"/>
          <w:numId w:val="19"/>
        </w:numPr>
        <w:spacing w:after="77"/>
        <w:jc w:val="both"/>
        <w:rPr>
          <w:rFonts w:asciiTheme="minorHAnsi" w:hAnsiTheme="minorHAnsi" w:cstheme="minorHAnsi"/>
          <w:sz w:val="22"/>
          <w:szCs w:val="22"/>
        </w:rPr>
      </w:pPr>
      <w:r w:rsidRPr="00927641">
        <w:rPr>
          <w:rFonts w:asciiTheme="minorHAnsi" w:hAnsiTheme="minorHAnsi" w:cstheme="minorHAnsi"/>
          <w:sz w:val="22"/>
          <w:szCs w:val="22"/>
        </w:rPr>
        <w:t>Repérer</w:t>
      </w:r>
      <w:r w:rsidR="00D3442A" w:rsidRPr="00927641">
        <w:rPr>
          <w:rFonts w:asciiTheme="minorHAnsi" w:hAnsiTheme="minorHAnsi" w:cstheme="minorHAnsi"/>
          <w:sz w:val="22"/>
          <w:szCs w:val="22"/>
        </w:rPr>
        <w:t xml:space="preserve"> des profils scolaires ; </w:t>
      </w:r>
    </w:p>
    <w:p w14:paraId="5817BDFC" w14:textId="77777777" w:rsidR="00D3442A" w:rsidRPr="00927641" w:rsidRDefault="003857EF" w:rsidP="00F025B5">
      <w:pPr>
        <w:pStyle w:val="Default"/>
        <w:numPr>
          <w:ilvl w:val="0"/>
          <w:numId w:val="19"/>
        </w:numPr>
        <w:jc w:val="both"/>
        <w:rPr>
          <w:rFonts w:asciiTheme="minorHAnsi" w:hAnsiTheme="minorHAnsi" w:cstheme="minorHAnsi"/>
          <w:sz w:val="22"/>
          <w:szCs w:val="22"/>
        </w:rPr>
      </w:pPr>
      <w:r w:rsidRPr="00927641">
        <w:rPr>
          <w:rFonts w:asciiTheme="minorHAnsi" w:hAnsiTheme="minorHAnsi" w:cstheme="minorHAnsi"/>
          <w:sz w:val="22"/>
          <w:szCs w:val="22"/>
        </w:rPr>
        <w:t>Recueillir</w:t>
      </w:r>
      <w:r w:rsidR="00D3442A" w:rsidRPr="00927641">
        <w:rPr>
          <w:rFonts w:asciiTheme="minorHAnsi" w:hAnsiTheme="minorHAnsi" w:cstheme="minorHAnsi"/>
          <w:sz w:val="22"/>
          <w:szCs w:val="22"/>
        </w:rPr>
        <w:t xml:space="preserve"> des données sur l'établissement, le cycle et la classe (outils de l'enseignant notamment) ainsi que sur les dispositifs d'accompagnement des élèves en difficulté (différenciation pédagogique, PPRE, dispositifs d'aide, etc.). </w:t>
      </w:r>
    </w:p>
    <w:p w14:paraId="21E05DC4" w14:textId="77777777" w:rsidR="00D3442A" w:rsidRPr="00927641" w:rsidRDefault="00D3442A" w:rsidP="007B6BC7">
      <w:pPr>
        <w:pStyle w:val="Default"/>
        <w:ind w:left="360"/>
        <w:jc w:val="both"/>
        <w:rPr>
          <w:rFonts w:asciiTheme="minorHAnsi" w:hAnsiTheme="minorHAnsi" w:cstheme="minorHAnsi"/>
          <w:sz w:val="22"/>
          <w:szCs w:val="22"/>
        </w:rPr>
      </w:pPr>
    </w:p>
    <w:p w14:paraId="3779ED4A" w14:textId="77777777" w:rsidR="00D3442A" w:rsidRPr="00F025B5" w:rsidRDefault="00D3442A" w:rsidP="00F025B5">
      <w:pPr>
        <w:pStyle w:val="Default"/>
        <w:jc w:val="both"/>
        <w:rPr>
          <w:rFonts w:asciiTheme="minorHAnsi" w:hAnsiTheme="minorHAnsi" w:cstheme="minorHAnsi"/>
          <w:b/>
          <w:sz w:val="22"/>
          <w:szCs w:val="22"/>
          <w:u w:val="single"/>
        </w:rPr>
      </w:pPr>
      <w:r w:rsidRPr="00F025B5">
        <w:rPr>
          <w:rFonts w:asciiTheme="minorHAnsi" w:hAnsiTheme="minorHAnsi" w:cstheme="minorHAnsi"/>
          <w:b/>
          <w:sz w:val="22"/>
          <w:szCs w:val="22"/>
          <w:u w:val="single"/>
        </w:rPr>
        <w:t>Pour le parcours CPE, il s'agit en outre</w:t>
      </w:r>
      <w:r w:rsidR="00F025B5">
        <w:rPr>
          <w:rFonts w:asciiTheme="minorHAnsi" w:hAnsiTheme="minorHAnsi" w:cstheme="minorHAnsi"/>
          <w:b/>
          <w:sz w:val="22"/>
          <w:szCs w:val="22"/>
          <w:u w:val="single"/>
        </w:rPr>
        <w:t xml:space="preserve"> de</w:t>
      </w:r>
      <w:r w:rsidRPr="00F025B5">
        <w:rPr>
          <w:rFonts w:asciiTheme="minorHAnsi" w:hAnsiTheme="minorHAnsi" w:cstheme="minorHAnsi"/>
          <w:b/>
          <w:sz w:val="22"/>
          <w:szCs w:val="22"/>
          <w:u w:val="single"/>
        </w:rPr>
        <w:t xml:space="preserve"> </w:t>
      </w:r>
      <w:r w:rsidR="00F025B5">
        <w:rPr>
          <w:rFonts w:asciiTheme="minorHAnsi" w:hAnsiTheme="minorHAnsi" w:cstheme="minorHAnsi"/>
          <w:b/>
          <w:sz w:val="22"/>
          <w:szCs w:val="22"/>
          <w:u w:val="single"/>
        </w:rPr>
        <w:t xml:space="preserve">recueillir </w:t>
      </w:r>
      <w:r w:rsidRPr="00F025B5">
        <w:rPr>
          <w:rFonts w:asciiTheme="minorHAnsi" w:hAnsiTheme="minorHAnsi" w:cstheme="minorHAnsi"/>
          <w:b/>
          <w:sz w:val="22"/>
          <w:szCs w:val="22"/>
          <w:u w:val="single"/>
        </w:rPr>
        <w:t xml:space="preserve">: </w:t>
      </w:r>
    </w:p>
    <w:p w14:paraId="5B90F57D" w14:textId="77777777" w:rsidR="00D3442A" w:rsidRPr="00927641" w:rsidRDefault="00D3442A" w:rsidP="00F025B5">
      <w:pPr>
        <w:pStyle w:val="Default"/>
        <w:numPr>
          <w:ilvl w:val="0"/>
          <w:numId w:val="18"/>
        </w:numPr>
        <w:spacing w:after="81"/>
        <w:jc w:val="both"/>
        <w:rPr>
          <w:rFonts w:asciiTheme="minorHAnsi" w:hAnsiTheme="minorHAnsi" w:cstheme="minorHAnsi"/>
          <w:sz w:val="22"/>
          <w:szCs w:val="22"/>
        </w:rPr>
      </w:pPr>
      <w:proofErr w:type="gramStart"/>
      <w:r w:rsidRPr="00927641">
        <w:rPr>
          <w:rFonts w:asciiTheme="minorHAnsi" w:hAnsiTheme="minorHAnsi" w:cstheme="minorHAnsi"/>
          <w:sz w:val="22"/>
          <w:szCs w:val="22"/>
        </w:rPr>
        <w:t>les</w:t>
      </w:r>
      <w:proofErr w:type="gramEnd"/>
      <w:r w:rsidRPr="00927641">
        <w:rPr>
          <w:rFonts w:asciiTheme="minorHAnsi" w:hAnsiTheme="minorHAnsi" w:cstheme="minorHAnsi"/>
          <w:sz w:val="22"/>
          <w:szCs w:val="22"/>
        </w:rPr>
        <w:t xml:space="preserve"> données nécessaires au diagnostic de la vie scolaire ; </w:t>
      </w:r>
    </w:p>
    <w:p w14:paraId="6326B2CC" w14:textId="77777777" w:rsidR="00D3442A" w:rsidRPr="00927641" w:rsidRDefault="00D3442A" w:rsidP="00F025B5">
      <w:pPr>
        <w:pStyle w:val="Default"/>
        <w:numPr>
          <w:ilvl w:val="0"/>
          <w:numId w:val="18"/>
        </w:numPr>
        <w:spacing w:after="81"/>
        <w:jc w:val="both"/>
        <w:rPr>
          <w:rFonts w:asciiTheme="minorHAnsi" w:hAnsiTheme="minorHAnsi" w:cstheme="minorHAnsi"/>
          <w:sz w:val="22"/>
          <w:szCs w:val="22"/>
        </w:rPr>
      </w:pPr>
      <w:proofErr w:type="gramStart"/>
      <w:r w:rsidRPr="00927641">
        <w:rPr>
          <w:rFonts w:asciiTheme="minorHAnsi" w:hAnsiTheme="minorHAnsi" w:cstheme="minorHAnsi"/>
          <w:sz w:val="22"/>
          <w:szCs w:val="22"/>
        </w:rPr>
        <w:t>les</w:t>
      </w:r>
      <w:proofErr w:type="gramEnd"/>
      <w:r w:rsidRPr="00927641">
        <w:rPr>
          <w:rFonts w:asciiTheme="minorHAnsi" w:hAnsiTheme="minorHAnsi" w:cstheme="minorHAnsi"/>
          <w:sz w:val="22"/>
          <w:szCs w:val="22"/>
        </w:rPr>
        <w:t xml:space="preserve"> outils de suivi des élèves ; </w:t>
      </w:r>
    </w:p>
    <w:p w14:paraId="5EA615A6" w14:textId="77777777" w:rsidR="00D3442A" w:rsidRPr="00927641" w:rsidRDefault="00D3442A" w:rsidP="00F025B5">
      <w:pPr>
        <w:pStyle w:val="Default"/>
        <w:numPr>
          <w:ilvl w:val="0"/>
          <w:numId w:val="18"/>
        </w:numPr>
        <w:spacing w:after="81"/>
        <w:jc w:val="both"/>
        <w:rPr>
          <w:rFonts w:asciiTheme="minorHAnsi" w:hAnsiTheme="minorHAnsi" w:cstheme="minorHAnsi"/>
          <w:sz w:val="22"/>
          <w:szCs w:val="22"/>
        </w:rPr>
      </w:pPr>
      <w:proofErr w:type="gramStart"/>
      <w:r w:rsidRPr="00927641">
        <w:rPr>
          <w:rFonts w:asciiTheme="minorHAnsi" w:hAnsiTheme="minorHAnsi" w:cstheme="minorHAnsi"/>
          <w:sz w:val="22"/>
          <w:szCs w:val="22"/>
        </w:rPr>
        <w:t>les</w:t>
      </w:r>
      <w:proofErr w:type="gramEnd"/>
      <w:r w:rsidRPr="00927641">
        <w:rPr>
          <w:rFonts w:asciiTheme="minorHAnsi" w:hAnsiTheme="minorHAnsi" w:cstheme="minorHAnsi"/>
          <w:sz w:val="22"/>
          <w:szCs w:val="22"/>
        </w:rPr>
        <w:t xml:space="preserve"> outils du pilotage et de l'animation de la vie scolaire ; </w:t>
      </w:r>
    </w:p>
    <w:p w14:paraId="24995D78" w14:textId="77777777" w:rsidR="00D3442A" w:rsidRPr="00927641" w:rsidRDefault="00D3442A" w:rsidP="00F025B5">
      <w:pPr>
        <w:pStyle w:val="Default"/>
        <w:numPr>
          <w:ilvl w:val="0"/>
          <w:numId w:val="18"/>
        </w:numPr>
        <w:jc w:val="both"/>
        <w:rPr>
          <w:rFonts w:asciiTheme="minorHAnsi" w:hAnsiTheme="minorHAnsi" w:cstheme="minorHAnsi"/>
          <w:sz w:val="22"/>
          <w:szCs w:val="22"/>
        </w:rPr>
      </w:pPr>
      <w:proofErr w:type="gramStart"/>
      <w:r w:rsidRPr="00927641">
        <w:rPr>
          <w:rFonts w:asciiTheme="minorHAnsi" w:hAnsiTheme="minorHAnsi" w:cstheme="minorHAnsi"/>
          <w:sz w:val="22"/>
          <w:szCs w:val="22"/>
        </w:rPr>
        <w:t>les</w:t>
      </w:r>
      <w:proofErr w:type="gramEnd"/>
      <w:r w:rsidRPr="00927641">
        <w:rPr>
          <w:rFonts w:asciiTheme="minorHAnsi" w:hAnsiTheme="minorHAnsi" w:cstheme="minorHAnsi"/>
          <w:sz w:val="22"/>
          <w:szCs w:val="22"/>
        </w:rPr>
        <w:t xml:space="preserve"> outils de pilotage du groupe des assistants d'éducation. </w:t>
      </w:r>
    </w:p>
    <w:p w14:paraId="2AA3881B" w14:textId="77777777" w:rsidR="00D3442A" w:rsidRPr="00927641" w:rsidRDefault="00D3442A" w:rsidP="007B6BC7">
      <w:pPr>
        <w:pStyle w:val="Default"/>
        <w:ind w:left="360"/>
        <w:jc w:val="both"/>
        <w:rPr>
          <w:rFonts w:asciiTheme="minorHAnsi" w:hAnsiTheme="minorHAnsi" w:cstheme="minorHAnsi"/>
          <w:sz w:val="22"/>
          <w:szCs w:val="22"/>
        </w:rPr>
      </w:pPr>
    </w:p>
    <w:p w14:paraId="5EA94089" w14:textId="77777777" w:rsidR="00D3442A" w:rsidRPr="00927641" w:rsidRDefault="00D3442A" w:rsidP="00F025B5">
      <w:pPr>
        <w:pStyle w:val="Default"/>
        <w:ind w:firstLine="426"/>
        <w:jc w:val="both"/>
        <w:rPr>
          <w:rFonts w:asciiTheme="minorHAnsi" w:hAnsiTheme="minorHAnsi" w:cstheme="minorHAnsi"/>
          <w:sz w:val="22"/>
          <w:szCs w:val="22"/>
        </w:rPr>
      </w:pPr>
      <w:r w:rsidRPr="00927641">
        <w:rPr>
          <w:rFonts w:asciiTheme="minorHAnsi" w:hAnsiTheme="minorHAnsi" w:cstheme="minorHAnsi"/>
          <w:sz w:val="22"/>
          <w:szCs w:val="22"/>
        </w:rPr>
        <w:t xml:space="preserve">L'analyse porte en priorité sur la conception de la séquence d'enseignement/apprentissage et les réponses des élèves. Les CPE analyseront les outils dans leur contexte, en vue d'une </w:t>
      </w:r>
      <w:proofErr w:type="spellStart"/>
      <w:r w:rsidRPr="00927641">
        <w:rPr>
          <w:rFonts w:asciiTheme="minorHAnsi" w:hAnsiTheme="minorHAnsi" w:cstheme="minorHAnsi"/>
          <w:sz w:val="22"/>
          <w:szCs w:val="22"/>
        </w:rPr>
        <w:t>décontextualisation</w:t>
      </w:r>
      <w:proofErr w:type="spellEnd"/>
      <w:r w:rsidRPr="00927641">
        <w:rPr>
          <w:rFonts w:asciiTheme="minorHAnsi" w:hAnsiTheme="minorHAnsi" w:cstheme="minorHAnsi"/>
          <w:sz w:val="22"/>
          <w:szCs w:val="22"/>
        </w:rPr>
        <w:t xml:space="preserve">. </w:t>
      </w:r>
    </w:p>
    <w:p w14:paraId="1E1DA19C" w14:textId="77777777" w:rsidR="00F025B5" w:rsidRDefault="00F025B5" w:rsidP="00F025B5">
      <w:pPr>
        <w:pStyle w:val="Default"/>
        <w:jc w:val="both"/>
        <w:rPr>
          <w:rFonts w:asciiTheme="minorHAnsi" w:hAnsiTheme="minorHAnsi" w:cstheme="minorHAnsi"/>
          <w:b/>
          <w:bCs/>
          <w:sz w:val="22"/>
          <w:szCs w:val="22"/>
        </w:rPr>
      </w:pPr>
    </w:p>
    <w:p w14:paraId="71CDAF57" w14:textId="77777777" w:rsidR="009D488E" w:rsidRDefault="00D3442A" w:rsidP="00F025B5">
      <w:pPr>
        <w:pStyle w:val="Default"/>
        <w:jc w:val="both"/>
        <w:rPr>
          <w:rFonts w:asciiTheme="minorHAnsi" w:hAnsiTheme="minorHAnsi" w:cstheme="minorHAnsi"/>
          <w:b/>
          <w:bCs/>
          <w:sz w:val="22"/>
          <w:szCs w:val="22"/>
          <w:u w:val="single"/>
        </w:rPr>
      </w:pPr>
      <w:r w:rsidRPr="009D488E">
        <w:rPr>
          <w:rFonts w:asciiTheme="minorHAnsi" w:hAnsiTheme="minorHAnsi" w:cstheme="minorHAnsi"/>
          <w:b/>
          <w:bCs/>
          <w:sz w:val="22"/>
          <w:szCs w:val="22"/>
          <w:u w:val="single"/>
        </w:rPr>
        <w:t>Évaluation</w:t>
      </w:r>
    </w:p>
    <w:p w14:paraId="7ACC9C5B" w14:textId="77777777" w:rsidR="00D3442A" w:rsidRPr="00927641" w:rsidRDefault="009D488E" w:rsidP="009D488E">
      <w:pPr>
        <w:pStyle w:val="Default"/>
        <w:ind w:firstLine="567"/>
        <w:jc w:val="both"/>
        <w:rPr>
          <w:rFonts w:asciiTheme="minorHAnsi" w:hAnsiTheme="minorHAnsi" w:cstheme="minorHAnsi"/>
          <w:sz w:val="22"/>
          <w:szCs w:val="22"/>
        </w:rPr>
      </w:pPr>
      <w:r>
        <w:rPr>
          <w:rFonts w:asciiTheme="minorHAnsi" w:hAnsiTheme="minorHAnsi" w:cstheme="minorHAnsi"/>
          <w:sz w:val="22"/>
          <w:szCs w:val="22"/>
        </w:rPr>
        <w:t>C</w:t>
      </w:r>
      <w:r w:rsidR="00D3442A" w:rsidRPr="00927641">
        <w:rPr>
          <w:rFonts w:asciiTheme="minorHAnsi" w:hAnsiTheme="minorHAnsi" w:cstheme="minorHAnsi"/>
          <w:sz w:val="22"/>
          <w:szCs w:val="22"/>
        </w:rPr>
        <w:t xml:space="preserve">e stage constitue le plus souvent la première expérience de l’étudiant en classe ou en milieu scolaire. Il sera évalué par le </w:t>
      </w:r>
      <w:r w:rsidR="00122A82">
        <w:rPr>
          <w:rFonts w:asciiTheme="minorHAnsi" w:hAnsiTheme="minorHAnsi" w:cstheme="minorHAnsi"/>
          <w:sz w:val="22"/>
          <w:szCs w:val="22"/>
        </w:rPr>
        <w:t>professeur ou CPE d’accueil</w:t>
      </w:r>
      <w:r w:rsidR="00D3442A" w:rsidRPr="00927641">
        <w:rPr>
          <w:rFonts w:asciiTheme="minorHAnsi" w:hAnsiTheme="minorHAnsi" w:cstheme="minorHAnsi"/>
          <w:sz w:val="22"/>
          <w:szCs w:val="22"/>
        </w:rPr>
        <w:t xml:space="preserve">. L’attitude et le comportement de l’étudiant devront être pleinement compatibles avec l’exercice du métier. En particulier, son stage ne sera pas validé si l’un des points suivants fait l’objet d’une évaluation négative : </w:t>
      </w:r>
    </w:p>
    <w:p w14:paraId="169743BA" w14:textId="77777777" w:rsidR="00D3442A" w:rsidRPr="00927641" w:rsidRDefault="00D3442A" w:rsidP="009D488E">
      <w:pPr>
        <w:pStyle w:val="Default"/>
        <w:numPr>
          <w:ilvl w:val="0"/>
          <w:numId w:val="33"/>
        </w:numPr>
        <w:spacing w:after="70"/>
        <w:ind w:left="993" w:hanging="284"/>
        <w:jc w:val="both"/>
        <w:rPr>
          <w:rFonts w:asciiTheme="minorHAnsi" w:hAnsiTheme="minorHAnsi" w:cstheme="minorHAnsi"/>
          <w:sz w:val="22"/>
          <w:szCs w:val="22"/>
        </w:rPr>
      </w:pPr>
      <w:proofErr w:type="gramStart"/>
      <w:r w:rsidRPr="00927641">
        <w:rPr>
          <w:rFonts w:asciiTheme="minorHAnsi" w:hAnsiTheme="minorHAnsi" w:cstheme="minorHAnsi"/>
          <w:sz w:val="22"/>
          <w:szCs w:val="22"/>
        </w:rPr>
        <w:t>son</w:t>
      </w:r>
      <w:proofErr w:type="gramEnd"/>
      <w:r w:rsidRPr="00927641">
        <w:rPr>
          <w:rFonts w:asciiTheme="minorHAnsi" w:hAnsiTheme="minorHAnsi" w:cstheme="minorHAnsi"/>
          <w:sz w:val="22"/>
          <w:szCs w:val="22"/>
        </w:rPr>
        <w:t xml:space="preserve"> assiduité et sa ponctualité ; </w:t>
      </w:r>
    </w:p>
    <w:p w14:paraId="440DE301" w14:textId="77777777" w:rsidR="00D3442A" w:rsidRPr="00927641" w:rsidRDefault="00D3442A" w:rsidP="009D488E">
      <w:pPr>
        <w:pStyle w:val="Default"/>
        <w:numPr>
          <w:ilvl w:val="0"/>
          <w:numId w:val="33"/>
        </w:numPr>
        <w:spacing w:after="70"/>
        <w:ind w:left="993" w:hanging="284"/>
        <w:jc w:val="both"/>
        <w:rPr>
          <w:rFonts w:asciiTheme="minorHAnsi" w:hAnsiTheme="minorHAnsi" w:cstheme="minorHAnsi"/>
          <w:sz w:val="22"/>
          <w:szCs w:val="22"/>
        </w:rPr>
      </w:pPr>
      <w:proofErr w:type="gramStart"/>
      <w:r w:rsidRPr="00927641">
        <w:rPr>
          <w:rFonts w:asciiTheme="minorHAnsi" w:hAnsiTheme="minorHAnsi" w:cstheme="minorHAnsi"/>
          <w:sz w:val="22"/>
          <w:szCs w:val="22"/>
        </w:rPr>
        <w:t>le</w:t>
      </w:r>
      <w:proofErr w:type="gramEnd"/>
      <w:r w:rsidRPr="00927641">
        <w:rPr>
          <w:rFonts w:asciiTheme="minorHAnsi" w:hAnsiTheme="minorHAnsi" w:cstheme="minorHAnsi"/>
          <w:sz w:val="22"/>
          <w:szCs w:val="22"/>
        </w:rPr>
        <w:t xml:space="preserve"> respect du règlement intérieur de l'établissement et des règles de sécurité ; </w:t>
      </w:r>
    </w:p>
    <w:p w14:paraId="63CA6C30" w14:textId="77777777" w:rsidR="00D3442A" w:rsidRPr="00927641" w:rsidRDefault="00D3442A" w:rsidP="009D488E">
      <w:pPr>
        <w:pStyle w:val="Default"/>
        <w:numPr>
          <w:ilvl w:val="0"/>
          <w:numId w:val="33"/>
        </w:numPr>
        <w:ind w:left="993" w:hanging="284"/>
        <w:jc w:val="both"/>
        <w:rPr>
          <w:rFonts w:asciiTheme="minorHAnsi" w:hAnsiTheme="minorHAnsi" w:cstheme="minorHAnsi"/>
          <w:sz w:val="22"/>
          <w:szCs w:val="22"/>
        </w:rPr>
      </w:pPr>
      <w:proofErr w:type="gramStart"/>
      <w:r w:rsidRPr="00927641">
        <w:rPr>
          <w:rFonts w:asciiTheme="minorHAnsi" w:hAnsiTheme="minorHAnsi" w:cstheme="minorHAnsi"/>
          <w:sz w:val="22"/>
          <w:szCs w:val="22"/>
        </w:rPr>
        <w:t>son</w:t>
      </w:r>
      <w:proofErr w:type="gramEnd"/>
      <w:r w:rsidRPr="00927641">
        <w:rPr>
          <w:rFonts w:asciiTheme="minorHAnsi" w:hAnsiTheme="minorHAnsi" w:cstheme="minorHAnsi"/>
          <w:sz w:val="22"/>
          <w:szCs w:val="22"/>
        </w:rPr>
        <w:t xml:space="preserve"> attitude et son langage en présence des élèves ou dans les interactions. </w:t>
      </w:r>
    </w:p>
    <w:p w14:paraId="67A54A92" w14:textId="77777777" w:rsidR="00D3442A" w:rsidRPr="00927641" w:rsidRDefault="00D3442A" w:rsidP="007B6BC7">
      <w:pPr>
        <w:pStyle w:val="Default"/>
        <w:ind w:left="360"/>
        <w:jc w:val="both"/>
        <w:rPr>
          <w:rFonts w:asciiTheme="minorHAnsi" w:hAnsiTheme="minorHAnsi" w:cstheme="minorHAnsi"/>
          <w:sz w:val="22"/>
          <w:szCs w:val="22"/>
        </w:rPr>
      </w:pPr>
    </w:p>
    <w:p w14:paraId="4B2ABAC6" w14:textId="77777777" w:rsidR="00D3442A" w:rsidRPr="00927641" w:rsidRDefault="00D3442A" w:rsidP="009D488E">
      <w:pPr>
        <w:pStyle w:val="Default"/>
        <w:ind w:firstLine="567"/>
        <w:jc w:val="both"/>
        <w:rPr>
          <w:rFonts w:asciiTheme="minorHAnsi" w:hAnsiTheme="minorHAnsi" w:cstheme="minorHAnsi"/>
          <w:sz w:val="22"/>
          <w:szCs w:val="22"/>
        </w:rPr>
      </w:pPr>
      <w:r w:rsidRPr="00927641">
        <w:rPr>
          <w:rFonts w:asciiTheme="minorHAnsi" w:hAnsiTheme="minorHAnsi" w:cstheme="minorHAnsi"/>
          <w:sz w:val="22"/>
          <w:szCs w:val="22"/>
        </w:rPr>
        <w:t xml:space="preserve">Le tuteur portera un jugement sur : </w:t>
      </w:r>
    </w:p>
    <w:p w14:paraId="414C21CF" w14:textId="77777777" w:rsidR="00D3442A" w:rsidRPr="00927641" w:rsidRDefault="00D3442A" w:rsidP="009D488E">
      <w:pPr>
        <w:pStyle w:val="Default"/>
        <w:numPr>
          <w:ilvl w:val="1"/>
          <w:numId w:val="31"/>
        </w:numPr>
        <w:spacing w:after="66"/>
        <w:ind w:left="993" w:hanging="284"/>
        <w:jc w:val="both"/>
        <w:rPr>
          <w:rFonts w:asciiTheme="minorHAnsi" w:hAnsiTheme="minorHAnsi" w:cstheme="minorHAnsi"/>
          <w:sz w:val="22"/>
          <w:szCs w:val="22"/>
        </w:rPr>
      </w:pPr>
      <w:proofErr w:type="gramStart"/>
      <w:r w:rsidRPr="00927641">
        <w:rPr>
          <w:rFonts w:asciiTheme="minorHAnsi" w:hAnsiTheme="minorHAnsi" w:cstheme="minorHAnsi"/>
          <w:sz w:val="22"/>
          <w:szCs w:val="22"/>
        </w:rPr>
        <w:t>sa</w:t>
      </w:r>
      <w:proofErr w:type="gramEnd"/>
      <w:r w:rsidRPr="00927641">
        <w:rPr>
          <w:rFonts w:asciiTheme="minorHAnsi" w:hAnsiTheme="minorHAnsi" w:cstheme="minorHAnsi"/>
          <w:sz w:val="22"/>
          <w:szCs w:val="22"/>
        </w:rPr>
        <w:t xml:space="preserve"> capacité à élaborer et à mettre en </w:t>
      </w:r>
      <w:r w:rsidR="009D488E" w:rsidRPr="00927641">
        <w:rPr>
          <w:rFonts w:asciiTheme="minorHAnsi" w:hAnsiTheme="minorHAnsi" w:cstheme="minorHAnsi"/>
          <w:sz w:val="22"/>
          <w:szCs w:val="22"/>
        </w:rPr>
        <w:t>œuvre</w:t>
      </w:r>
      <w:r w:rsidRPr="00927641">
        <w:rPr>
          <w:rFonts w:asciiTheme="minorHAnsi" w:hAnsiTheme="minorHAnsi" w:cstheme="minorHAnsi"/>
          <w:sz w:val="22"/>
          <w:szCs w:val="22"/>
        </w:rPr>
        <w:t xml:space="preserve"> une séance de classe ou une séance d’accompagnement d’élèves d’une ou de plusieurs classes et notamment dans leur formation à une action participative ; </w:t>
      </w:r>
    </w:p>
    <w:p w14:paraId="20B9E0E9" w14:textId="77777777" w:rsidR="00D3442A" w:rsidRPr="00927641" w:rsidRDefault="00D3442A" w:rsidP="009D488E">
      <w:pPr>
        <w:pStyle w:val="Default"/>
        <w:numPr>
          <w:ilvl w:val="1"/>
          <w:numId w:val="31"/>
        </w:numPr>
        <w:ind w:left="993" w:hanging="284"/>
        <w:jc w:val="both"/>
        <w:rPr>
          <w:rFonts w:asciiTheme="minorHAnsi" w:hAnsiTheme="minorHAnsi" w:cstheme="minorHAnsi"/>
          <w:sz w:val="22"/>
          <w:szCs w:val="22"/>
        </w:rPr>
      </w:pPr>
      <w:proofErr w:type="gramStart"/>
      <w:r w:rsidRPr="00927641">
        <w:rPr>
          <w:rFonts w:asciiTheme="minorHAnsi" w:hAnsiTheme="minorHAnsi" w:cstheme="minorHAnsi"/>
          <w:sz w:val="22"/>
          <w:szCs w:val="22"/>
        </w:rPr>
        <w:t>sa</w:t>
      </w:r>
      <w:proofErr w:type="gramEnd"/>
      <w:r w:rsidRPr="00927641">
        <w:rPr>
          <w:rFonts w:asciiTheme="minorHAnsi" w:hAnsiTheme="minorHAnsi" w:cstheme="minorHAnsi"/>
          <w:sz w:val="22"/>
          <w:szCs w:val="22"/>
        </w:rPr>
        <w:t xml:space="preserve"> capacité à mener une analyse réflexive sur une séance de classe ou sur sa pratique et sur les outils et matériel utilisés pour mener à bien le suivi des élèves reconnus dans leur globalité et les échanges avec les autres acteurs de la communauté éducative. </w:t>
      </w:r>
    </w:p>
    <w:p w14:paraId="15F614E7" w14:textId="77777777" w:rsidR="00D3442A" w:rsidRPr="00927641" w:rsidRDefault="00D3442A" w:rsidP="007B6BC7">
      <w:pPr>
        <w:pStyle w:val="Default"/>
        <w:ind w:left="360"/>
        <w:jc w:val="both"/>
        <w:rPr>
          <w:rFonts w:asciiTheme="minorHAnsi" w:hAnsiTheme="minorHAnsi" w:cstheme="minorHAnsi"/>
          <w:sz w:val="22"/>
          <w:szCs w:val="22"/>
        </w:rPr>
      </w:pPr>
    </w:p>
    <w:p w14:paraId="1C8C959F" w14:textId="77777777" w:rsidR="002B0B1B" w:rsidRDefault="00D3442A" w:rsidP="00B03308">
      <w:pPr>
        <w:pStyle w:val="Default"/>
        <w:ind w:left="360" w:firstLine="207"/>
        <w:jc w:val="both"/>
        <w:rPr>
          <w:rFonts w:asciiTheme="minorHAnsi" w:hAnsiTheme="minorHAnsi" w:cstheme="minorHAnsi"/>
          <w:sz w:val="22"/>
          <w:szCs w:val="22"/>
        </w:rPr>
      </w:pPr>
      <w:r w:rsidRPr="00927641">
        <w:rPr>
          <w:rFonts w:asciiTheme="minorHAnsi" w:hAnsiTheme="minorHAnsi" w:cstheme="minorHAnsi"/>
          <w:sz w:val="22"/>
          <w:szCs w:val="22"/>
        </w:rPr>
        <w:t xml:space="preserve">Il est attendu par les responsables du Master MEEF une analyse la plus précise possible par les </w:t>
      </w:r>
      <w:r w:rsidR="00122A82">
        <w:rPr>
          <w:rFonts w:asciiTheme="minorHAnsi" w:hAnsiTheme="minorHAnsi" w:cstheme="minorHAnsi"/>
          <w:sz w:val="22"/>
          <w:szCs w:val="22"/>
        </w:rPr>
        <w:t>professeur et CPE d’accueil</w:t>
      </w:r>
      <w:r w:rsidRPr="00927641">
        <w:rPr>
          <w:rFonts w:asciiTheme="minorHAnsi" w:hAnsiTheme="minorHAnsi" w:cstheme="minorHAnsi"/>
          <w:sz w:val="22"/>
          <w:szCs w:val="22"/>
        </w:rPr>
        <w:t xml:space="preserve">. Celle-ci doit en effet permettre aux équipes pédagogiques de ne pas </w:t>
      </w:r>
      <w:r w:rsidRPr="00927641">
        <w:rPr>
          <w:rFonts w:asciiTheme="minorHAnsi" w:hAnsiTheme="minorHAnsi" w:cstheme="minorHAnsi"/>
          <w:sz w:val="22"/>
          <w:szCs w:val="22"/>
        </w:rPr>
        <w:lastRenderedPageBreak/>
        <w:t>autoriser un étudiant qui ne respecterait pas les principes essentiels des métiers de l’enseignement et de l’éducation à poursuivre son cursus à l’</w:t>
      </w:r>
      <w:proofErr w:type="spellStart"/>
      <w:r w:rsidR="00122A82">
        <w:rPr>
          <w:rFonts w:asciiTheme="minorHAnsi" w:hAnsiTheme="minorHAnsi" w:cstheme="minorHAnsi"/>
          <w:sz w:val="22"/>
          <w:szCs w:val="22"/>
        </w:rPr>
        <w:t>Inspé</w:t>
      </w:r>
      <w:proofErr w:type="spellEnd"/>
      <w:r w:rsidRPr="00927641">
        <w:rPr>
          <w:rFonts w:asciiTheme="minorHAnsi" w:hAnsiTheme="minorHAnsi" w:cstheme="minorHAnsi"/>
          <w:sz w:val="22"/>
          <w:szCs w:val="22"/>
        </w:rPr>
        <w:t xml:space="preserve"> sans un profond changement d’attitude. </w:t>
      </w:r>
    </w:p>
    <w:p w14:paraId="5854B4F9" w14:textId="77777777" w:rsidR="00B03308" w:rsidRDefault="00B03308" w:rsidP="00B03308">
      <w:pPr>
        <w:pStyle w:val="Default"/>
        <w:ind w:left="360" w:firstLine="207"/>
        <w:jc w:val="both"/>
        <w:rPr>
          <w:rFonts w:cstheme="minorHAnsi"/>
        </w:rPr>
      </w:pPr>
    </w:p>
    <w:p w14:paraId="44AFA7D9" w14:textId="77777777" w:rsidR="00D3442A" w:rsidRPr="001B560D" w:rsidRDefault="00D3442A" w:rsidP="007B6BC7">
      <w:pPr>
        <w:pStyle w:val="Paragraphedeliste"/>
        <w:numPr>
          <w:ilvl w:val="2"/>
          <w:numId w:val="6"/>
        </w:numPr>
        <w:autoSpaceDE w:val="0"/>
        <w:autoSpaceDN w:val="0"/>
        <w:adjustRightInd w:val="0"/>
        <w:spacing w:after="0" w:line="240" w:lineRule="auto"/>
        <w:jc w:val="both"/>
        <w:rPr>
          <w:rFonts w:cstheme="minorHAnsi"/>
          <w:b/>
          <w:color w:val="000000"/>
        </w:rPr>
      </w:pPr>
      <w:r w:rsidRPr="001B560D">
        <w:rPr>
          <w:rFonts w:cstheme="minorHAnsi"/>
          <w:b/>
          <w:color w:val="000000"/>
        </w:rPr>
        <w:t>Le second stage d’observation et de pratique accompagnée</w:t>
      </w:r>
    </w:p>
    <w:p w14:paraId="21C6FF2F" w14:textId="77777777" w:rsidR="00D3442A" w:rsidRPr="001B560D" w:rsidRDefault="00D3442A" w:rsidP="007B6BC7">
      <w:pPr>
        <w:pStyle w:val="Default"/>
        <w:jc w:val="both"/>
        <w:rPr>
          <w:rFonts w:asciiTheme="minorHAnsi" w:hAnsiTheme="minorHAnsi" w:cstheme="minorHAnsi"/>
          <w:b/>
          <w:sz w:val="8"/>
          <w:szCs w:val="8"/>
        </w:rPr>
      </w:pPr>
    </w:p>
    <w:p w14:paraId="6A386F42" w14:textId="14FEAF43" w:rsidR="00E41B6B" w:rsidRDefault="00C17728" w:rsidP="009D488E">
      <w:pPr>
        <w:pStyle w:val="Default"/>
        <w:ind w:firstLine="567"/>
        <w:jc w:val="both"/>
        <w:rPr>
          <w:rFonts w:asciiTheme="minorHAnsi" w:hAnsiTheme="minorHAnsi" w:cstheme="minorHAnsi"/>
          <w:sz w:val="22"/>
          <w:szCs w:val="22"/>
        </w:rPr>
      </w:pPr>
      <w:r w:rsidRPr="00927641">
        <w:rPr>
          <w:rFonts w:asciiTheme="minorHAnsi" w:hAnsiTheme="minorHAnsi" w:cstheme="minorHAnsi"/>
          <w:sz w:val="22"/>
          <w:szCs w:val="22"/>
        </w:rPr>
        <w:t xml:space="preserve">D’une durée de </w:t>
      </w:r>
      <w:r w:rsidR="007136DA">
        <w:rPr>
          <w:rFonts w:asciiTheme="minorHAnsi" w:hAnsiTheme="minorHAnsi" w:cstheme="minorHAnsi"/>
          <w:sz w:val="22"/>
          <w:szCs w:val="22"/>
        </w:rPr>
        <w:t>3</w:t>
      </w:r>
      <w:r w:rsidRPr="00927641">
        <w:rPr>
          <w:rFonts w:asciiTheme="minorHAnsi" w:hAnsiTheme="minorHAnsi" w:cstheme="minorHAnsi"/>
          <w:sz w:val="22"/>
          <w:szCs w:val="22"/>
        </w:rPr>
        <w:t xml:space="preserve"> semaines, le second stage </w:t>
      </w:r>
      <w:r w:rsidR="007136DA">
        <w:rPr>
          <w:rFonts w:asciiTheme="minorHAnsi" w:hAnsiTheme="minorHAnsi" w:cstheme="minorHAnsi"/>
          <w:sz w:val="22"/>
          <w:szCs w:val="22"/>
        </w:rPr>
        <w:t xml:space="preserve">(filé) </w:t>
      </w:r>
      <w:r w:rsidRPr="00927641">
        <w:rPr>
          <w:rFonts w:asciiTheme="minorHAnsi" w:hAnsiTheme="minorHAnsi" w:cstheme="minorHAnsi"/>
          <w:sz w:val="22"/>
          <w:szCs w:val="22"/>
        </w:rPr>
        <w:t xml:space="preserve">se déroule </w:t>
      </w:r>
      <w:r w:rsidR="00E41B6B">
        <w:rPr>
          <w:rFonts w:asciiTheme="minorHAnsi" w:hAnsiTheme="minorHAnsi" w:cstheme="minorHAnsi"/>
          <w:sz w:val="22"/>
          <w:szCs w:val="22"/>
        </w:rPr>
        <w:t xml:space="preserve">entre </w:t>
      </w:r>
      <w:r w:rsidR="008D232F">
        <w:rPr>
          <w:rFonts w:asciiTheme="minorHAnsi" w:hAnsiTheme="minorHAnsi" w:cstheme="minorHAnsi"/>
          <w:sz w:val="22"/>
          <w:szCs w:val="22"/>
        </w:rPr>
        <w:t xml:space="preserve">février, </w:t>
      </w:r>
      <w:r w:rsidR="00E41B6B">
        <w:rPr>
          <w:rFonts w:asciiTheme="minorHAnsi" w:hAnsiTheme="minorHAnsi" w:cstheme="minorHAnsi"/>
          <w:sz w:val="22"/>
          <w:szCs w:val="22"/>
        </w:rPr>
        <w:t xml:space="preserve">mars, </w:t>
      </w:r>
      <w:r w:rsidRPr="00927641">
        <w:rPr>
          <w:rFonts w:asciiTheme="minorHAnsi" w:hAnsiTheme="minorHAnsi" w:cstheme="minorHAnsi"/>
          <w:sz w:val="22"/>
          <w:szCs w:val="22"/>
        </w:rPr>
        <w:t>avril</w:t>
      </w:r>
      <w:r w:rsidR="00E41B6B">
        <w:rPr>
          <w:rFonts w:asciiTheme="minorHAnsi" w:hAnsiTheme="minorHAnsi" w:cstheme="minorHAnsi"/>
          <w:sz w:val="22"/>
          <w:szCs w:val="22"/>
        </w:rPr>
        <w:t xml:space="preserve"> et </w:t>
      </w:r>
      <w:r w:rsidRPr="00927641">
        <w:rPr>
          <w:rFonts w:asciiTheme="minorHAnsi" w:hAnsiTheme="minorHAnsi" w:cstheme="minorHAnsi"/>
          <w:sz w:val="22"/>
          <w:szCs w:val="22"/>
        </w:rPr>
        <w:t>mai</w:t>
      </w:r>
      <w:r w:rsidR="00487DAE">
        <w:rPr>
          <w:rFonts w:asciiTheme="minorHAnsi" w:hAnsiTheme="minorHAnsi" w:cstheme="minorHAnsi"/>
          <w:sz w:val="22"/>
          <w:szCs w:val="22"/>
        </w:rPr>
        <w:t xml:space="preserve"> (en mars pour les CPE)</w:t>
      </w:r>
      <w:r w:rsidR="00E41B6B">
        <w:rPr>
          <w:rFonts w:asciiTheme="minorHAnsi" w:hAnsiTheme="minorHAnsi" w:cstheme="minorHAnsi"/>
          <w:sz w:val="22"/>
          <w:szCs w:val="22"/>
        </w:rPr>
        <w:t>.</w:t>
      </w:r>
    </w:p>
    <w:p w14:paraId="0996662C" w14:textId="77777777" w:rsidR="009A5C45" w:rsidRDefault="009A5C45" w:rsidP="009D488E">
      <w:pPr>
        <w:pStyle w:val="Default"/>
        <w:ind w:firstLine="567"/>
        <w:jc w:val="both"/>
        <w:rPr>
          <w:rFonts w:asciiTheme="minorHAnsi" w:hAnsiTheme="minorHAnsi" w:cstheme="minorHAnsi"/>
          <w:sz w:val="22"/>
          <w:szCs w:val="22"/>
        </w:rPr>
      </w:pPr>
    </w:p>
    <w:p w14:paraId="1211383B" w14:textId="77777777" w:rsidR="00C17728" w:rsidRPr="00122A82" w:rsidRDefault="00C17728" w:rsidP="007B6BC7">
      <w:pPr>
        <w:pStyle w:val="Default"/>
        <w:jc w:val="both"/>
        <w:rPr>
          <w:rFonts w:asciiTheme="minorHAnsi" w:hAnsiTheme="minorHAnsi" w:cstheme="minorHAnsi"/>
          <w:sz w:val="8"/>
          <w:szCs w:val="8"/>
        </w:rPr>
      </w:pPr>
      <w:r w:rsidRPr="00927641">
        <w:rPr>
          <w:rFonts w:asciiTheme="minorHAnsi" w:hAnsiTheme="minorHAnsi" w:cstheme="minorHAnsi"/>
          <w:sz w:val="22"/>
          <w:szCs w:val="22"/>
        </w:rPr>
        <w:t xml:space="preserve"> </w:t>
      </w:r>
    </w:p>
    <w:p w14:paraId="39A6EF93" w14:textId="77777777" w:rsidR="00C17728" w:rsidRPr="00E41B6B" w:rsidRDefault="00C17728" w:rsidP="007B6BC7">
      <w:pPr>
        <w:pStyle w:val="Default"/>
        <w:jc w:val="both"/>
        <w:rPr>
          <w:rFonts w:asciiTheme="minorHAnsi" w:hAnsiTheme="minorHAnsi" w:cstheme="minorHAnsi"/>
          <w:sz w:val="22"/>
          <w:szCs w:val="22"/>
          <w:u w:val="single"/>
        </w:rPr>
      </w:pPr>
      <w:r w:rsidRPr="00E41B6B">
        <w:rPr>
          <w:rFonts w:asciiTheme="minorHAnsi" w:hAnsiTheme="minorHAnsi" w:cstheme="minorHAnsi"/>
          <w:b/>
          <w:bCs/>
          <w:sz w:val="22"/>
          <w:szCs w:val="22"/>
          <w:u w:val="single"/>
        </w:rPr>
        <w:t xml:space="preserve">Cadrage Général </w:t>
      </w:r>
      <w:bookmarkStart w:id="0" w:name="_GoBack"/>
      <w:bookmarkEnd w:id="0"/>
    </w:p>
    <w:p w14:paraId="5441A076" w14:textId="094F9618" w:rsidR="00C17728" w:rsidRDefault="00C17728" w:rsidP="009D488E">
      <w:pPr>
        <w:pStyle w:val="Default"/>
        <w:ind w:firstLine="567"/>
        <w:jc w:val="both"/>
        <w:rPr>
          <w:rFonts w:asciiTheme="minorHAnsi" w:hAnsiTheme="minorHAnsi" w:cstheme="minorHAnsi"/>
          <w:sz w:val="22"/>
          <w:szCs w:val="22"/>
        </w:rPr>
      </w:pPr>
      <w:r w:rsidRPr="00927641">
        <w:rPr>
          <w:rFonts w:asciiTheme="minorHAnsi" w:hAnsiTheme="minorHAnsi" w:cstheme="minorHAnsi"/>
          <w:sz w:val="22"/>
          <w:szCs w:val="22"/>
        </w:rPr>
        <w:t xml:space="preserve">Ce stage s’inscrit dans le cadre de la formation et du projet personnel et professionnel de l’étudiant. Il fait suite au stage </w:t>
      </w:r>
      <w:r w:rsidR="008D232F">
        <w:rPr>
          <w:rFonts w:asciiTheme="minorHAnsi" w:hAnsiTheme="minorHAnsi" w:cstheme="minorHAnsi"/>
          <w:sz w:val="22"/>
          <w:szCs w:val="22"/>
        </w:rPr>
        <w:t>SOPA</w:t>
      </w:r>
      <w:r w:rsidRPr="00927641">
        <w:rPr>
          <w:rFonts w:asciiTheme="minorHAnsi" w:hAnsiTheme="minorHAnsi" w:cstheme="minorHAnsi"/>
          <w:sz w:val="22"/>
          <w:szCs w:val="22"/>
        </w:rPr>
        <w:t xml:space="preserve"> qui a eu lieu en novembre-décembre. </w:t>
      </w:r>
    </w:p>
    <w:p w14:paraId="74B5A256" w14:textId="77777777" w:rsidR="009D488E" w:rsidRDefault="009D488E" w:rsidP="007B6BC7">
      <w:pPr>
        <w:pStyle w:val="Default"/>
        <w:jc w:val="both"/>
        <w:rPr>
          <w:rFonts w:asciiTheme="minorHAnsi" w:hAnsiTheme="minorHAnsi" w:cstheme="minorHAnsi"/>
          <w:sz w:val="22"/>
          <w:szCs w:val="22"/>
        </w:rPr>
      </w:pPr>
    </w:p>
    <w:p w14:paraId="7721A46A" w14:textId="77777777" w:rsidR="00C17728" w:rsidRPr="00E41B6B" w:rsidRDefault="00C17728" w:rsidP="007B6BC7">
      <w:pPr>
        <w:pStyle w:val="Default"/>
        <w:jc w:val="both"/>
        <w:rPr>
          <w:rFonts w:asciiTheme="minorHAnsi" w:hAnsiTheme="minorHAnsi" w:cstheme="minorHAnsi"/>
          <w:b/>
          <w:bCs/>
          <w:sz w:val="22"/>
          <w:szCs w:val="22"/>
          <w:u w:val="single"/>
        </w:rPr>
      </w:pPr>
      <w:r w:rsidRPr="00E41B6B">
        <w:rPr>
          <w:rFonts w:asciiTheme="minorHAnsi" w:hAnsiTheme="minorHAnsi" w:cstheme="minorHAnsi"/>
          <w:b/>
          <w:bCs/>
          <w:sz w:val="22"/>
          <w:szCs w:val="22"/>
          <w:u w:val="single"/>
        </w:rPr>
        <w:t xml:space="preserve">Objectifs et finalités du stage </w:t>
      </w:r>
    </w:p>
    <w:p w14:paraId="60AD7B5B" w14:textId="77777777" w:rsidR="00C17728" w:rsidRPr="00927641" w:rsidRDefault="00C17728" w:rsidP="009D488E">
      <w:pPr>
        <w:pStyle w:val="Default"/>
        <w:ind w:firstLine="567"/>
        <w:jc w:val="both"/>
        <w:rPr>
          <w:rFonts w:asciiTheme="minorHAnsi" w:hAnsiTheme="minorHAnsi" w:cstheme="minorHAnsi"/>
          <w:sz w:val="22"/>
          <w:szCs w:val="22"/>
        </w:rPr>
      </w:pPr>
      <w:r w:rsidRPr="00927641">
        <w:rPr>
          <w:rFonts w:asciiTheme="minorHAnsi" w:hAnsiTheme="minorHAnsi" w:cstheme="minorHAnsi"/>
          <w:sz w:val="22"/>
          <w:szCs w:val="22"/>
        </w:rPr>
        <w:t xml:space="preserve">Le premier stage était, pour la majorité des étudiants, un stage de découverte. Il a été l’occasion d’alterner des temps d’observation et d’intervention progressive et ponctuelle. </w:t>
      </w:r>
    </w:p>
    <w:p w14:paraId="7A622DD8" w14:textId="77777777" w:rsidR="00C17728" w:rsidRPr="00927641" w:rsidRDefault="00C17728" w:rsidP="009D488E">
      <w:pPr>
        <w:pStyle w:val="Default"/>
        <w:ind w:firstLine="567"/>
        <w:jc w:val="both"/>
        <w:rPr>
          <w:rFonts w:asciiTheme="minorHAnsi" w:hAnsiTheme="minorHAnsi" w:cstheme="minorHAnsi"/>
          <w:sz w:val="22"/>
          <w:szCs w:val="22"/>
        </w:rPr>
      </w:pPr>
      <w:r w:rsidRPr="00927641">
        <w:rPr>
          <w:rFonts w:asciiTheme="minorHAnsi" w:hAnsiTheme="minorHAnsi" w:cstheme="minorHAnsi"/>
          <w:sz w:val="22"/>
          <w:szCs w:val="22"/>
        </w:rPr>
        <w:t xml:space="preserve">La pratique accompagnée est au </w:t>
      </w:r>
      <w:r w:rsidR="00532632" w:rsidRPr="00927641">
        <w:rPr>
          <w:rFonts w:asciiTheme="minorHAnsi" w:hAnsiTheme="minorHAnsi" w:cstheme="minorHAnsi"/>
          <w:sz w:val="22"/>
          <w:szCs w:val="22"/>
        </w:rPr>
        <w:t>cœur</w:t>
      </w:r>
      <w:r w:rsidRPr="00927641">
        <w:rPr>
          <w:rFonts w:asciiTheme="minorHAnsi" w:hAnsiTheme="minorHAnsi" w:cstheme="minorHAnsi"/>
          <w:sz w:val="22"/>
          <w:szCs w:val="22"/>
        </w:rPr>
        <w:t xml:space="preserve"> de ce second stage qui doit être conçu et organisé comme une aide et une préparation à la prise en responsabilité d’une classe. </w:t>
      </w:r>
    </w:p>
    <w:p w14:paraId="2385A4DE" w14:textId="77777777" w:rsidR="00C17728" w:rsidRDefault="00C17728" w:rsidP="009D488E">
      <w:pPr>
        <w:pStyle w:val="Default"/>
        <w:ind w:firstLine="567"/>
        <w:jc w:val="both"/>
        <w:rPr>
          <w:rFonts w:asciiTheme="minorHAnsi" w:hAnsiTheme="minorHAnsi" w:cstheme="minorHAnsi"/>
          <w:sz w:val="22"/>
          <w:szCs w:val="22"/>
        </w:rPr>
      </w:pPr>
      <w:r w:rsidRPr="00927641">
        <w:rPr>
          <w:rFonts w:asciiTheme="minorHAnsi" w:hAnsiTheme="minorHAnsi" w:cstheme="minorHAnsi"/>
          <w:sz w:val="22"/>
          <w:szCs w:val="22"/>
        </w:rPr>
        <w:t xml:space="preserve">Cette période de stage s’accompagne à l’université, outre les enseignements disciplinaires, didactiques, transversaux et de culture scientifique, d’une vingtaine d’heures de formation professionnelle spécifique avant, pendant et après le stage afin de préparer l’étudiant à son travail de pratique accompagnée et d’analyse. </w:t>
      </w:r>
    </w:p>
    <w:p w14:paraId="5912939E" w14:textId="77777777" w:rsidR="009D488E" w:rsidRPr="00927641" w:rsidRDefault="009D488E" w:rsidP="007B6BC7">
      <w:pPr>
        <w:pStyle w:val="Default"/>
        <w:jc w:val="both"/>
        <w:rPr>
          <w:rFonts w:asciiTheme="minorHAnsi" w:hAnsiTheme="minorHAnsi" w:cstheme="minorHAnsi"/>
          <w:sz w:val="22"/>
          <w:szCs w:val="22"/>
        </w:rPr>
      </w:pPr>
    </w:p>
    <w:p w14:paraId="38B5EC5D" w14:textId="77777777" w:rsidR="00C17728" w:rsidRPr="00E41B6B" w:rsidRDefault="00C17728" w:rsidP="007B6BC7">
      <w:pPr>
        <w:pStyle w:val="Default"/>
        <w:jc w:val="both"/>
        <w:rPr>
          <w:rFonts w:asciiTheme="minorHAnsi" w:hAnsiTheme="minorHAnsi" w:cstheme="minorHAnsi"/>
          <w:sz w:val="22"/>
          <w:szCs w:val="22"/>
          <w:u w:val="single"/>
        </w:rPr>
      </w:pPr>
      <w:r w:rsidRPr="00E41B6B">
        <w:rPr>
          <w:rFonts w:asciiTheme="minorHAnsi" w:hAnsiTheme="minorHAnsi" w:cstheme="minorHAnsi"/>
          <w:b/>
          <w:bCs/>
          <w:sz w:val="22"/>
          <w:szCs w:val="22"/>
          <w:u w:val="single"/>
        </w:rPr>
        <w:t xml:space="preserve">Le contenu du stage, activités confiées au stagiaire </w:t>
      </w:r>
    </w:p>
    <w:p w14:paraId="36398F11" w14:textId="77777777" w:rsidR="00C17728" w:rsidRPr="00927641" w:rsidRDefault="00C17728" w:rsidP="009D488E">
      <w:pPr>
        <w:pStyle w:val="Default"/>
        <w:ind w:firstLine="567"/>
        <w:jc w:val="both"/>
        <w:rPr>
          <w:rFonts w:asciiTheme="minorHAnsi" w:hAnsiTheme="minorHAnsi" w:cstheme="minorHAnsi"/>
          <w:sz w:val="22"/>
          <w:szCs w:val="22"/>
        </w:rPr>
      </w:pPr>
      <w:r w:rsidRPr="00927641">
        <w:rPr>
          <w:rFonts w:asciiTheme="minorHAnsi" w:hAnsiTheme="minorHAnsi" w:cstheme="minorHAnsi"/>
          <w:sz w:val="22"/>
          <w:szCs w:val="22"/>
        </w:rPr>
        <w:t xml:space="preserve">Ce second stage doit permettre au stagiaire de s’exercer à la conduite de la classe ou de participer à l’animation de la Vie scolaire sous l’autorité et avec l’aide et les conseils du professeur </w:t>
      </w:r>
      <w:r w:rsidR="00647743">
        <w:rPr>
          <w:rFonts w:asciiTheme="minorHAnsi" w:hAnsiTheme="minorHAnsi" w:cstheme="minorHAnsi"/>
          <w:sz w:val="22"/>
          <w:szCs w:val="22"/>
        </w:rPr>
        <w:t xml:space="preserve">ou CPE </w:t>
      </w:r>
      <w:r w:rsidRPr="00927641">
        <w:rPr>
          <w:rFonts w:asciiTheme="minorHAnsi" w:hAnsiTheme="minorHAnsi" w:cstheme="minorHAnsi"/>
          <w:sz w:val="22"/>
          <w:szCs w:val="22"/>
        </w:rPr>
        <w:t xml:space="preserve">d’accueil. </w:t>
      </w:r>
    </w:p>
    <w:p w14:paraId="59324C80" w14:textId="77777777" w:rsidR="00532632" w:rsidRDefault="00532632" w:rsidP="007B6BC7">
      <w:pPr>
        <w:pStyle w:val="Default"/>
        <w:jc w:val="both"/>
        <w:rPr>
          <w:rFonts w:asciiTheme="minorHAnsi" w:hAnsiTheme="minorHAnsi" w:cstheme="minorHAnsi"/>
          <w:b/>
          <w:bCs/>
          <w:sz w:val="22"/>
          <w:szCs w:val="22"/>
        </w:rPr>
      </w:pPr>
    </w:p>
    <w:p w14:paraId="79ADB5B8" w14:textId="77777777" w:rsidR="00C17728" w:rsidRPr="00E41B6B" w:rsidRDefault="00C17728" w:rsidP="007B6BC7">
      <w:pPr>
        <w:pStyle w:val="Default"/>
        <w:jc w:val="both"/>
        <w:rPr>
          <w:rFonts w:asciiTheme="minorHAnsi" w:hAnsiTheme="minorHAnsi" w:cstheme="minorHAnsi"/>
          <w:b/>
          <w:bCs/>
          <w:sz w:val="22"/>
          <w:szCs w:val="22"/>
          <w:u w:val="single"/>
        </w:rPr>
      </w:pPr>
      <w:r w:rsidRPr="00E41B6B">
        <w:rPr>
          <w:rFonts w:asciiTheme="minorHAnsi" w:hAnsiTheme="minorHAnsi" w:cstheme="minorHAnsi"/>
          <w:b/>
          <w:bCs/>
          <w:sz w:val="22"/>
          <w:szCs w:val="22"/>
          <w:u w:val="single"/>
        </w:rPr>
        <w:t xml:space="preserve">Missions du tuteur-établissement </w:t>
      </w:r>
    </w:p>
    <w:p w14:paraId="18215147" w14:textId="77777777" w:rsidR="00C17728" w:rsidRPr="00927641" w:rsidRDefault="00C17728" w:rsidP="00647743">
      <w:pPr>
        <w:pStyle w:val="Default"/>
        <w:ind w:firstLine="709"/>
        <w:jc w:val="both"/>
        <w:rPr>
          <w:rFonts w:asciiTheme="minorHAnsi" w:hAnsiTheme="minorHAnsi" w:cstheme="minorHAnsi"/>
          <w:sz w:val="22"/>
          <w:szCs w:val="22"/>
        </w:rPr>
      </w:pPr>
      <w:r w:rsidRPr="00927641">
        <w:rPr>
          <w:rFonts w:asciiTheme="minorHAnsi" w:hAnsiTheme="minorHAnsi" w:cstheme="minorHAnsi"/>
          <w:sz w:val="22"/>
          <w:szCs w:val="22"/>
        </w:rPr>
        <w:t xml:space="preserve">Il revient au tuteur de confier au(x) </w:t>
      </w:r>
      <w:r w:rsidR="00647743">
        <w:rPr>
          <w:rFonts w:asciiTheme="minorHAnsi" w:hAnsiTheme="minorHAnsi" w:cstheme="minorHAnsi"/>
          <w:sz w:val="22"/>
          <w:szCs w:val="22"/>
        </w:rPr>
        <w:t>étudiant</w:t>
      </w:r>
      <w:r w:rsidRPr="00927641">
        <w:rPr>
          <w:rFonts w:asciiTheme="minorHAnsi" w:hAnsiTheme="minorHAnsi" w:cstheme="minorHAnsi"/>
          <w:sz w:val="22"/>
          <w:szCs w:val="22"/>
        </w:rPr>
        <w:t>(s) la prise en main partielle ou totale de séquences d’enseignement dont le contenu lui aura été présenté préalablement et, à postériori, de procéder à l’analyse de la conception de la séance, de la prise en compte des r</w:t>
      </w:r>
      <w:r w:rsidR="00647743">
        <w:rPr>
          <w:rFonts w:asciiTheme="minorHAnsi" w:hAnsiTheme="minorHAnsi" w:cstheme="minorHAnsi"/>
          <w:sz w:val="22"/>
          <w:szCs w:val="22"/>
        </w:rPr>
        <w:t>éponses des élèves, avec le(s) étudiant</w:t>
      </w:r>
      <w:r w:rsidRPr="00927641">
        <w:rPr>
          <w:rFonts w:asciiTheme="minorHAnsi" w:hAnsiTheme="minorHAnsi" w:cstheme="minorHAnsi"/>
          <w:sz w:val="22"/>
          <w:szCs w:val="22"/>
        </w:rPr>
        <w:t xml:space="preserve">(s). </w:t>
      </w:r>
    </w:p>
    <w:p w14:paraId="5137C6F7" w14:textId="77777777" w:rsidR="00C17728" w:rsidRDefault="00C17728" w:rsidP="00647743">
      <w:pPr>
        <w:pStyle w:val="Default"/>
        <w:ind w:firstLine="709"/>
        <w:jc w:val="both"/>
        <w:rPr>
          <w:rFonts w:asciiTheme="minorHAnsi" w:hAnsiTheme="minorHAnsi" w:cstheme="minorHAnsi"/>
          <w:sz w:val="22"/>
          <w:szCs w:val="22"/>
        </w:rPr>
      </w:pPr>
      <w:r w:rsidRPr="00927641">
        <w:rPr>
          <w:rFonts w:asciiTheme="minorHAnsi" w:hAnsiTheme="minorHAnsi" w:cstheme="minorHAnsi"/>
          <w:sz w:val="22"/>
          <w:szCs w:val="22"/>
        </w:rPr>
        <w:t xml:space="preserve">Pour la mention « </w:t>
      </w:r>
      <w:r w:rsidR="00647743">
        <w:rPr>
          <w:rFonts w:asciiTheme="minorHAnsi" w:hAnsiTheme="minorHAnsi" w:cstheme="minorHAnsi"/>
          <w:sz w:val="22"/>
          <w:szCs w:val="22"/>
        </w:rPr>
        <w:t>CPE », le tuteur confiera à l’étudiant</w:t>
      </w:r>
      <w:r w:rsidRPr="00927641">
        <w:rPr>
          <w:rFonts w:asciiTheme="minorHAnsi" w:hAnsiTheme="minorHAnsi" w:cstheme="minorHAnsi"/>
          <w:sz w:val="22"/>
          <w:szCs w:val="22"/>
        </w:rPr>
        <w:t xml:space="preserve"> la prise en main de dossier de la vie scolaire.</w:t>
      </w:r>
    </w:p>
    <w:p w14:paraId="63D8D815" w14:textId="77777777" w:rsidR="00532632" w:rsidRDefault="00532632" w:rsidP="00532632">
      <w:pPr>
        <w:pStyle w:val="Default"/>
        <w:jc w:val="both"/>
        <w:rPr>
          <w:rFonts w:asciiTheme="minorHAnsi" w:hAnsiTheme="minorHAnsi" w:cstheme="minorHAnsi"/>
          <w:sz w:val="8"/>
          <w:szCs w:val="8"/>
        </w:rPr>
      </w:pPr>
    </w:p>
    <w:p w14:paraId="10E67C1E" w14:textId="77777777" w:rsidR="00545028" w:rsidRPr="00545028" w:rsidRDefault="00545028" w:rsidP="00532632">
      <w:pPr>
        <w:pStyle w:val="Default"/>
        <w:jc w:val="both"/>
        <w:rPr>
          <w:rFonts w:asciiTheme="minorHAnsi" w:hAnsiTheme="minorHAnsi" w:cstheme="minorHAnsi"/>
          <w:sz w:val="8"/>
          <w:szCs w:val="8"/>
        </w:rPr>
      </w:pPr>
    </w:p>
    <w:p w14:paraId="7534403F" w14:textId="77777777" w:rsidR="00C17728" w:rsidRPr="00E41B6B" w:rsidRDefault="00C17728" w:rsidP="007B6BC7">
      <w:pPr>
        <w:pStyle w:val="Default"/>
        <w:jc w:val="both"/>
        <w:rPr>
          <w:rFonts w:asciiTheme="minorHAnsi" w:hAnsiTheme="minorHAnsi" w:cstheme="minorHAnsi"/>
          <w:b/>
          <w:bCs/>
          <w:sz w:val="22"/>
          <w:szCs w:val="22"/>
          <w:u w:val="single"/>
        </w:rPr>
      </w:pPr>
      <w:r w:rsidRPr="00E41B6B">
        <w:rPr>
          <w:rFonts w:asciiTheme="minorHAnsi" w:hAnsiTheme="minorHAnsi" w:cstheme="minorHAnsi"/>
          <w:b/>
          <w:bCs/>
          <w:sz w:val="22"/>
          <w:szCs w:val="22"/>
          <w:u w:val="single"/>
        </w:rPr>
        <w:t xml:space="preserve">Missions de l’étudiant </w:t>
      </w:r>
    </w:p>
    <w:p w14:paraId="70919750" w14:textId="77777777" w:rsidR="00C17728" w:rsidRPr="00927641" w:rsidRDefault="00C17728" w:rsidP="007B6BC7">
      <w:pPr>
        <w:pStyle w:val="Default"/>
        <w:jc w:val="both"/>
        <w:rPr>
          <w:rFonts w:asciiTheme="minorHAnsi" w:hAnsiTheme="minorHAnsi" w:cstheme="minorHAnsi"/>
          <w:sz w:val="22"/>
          <w:szCs w:val="22"/>
        </w:rPr>
      </w:pPr>
      <w:r w:rsidRPr="00927641">
        <w:rPr>
          <w:rFonts w:asciiTheme="minorHAnsi" w:hAnsiTheme="minorHAnsi" w:cstheme="minorHAnsi"/>
          <w:sz w:val="22"/>
          <w:szCs w:val="22"/>
        </w:rPr>
        <w:t>Il incombe à l’étudiant de se conformer à l’emploi du temps qui lui sera assigné par le chef d’établissement</w:t>
      </w:r>
      <w:r w:rsidR="00647743">
        <w:rPr>
          <w:rFonts w:asciiTheme="minorHAnsi" w:hAnsiTheme="minorHAnsi" w:cstheme="minorHAnsi"/>
          <w:sz w:val="22"/>
          <w:szCs w:val="22"/>
        </w:rPr>
        <w:t xml:space="preserve"> ou par le professeur/CPE d’accueil</w:t>
      </w:r>
      <w:r w:rsidRPr="00927641">
        <w:rPr>
          <w:rFonts w:asciiTheme="minorHAnsi" w:hAnsiTheme="minorHAnsi" w:cstheme="minorHAnsi"/>
          <w:sz w:val="22"/>
          <w:szCs w:val="22"/>
        </w:rPr>
        <w:t xml:space="preserve">. Ce stage lui permettra de : </w:t>
      </w:r>
    </w:p>
    <w:p w14:paraId="1C66BD98" w14:textId="77777777" w:rsidR="00C17728" w:rsidRPr="00927641" w:rsidRDefault="00C17728" w:rsidP="00E41B6B">
      <w:pPr>
        <w:pStyle w:val="Default"/>
        <w:numPr>
          <w:ilvl w:val="0"/>
          <w:numId w:val="29"/>
        </w:numPr>
        <w:spacing w:after="82"/>
        <w:jc w:val="both"/>
        <w:rPr>
          <w:rFonts w:asciiTheme="minorHAnsi" w:hAnsiTheme="minorHAnsi" w:cstheme="minorHAnsi"/>
          <w:sz w:val="22"/>
          <w:szCs w:val="22"/>
        </w:rPr>
      </w:pPr>
      <w:r w:rsidRPr="00927641">
        <w:rPr>
          <w:rFonts w:asciiTheme="minorHAnsi" w:hAnsiTheme="minorHAnsi" w:cstheme="minorHAnsi"/>
          <w:sz w:val="22"/>
          <w:szCs w:val="22"/>
        </w:rPr>
        <w:t xml:space="preserve">Construire des outils de préparation de classe, </w:t>
      </w:r>
    </w:p>
    <w:p w14:paraId="2C84287E" w14:textId="77777777" w:rsidR="00C17728" w:rsidRPr="00927641" w:rsidRDefault="00C17728" w:rsidP="00E41B6B">
      <w:pPr>
        <w:pStyle w:val="Default"/>
        <w:numPr>
          <w:ilvl w:val="0"/>
          <w:numId w:val="29"/>
        </w:numPr>
        <w:spacing w:after="82"/>
        <w:jc w:val="both"/>
        <w:rPr>
          <w:rFonts w:asciiTheme="minorHAnsi" w:hAnsiTheme="minorHAnsi" w:cstheme="minorHAnsi"/>
          <w:sz w:val="22"/>
          <w:szCs w:val="22"/>
        </w:rPr>
      </w:pPr>
      <w:r w:rsidRPr="00927641">
        <w:rPr>
          <w:rFonts w:asciiTheme="minorHAnsi" w:hAnsiTheme="minorHAnsi" w:cstheme="minorHAnsi"/>
          <w:sz w:val="22"/>
          <w:szCs w:val="22"/>
        </w:rPr>
        <w:t xml:space="preserve">Analyser leur propre pratique (réflexive) au travers de débriefing avec le tuteur, </w:t>
      </w:r>
    </w:p>
    <w:p w14:paraId="65122D0F" w14:textId="77777777" w:rsidR="00C17728" w:rsidRPr="00927641" w:rsidRDefault="00C17728" w:rsidP="00E41B6B">
      <w:pPr>
        <w:pStyle w:val="Default"/>
        <w:numPr>
          <w:ilvl w:val="0"/>
          <w:numId w:val="29"/>
        </w:numPr>
        <w:jc w:val="both"/>
        <w:rPr>
          <w:rFonts w:asciiTheme="minorHAnsi" w:hAnsiTheme="minorHAnsi" w:cstheme="minorHAnsi"/>
          <w:sz w:val="22"/>
          <w:szCs w:val="22"/>
        </w:rPr>
      </w:pPr>
      <w:r w:rsidRPr="00927641">
        <w:rPr>
          <w:rFonts w:asciiTheme="minorHAnsi" w:hAnsiTheme="minorHAnsi" w:cstheme="minorHAnsi"/>
          <w:sz w:val="22"/>
          <w:szCs w:val="22"/>
        </w:rPr>
        <w:t>Repérer des profils scolaires et de recueillir des données sur la classe ou les élèves, notamment sur les dispositifs d’accompagnement de ces derniers (</w:t>
      </w:r>
      <w:proofErr w:type="gramStart"/>
      <w:r w:rsidRPr="00927641">
        <w:rPr>
          <w:rFonts w:asciiTheme="minorHAnsi" w:hAnsiTheme="minorHAnsi" w:cstheme="minorHAnsi"/>
          <w:sz w:val="22"/>
          <w:szCs w:val="22"/>
        </w:rPr>
        <w:t>PPRE,…</w:t>
      </w:r>
      <w:proofErr w:type="gramEnd"/>
      <w:r w:rsidRPr="00927641">
        <w:rPr>
          <w:rFonts w:asciiTheme="minorHAnsi" w:hAnsiTheme="minorHAnsi" w:cstheme="minorHAnsi"/>
          <w:sz w:val="22"/>
          <w:szCs w:val="22"/>
        </w:rPr>
        <w:t xml:space="preserve">). </w:t>
      </w:r>
    </w:p>
    <w:p w14:paraId="055776A3" w14:textId="77777777" w:rsidR="00C17728" w:rsidRPr="00927641" w:rsidRDefault="00C17728" w:rsidP="007B6BC7">
      <w:pPr>
        <w:pStyle w:val="Default"/>
        <w:jc w:val="both"/>
        <w:rPr>
          <w:rFonts w:asciiTheme="minorHAnsi" w:hAnsiTheme="minorHAnsi" w:cstheme="minorHAnsi"/>
          <w:sz w:val="22"/>
          <w:szCs w:val="22"/>
        </w:rPr>
      </w:pPr>
    </w:p>
    <w:p w14:paraId="0CE77A47" w14:textId="74647170" w:rsidR="00647743" w:rsidRDefault="00647743" w:rsidP="00647743">
      <w:pPr>
        <w:pStyle w:val="Default"/>
        <w:ind w:firstLine="709"/>
        <w:jc w:val="both"/>
        <w:rPr>
          <w:rFonts w:cstheme="minorHAnsi"/>
        </w:rPr>
      </w:pPr>
    </w:p>
    <w:p w14:paraId="4C60D37E" w14:textId="399E61B7" w:rsidR="004B7FE9" w:rsidRDefault="004B7FE9" w:rsidP="00647743">
      <w:pPr>
        <w:pStyle w:val="Default"/>
        <w:ind w:firstLine="709"/>
        <w:jc w:val="both"/>
        <w:rPr>
          <w:rFonts w:cstheme="minorHAnsi"/>
        </w:rPr>
      </w:pPr>
    </w:p>
    <w:p w14:paraId="0C177443" w14:textId="7AD3EC74" w:rsidR="004B7FE9" w:rsidRDefault="004B7FE9" w:rsidP="00647743">
      <w:pPr>
        <w:pStyle w:val="Default"/>
        <w:ind w:firstLine="709"/>
        <w:jc w:val="both"/>
        <w:rPr>
          <w:rFonts w:cstheme="minorHAnsi"/>
        </w:rPr>
      </w:pPr>
    </w:p>
    <w:p w14:paraId="2F230E3C" w14:textId="6EE5E371" w:rsidR="004B7FE9" w:rsidRDefault="004B7FE9" w:rsidP="00647743">
      <w:pPr>
        <w:pStyle w:val="Default"/>
        <w:ind w:firstLine="709"/>
        <w:jc w:val="both"/>
        <w:rPr>
          <w:rFonts w:cstheme="minorHAnsi"/>
        </w:rPr>
      </w:pPr>
    </w:p>
    <w:p w14:paraId="5ACBBE09" w14:textId="554646E5" w:rsidR="004B7FE9" w:rsidRDefault="004B7FE9" w:rsidP="00647743">
      <w:pPr>
        <w:pStyle w:val="Default"/>
        <w:ind w:firstLine="709"/>
        <w:jc w:val="both"/>
        <w:rPr>
          <w:rFonts w:cstheme="minorHAnsi"/>
        </w:rPr>
      </w:pPr>
    </w:p>
    <w:p w14:paraId="041AA10D" w14:textId="77777777" w:rsidR="004B7FE9" w:rsidRPr="00927641" w:rsidRDefault="004B7FE9" w:rsidP="00647743">
      <w:pPr>
        <w:pStyle w:val="Default"/>
        <w:ind w:firstLine="709"/>
        <w:jc w:val="both"/>
        <w:rPr>
          <w:rFonts w:cstheme="minorHAnsi"/>
        </w:rPr>
      </w:pPr>
    </w:p>
    <w:sectPr w:rsidR="004B7FE9" w:rsidRPr="00927641" w:rsidSect="00810D14">
      <w:headerReference w:type="even" r:id="rId11"/>
      <w:headerReference w:type="default" r:id="rId12"/>
      <w:footerReference w:type="even" r:id="rId13"/>
      <w:footerReference w:type="default" r:id="rId14"/>
      <w:headerReference w:type="first" r:id="rId15"/>
      <w:footerReference w:type="first" r:id="rId16"/>
      <w:pgSz w:w="11906" w:h="16838"/>
      <w:pgMar w:top="1971" w:right="1416"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E1270" w14:textId="77777777" w:rsidR="000145A5" w:rsidRDefault="000145A5" w:rsidP="00AF5E32">
      <w:pPr>
        <w:spacing w:after="0" w:line="240" w:lineRule="auto"/>
      </w:pPr>
      <w:r>
        <w:separator/>
      </w:r>
    </w:p>
  </w:endnote>
  <w:endnote w:type="continuationSeparator" w:id="0">
    <w:p w14:paraId="67C8674B" w14:textId="77777777" w:rsidR="000145A5" w:rsidRDefault="000145A5" w:rsidP="00AF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E765" w14:textId="77777777" w:rsidR="00810D14" w:rsidRDefault="00810D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812596"/>
      <w:docPartObj>
        <w:docPartGallery w:val="Page Numbers (Bottom of Page)"/>
        <w:docPartUnique/>
      </w:docPartObj>
    </w:sdtPr>
    <w:sdtEndPr/>
    <w:sdtContent>
      <w:p w14:paraId="5DAA2C20" w14:textId="616D1CDA" w:rsidR="0068436B" w:rsidRDefault="0068436B">
        <w:pPr>
          <w:pStyle w:val="Pieddepage"/>
          <w:jc w:val="right"/>
        </w:pPr>
        <w:r>
          <w:fldChar w:fldCharType="begin"/>
        </w:r>
        <w:r>
          <w:instrText>PAGE   \* MERGEFORMAT</w:instrText>
        </w:r>
        <w:r>
          <w:fldChar w:fldCharType="separate"/>
        </w:r>
        <w:r w:rsidR="001B560D">
          <w:rPr>
            <w:noProof/>
          </w:rPr>
          <w:t>6</w:t>
        </w:r>
        <w:r>
          <w:fldChar w:fldCharType="end"/>
        </w:r>
      </w:p>
    </w:sdtContent>
  </w:sdt>
  <w:p w14:paraId="646BADE6" w14:textId="77777777" w:rsidR="0068436B" w:rsidRDefault="006843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09BB2" w14:textId="77777777" w:rsidR="00810D14" w:rsidRDefault="00810D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BFEA" w14:textId="77777777" w:rsidR="000145A5" w:rsidRDefault="000145A5" w:rsidP="00AF5E32">
      <w:pPr>
        <w:spacing w:after="0" w:line="240" w:lineRule="auto"/>
      </w:pPr>
      <w:r>
        <w:separator/>
      </w:r>
    </w:p>
  </w:footnote>
  <w:footnote w:type="continuationSeparator" w:id="0">
    <w:p w14:paraId="1030B0D1" w14:textId="77777777" w:rsidR="000145A5" w:rsidRDefault="000145A5" w:rsidP="00AF5E32">
      <w:pPr>
        <w:spacing w:after="0" w:line="240" w:lineRule="auto"/>
      </w:pPr>
      <w:r>
        <w:continuationSeparator/>
      </w:r>
    </w:p>
  </w:footnote>
  <w:footnote w:id="1">
    <w:p w14:paraId="2EFD5C96" w14:textId="77777777" w:rsidR="008C1960" w:rsidRDefault="008C1960">
      <w:pPr>
        <w:pStyle w:val="Notedebasdepage"/>
      </w:pPr>
      <w:r>
        <w:rPr>
          <w:rStyle w:val="Appelnotedebasdep"/>
        </w:rPr>
        <w:footnoteRef/>
      </w:r>
      <w:r>
        <w:t xml:space="preserve"> </w:t>
      </w:r>
      <w:hyperlink r:id="rId1" w:history="1">
        <w:r w:rsidRPr="008C1960">
          <w:rPr>
            <w:rStyle w:val="Lienhypertexte"/>
          </w:rPr>
          <w:t>Définition des compétences à acquérir par les professeurs, documentalistes et CPE pour l’exercice de leur métier – Arrêté du 1</w:t>
        </w:r>
        <w:r w:rsidRPr="008C1960">
          <w:rPr>
            <w:rStyle w:val="Lienhypertexte"/>
            <w:vertAlign w:val="superscript"/>
          </w:rPr>
          <w:t>er</w:t>
        </w:r>
        <w:r w:rsidRPr="008C1960">
          <w:rPr>
            <w:rStyle w:val="Lienhypertexte"/>
          </w:rPr>
          <w:t xml:space="preserve"> juillet 2013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79BF" w14:textId="77777777" w:rsidR="00810D14" w:rsidRDefault="00810D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95C5" w14:textId="5CC27B2D" w:rsidR="00810D14" w:rsidRDefault="00810D14">
    <w:pPr>
      <w:pStyle w:val="En-tte"/>
    </w:pPr>
    <w:r>
      <w:rPr>
        <w:noProof/>
        <w:lang w:eastAsia="fr-FR"/>
      </w:rPr>
      <w:drawing>
        <wp:inline distT="0" distB="0" distL="0" distR="0" wp14:anchorId="2BFC4CA8" wp14:editId="0915A4AC">
          <wp:extent cx="5753100" cy="552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6775" w14:textId="519E479B" w:rsidR="000C40C0" w:rsidRDefault="00810D14">
    <w:pPr>
      <w:pStyle w:val="En-tte"/>
    </w:pPr>
    <w:r>
      <w:rPr>
        <w:noProof/>
        <w:lang w:eastAsia="fr-FR"/>
      </w:rPr>
      <w:drawing>
        <wp:inline distT="0" distB="0" distL="0" distR="0" wp14:anchorId="402DDA94" wp14:editId="3A272E5E">
          <wp:extent cx="5753100" cy="552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AE2"/>
    <w:multiLevelType w:val="hybridMultilevel"/>
    <w:tmpl w:val="6C427F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17D23"/>
    <w:multiLevelType w:val="hybridMultilevel"/>
    <w:tmpl w:val="10980B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41BF5"/>
    <w:multiLevelType w:val="hybridMultilevel"/>
    <w:tmpl w:val="6A78F3EE"/>
    <w:lvl w:ilvl="0" w:tplc="040C000D">
      <w:start w:val="1"/>
      <w:numFmt w:val="bullet"/>
      <w:lvlText w:val=""/>
      <w:lvlJc w:val="left"/>
      <w:pPr>
        <w:ind w:left="720" w:hanging="360"/>
      </w:pPr>
      <w:rPr>
        <w:rFonts w:ascii="Wingdings" w:hAnsi="Wingdings" w:hint="default"/>
      </w:rPr>
    </w:lvl>
    <w:lvl w:ilvl="1" w:tplc="9A9E1046">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314B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65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1596418F"/>
    <w:multiLevelType w:val="hybridMultilevel"/>
    <w:tmpl w:val="A3E8675A"/>
    <w:lvl w:ilvl="0" w:tplc="040C000D">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1FA117C3"/>
    <w:multiLevelType w:val="hybridMultilevel"/>
    <w:tmpl w:val="736EA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A14E55"/>
    <w:multiLevelType w:val="hybridMultilevel"/>
    <w:tmpl w:val="9780B7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5110A0"/>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8" w15:restartNumberingAfterBreak="0">
    <w:nsid w:val="24243720"/>
    <w:multiLevelType w:val="multilevel"/>
    <w:tmpl w:val="23608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A346BD"/>
    <w:multiLevelType w:val="hybridMultilevel"/>
    <w:tmpl w:val="E6886C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E92742"/>
    <w:multiLevelType w:val="hybridMultilevel"/>
    <w:tmpl w:val="7F36A8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E4177"/>
    <w:multiLevelType w:val="hybridMultilevel"/>
    <w:tmpl w:val="70B40D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CBB4D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B338B"/>
    <w:multiLevelType w:val="hybridMultilevel"/>
    <w:tmpl w:val="EBF600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490AFC"/>
    <w:multiLevelType w:val="hybridMultilevel"/>
    <w:tmpl w:val="47F874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DF96310"/>
    <w:multiLevelType w:val="hybridMultilevel"/>
    <w:tmpl w:val="5344D1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8A14946"/>
    <w:multiLevelType w:val="hybridMultilevel"/>
    <w:tmpl w:val="96A0265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C6F1DA0"/>
    <w:multiLevelType w:val="hybridMultilevel"/>
    <w:tmpl w:val="94D07486"/>
    <w:lvl w:ilvl="0" w:tplc="040C000D">
      <w:start w:val="1"/>
      <w:numFmt w:val="bullet"/>
      <w:lvlText w:val=""/>
      <w:lvlJc w:val="left"/>
      <w:pPr>
        <w:ind w:left="1429" w:hanging="360"/>
      </w:pPr>
      <w:rPr>
        <w:rFonts w:ascii="Wingdings" w:hAnsi="Wingdings" w:hint="default"/>
      </w:rPr>
    </w:lvl>
    <w:lvl w:ilvl="1" w:tplc="040C000D">
      <w:start w:val="1"/>
      <w:numFmt w:val="bullet"/>
      <w:lvlText w:val=""/>
      <w:lvlJc w:val="left"/>
      <w:pPr>
        <w:ind w:left="2149" w:hanging="360"/>
      </w:pPr>
      <w:rPr>
        <w:rFonts w:ascii="Wingdings" w:hAnsi="Wingdings"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478C18A5"/>
    <w:multiLevelType w:val="hybridMultilevel"/>
    <w:tmpl w:val="65107770"/>
    <w:lvl w:ilvl="0" w:tplc="047A31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EE31B1"/>
    <w:multiLevelType w:val="hybridMultilevel"/>
    <w:tmpl w:val="FE280AF0"/>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487210F0"/>
    <w:multiLevelType w:val="hybridMultilevel"/>
    <w:tmpl w:val="DCB4A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A8306F"/>
    <w:multiLevelType w:val="hybridMultilevel"/>
    <w:tmpl w:val="8BC6B738"/>
    <w:lvl w:ilvl="0" w:tplc="F9FA9E16">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C33E50"/>
    <w:multiLevelType w:val="hybridMultilevel"/>
    <w:tmpl w:val="A5A2DD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933CB1"/>
    <w:multiLevelType w:val="hybridMultilevel"/>
    <w:tmpl w:val="44EC6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B87B74"/>
    <w:multiLevelType w:val="hybridMultilevel"/>
    <w:tmpl w:val="DE88C9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BA49C2"/>
    <w:multiLevelType w:val="hybridMultilevel"/>
    <w:tmpl w:val="D876DB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5E1E790D"/>
    <w:multiLevelType w:val="hybridMultilevel"/>
    <w:tmpl w:val="6FE400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1276E9E"/>
    <w:multiLevelType w:val="hybridMultilevel"/>
    <w:tmpl w:val="EC62F2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D84048"/>
    <w:multiLevelType w:val="hybridMultilevel"/>
    <w:tmpl w:val="8C52CB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3FD38F4"/>
    <w:multiLevelType w:val="hybridMultilevel"/>
    <w:tmpl w:val="5AD896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9DB3B11"/>
    <w:multiLevelType w:val="multilevel"/>
    <w:tmpl w:val="7DD49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 w15:restartNumberingAfterBreak="0">
    <w:nsid w:val="6A4074F8"/>
    <w:multiLevelType w:val="hybridMultilevel"/>
    <w:tmpl w:val="4EB838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897D02"/>
    <w:multiLevelType w:val="hybridMultilevel"/>
    <w:tmpl w:val="53D8F226"/>
    <w:lvl w:ilvl="0" w:tplc="9E9436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B50F77"/>
    <w:multiLevelType w:val="hybridMultilevel"/>
    <w:tmpl w:val="E542C4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FB1BB7"/>
    <w:multiLevelType w:val="hybridMultilevel"/>
    <w:tmpl w:val="C76286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590C0B"/>
    <w:multiLevelType w:val="hybridMultilevel"/>
    <w:tmpl w:val="5E766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262E84"/>
    <w:multiLevelType w:val="hybridMultilevel"/>
    <w:tmpl w:val="563E1B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927403"/>
    <w:multiLevelType w:val="hybridMultilevel"/>
    <w:tmpl w:val="EB4081D6"/>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D405DCB"/>
    <w:multiLevelType w:val="multilevel"/>
    <w:tmpl w:val="43406C5E"/>
    <w:lvl w:ilvl="0">
      <w:start w:val="1"/>
      <w:numFmt w:val="decimal"/>
      <w:pStyle w:val="TM2"/>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148" w:hanging="1440"/>
      </w:pPr>
      <w:rPr>
        <w:rFonts w:hint="default"/>
      </w:rPr>
    </w:lvl>
  </w:abstractNum>
  <w:num w:numId="1">
    <w:abstractNumId w:val="35"/>
  </w:num>
  <w:num w:numId="2">
    <w:abstractNumId w:val="18"/>
  </w:num>
  <w:num w:numId="3">
    <w:abstractNumId w:val="23"/>
  </w:num>
  <w:num w:numId="4">
    <w:abstractNumId w:val="8"/>
  </w:num>
  <w:num w:numId="5">
    <w:abstractNumId w:val="5"/>
  </w:num>
  <w:num w:numId="6">
    <w:abstractNumId w:val="30"/>
  </w:num>
  <w:num w:numId="7">
    <w:abstractNumId w:val="3"/>
  </w:num>
  <w:num w:numId="8">
    <w:abstractNumId w:val="29"/>
  </w:num>
  <w:num w:numId="9">
    <w:abstractNumId w:val="20"/>
  </w:num>
  <w:num w:numId="10">
    <w:abstractNumId w:val="3"/>
  </w:num>
  <w:num w:numId="11">
    <w:abstractNumId w:val="14"/>
  </w:num>
  <w:num w:numId="12">
    <w:abstractNumId w:val="11"/>
  </w:num>
  <w:num w:numId="13">
    <w:abstractNumId w:val="26"/>
  </w:num>
  <w:num w:numId="14">
    <w:abstractNumId w:val="16"/>
  </w:num>
  <w:num w:numId="15">
    <w:abstractNumId w:val="15"/>
  </w:num>
  <w:num w:numId="16">
    <w:abstractNumId w:val="25"/>
  </w:num>
  <w:num w:numId="17">
    <w:abstractNumId w:val="28"/>
  </w:num>
  <w:num w:numId="18">
    <w:abstractNumId w:val="31"/>
  </w:num>
  <w:num w:numId="19">
    <w:abstractNumId w:val="2"/>
  </w:num>
  <w:num w:numId="20">
    <w:abstractNumId w:val="10"/>
  </w:num>
  <w:num w:numId="21">
    <w:abstractNumId w:val="34"/>
  </w:num>
  <w:num w:numId="22">
    <w:abstractNumId w:val="9"/>
  </w:num>
  <w:num w:numId="23">
    <w:abstractNumId w:val="6"/>
  </w:num>
  <w:num w:numId="24">
    <w:abstractNumId w:val="33"/>
  </w:num>
  <w:num w:numId="25">
    <w:abstractNumId w:val="1"/>
  </w:num>
  <w:num w:numId="26">
    <w:abstractNumId w:val="0"/>
  </w:num>
  <w:num w:numId="27">
    <w:abstractNumId w:val="27"/>
  </w:num>
  <w:num w:numId="28">
    <w:abstractNumId w:val="36"/>
  </w:num>
  <w:num w:numId="29">
    <w:abstractNumId w:val="24"/>
  </w:num>
  <w:num w:numId="30">
    <w:abstractNumId w:val="4"/>
  </w:num>
  <w:num w:numId="31">
    <w:abstractNumId w:val="17"/>
  </w:num>
  <w:num w:numId="32">
    <w:abstractNumId w:val="37"/>
  </w:num>
  <w:num w:numId="33">
    <w:abstractNumId w:val="19"/>
  </w:num>
  <w:num w:numId="34">
    <w:abstractNumId w:val="32"/>
  </w:num>
  <w:num w:numId="35">
    <w:abstractNumId w:val="12"/>
  </w:num>
  <w:num w:numId="36">
    <w:abstractNumId w:val="38"/>
  </w:num>
  <w:num w:numId="37">
    <w:abstractNumId w:val="3"/>
  </w:num>
  <w:num w:numId="38">
    <w:abstractNumId w:val="7"/>
  </w:num>
  <w:num w:numId="39">
    <w:abstractNumId w:val="3"/>
  </w:num>
  <w:num w:numId="40">
    <w:abstractNumId w:val="22"/>
  </w:num>
  <w:num w:numId="41">
    <w:abstractNumId w:val="1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32"/>
    <w:rsid w:val="000145A5"/>
    <w:rsid w:val="00076DCB"/>
    <w:rsid w:val="000C40C0"/>
    <w:rsid w:val="000F5D56"/>
    <w:rsid w:val="00116C23"/>
    <w:rsid w:val="00122A82"/>
    <w:rsid w:val="00172708"/>
    <w:rsid w:val="001B560D"/>
    <w:rsid w:val="00242462"/>
    <w:rsid w:val="002B0B1B"/>
    <w:rsid w:val="003857EF"/>
    <w:rsid w:val="00487DAE"/>
    <w:rsid w:val="004B7FE9"/>
    <w:rsid w:val="00531EC9"/>
    <w:rsid w:val="00532632"/>
    <w:rsid w:val="00545028"/>
    <w:rsid w:val="005738B8"/>
    <w:rsid w:val="005A4ADA"/>
    <w:rsid w:val="00603DE4"/>
    <w:rsid w:val="00621168"/>
    <w:rsid w:val="00647743"/>
    <w:rsid w:val="0068436B"/>
    <w:rsid w:val="006A57EA"/>
    <w:rsid w:val="007136DA"/>
    <w:rsid w:val="00791D87"/>
    <w:rsid w:val="007B6BC7"/>
    <w:rsid w:val="00810D14"/>
    <w:rsid w:val="00824D4A"/>
    <w:rsid w:val="00870437"/>
    <w:rsid w:val="00881D1D"/>
    <w:rsid w:val="008C1960"/>
    <w:rsid w:val="008D232F"/>
    <w:rsid w:val="00927641"/>
    <w:rsid w:val="009A5C45"/>
    <w:rsid w:val="009D488E"/>
    <w:rsid w:val="009F20C2"/>
    <w:rsid w:val="009F5324"/>
    <w:rsid w:val="00AF5E32"/>
    <w:rsid w:val="00B03308"/>
    <w:rsid w:val="00B54AAC"/>
    <w:rsid w:val="00B91FE0"/>
    <w:rsid w:val="00BB2EC0"/>
    <w:rsid w:val="00BC505D"/>
    <w:rsid w:val="00C14509"/>
    <w:rsid w:val="00C17728"/>
    <w:rsid w:val="00C61F58"/>
    <w:rsid w:val="00CC1D57"/>
    <w:rsid w:val="00D12D49"/>
    <w:rsid w:val="00D3442A"/>
    <w:rsid w:val="00D43E32"/>
    <w:rsid w:val="00D51997"/>
    <w:rsid w:val="00D854ED"/>
    <w:rsid w:val="00DB3EE6"/>
    <w:rsid w:val="00DD3612"/>
    <w:rsid w:val="00E41B6B"/>
    <w:rsid w:val="00EC7CE1"/>
    <w:rsid w:val="00ED53B1"/>
    <w:rsid w:val="00F025B5"/>
    <w:rsid w:val="00F2100B"/>
    <w:rsid w:val="00F742B8"/>
    <w:rsid w:val="00F848A0"/>
    <w:rsid w:val="00FA008B"/>
    <w:rsid w:val="00FC0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2B8D5"/>
  <w15:chartTrackingRefBased/>
  <w15:docId w15:val="{A85F1F22-4F3E-422E-ACB4-3F3988A4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70437"/>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70437"/>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870437"/>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870437"/>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870437"/>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870437"/>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870437"/>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870437"/>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70437"/>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5E32"/>
    <w:pPr>
      <w:tabs>
        <w:tab w:val="center" w:pos="4536"/>
        <w:tab w:val="right" w:pos="9072"/>
      </w:tabs>
      <w:spacing w:after="0" w:line="240" w:lineRule="auto"/>
    </w:pPr>
  </w:style>
  <w:style w:type="character" w:customStyle="1" w:styleId="En-tteCar">
    <w:name w:val="En-tête Car"/>
    <w:basedOn w:val="Policepardfaut"/>
    <w:link w:val="En-tte"/>
    <w:uiPriority w:val="99"/>
    <w:rsid w:val="00AF5E32"/>
  </w:style>
  <w:style w:type="paragraph" w:styleId="Pieddepage">
    <w:name w:val="footer"/>
    <w:basedOn w:val="Normal"/>
    <w:link w:val="PieddepageCar"/>
    <w:uiPriority w:val="99"/>
    <w:unhideWhenUsed/>
    <w:rsid w:val="00AF5E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5E32"/>
  </w:style>
  <w:style w:type="paragraph" w:customStyle="1" w:styleId="Default">
    <w:name w:val="Default"/>
    <w:rsid w:val="00AF5E32"/>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8C19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1960"/>
    <w:rPr>
      <w:sz w:val="20"/>
      <w:szCs w:val="20"/>
    </w:rPr>
  </w:style>
  <w:style w:type="character" w:styleId="Appelnotedebasdep">
    <w:name w:val="footnote reference"/>
    <w:basedOn w:val="Policepardfaut"/>
    <w:uiPriority w:val="99"/>
    <w:semiHidden/>
    <w:unhideWhenUsed/>
    <w:rsid w:val="008C1960"/>
    <w:rPr>
      <w:vertAlign w:val="superscript"/>
    </w:rPr>
  </w:style>
  <w:style w:type="character" w:styleId="Lienhypertexte">
    <w:name w:val="Hyperlink"/>
    <w:basedOn w:val="Policepardfaut"/>
    <w:uiPriority w:val="99"/>
    <w:unhideWhenUsed/>
    <w:rsid w:val="008C1960"/>
    <w:rPr>
      <w:color w:val="0563C1" w:themeColor="hyperlink"/>
      <w:u w:val="single"/>
    </w:rPr>
  </w:style>
  <w:style w:type="character" w:customStyle="1" w:styleId="Titre1Car">
    <w:name w:val="Titre 1 Car"/>
    <w:basedOn w:val="Policepardfaut"/>
    <w:link w:val="Titre1"/>
    <w:uiPriority w:val="9"/>
    <w:rsid w:val="00870437"/>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70437"/>
    <w:pPr>
      <w:outlineLvl w:val="9"/>
    </w:pPr>
    <w:rPr>
      <w:lang w:eastAsia="fr-FR"/>
    </w:rPr>
  </w:style>
  <w:style w:type="paragraph" w:styleId="TM2">
    <w:name w:val="toc 2"/>
    <w:basedOn w:val="Normal"/>
    <w:next w:val="Normal"/>
    <w:autoRedefine/>
    <w:uiPriority w:val="39"/>
    <w:unhideWhenUsed/>
    <w:rsid w:val="00D51997"/>
    <w:pPr>
      <w:numPr>
        <w:numId w:val="36"/>
      </w:numPr>
      <w:spacing w:after="100"/>
      <w:jc w:val="both"/>
    </w:pPr>
    <w:rPr>
      <w:rFonts w:eastAsiaTheme="minorEastAsia" w:cs="Times New Roman"/>
      <w:lang w:eastAsia="fr-FR"/>
    </w:rPr>
  </w:style>
  <w:style w:type="paragraph" w:styleId="TM1">
    <w:name w:val="toc 1"/>
    <w:basedOn w:val="Normal"/>
    <w:next w:val="Normal"/>
    <w:autoRedefine/>
    <w:uiPriority w:val="39"/>
    <w:unhideWhenUsed/>
    <w:rsid w:val="00D51997"/>
    <w:pPr>
      <w:spacing w:after="100"/>
      <w:ind w:left="360"/>
      <w:jc w:val="both"/>
    </w:pPr>
    <w:rPr>
      <w:rFonts w:eastAsiaTheme="minorEastAsia" w:cs="Times New Roman"/>
      <w:lang w:eastAsia="fr-FR"/>
    </w:rPr>
  </w:style>
  <w:style w:type="paragraph" w:styleId="TM3">
    <w:name w:val="toc 3"/>
    <w:basedOn w:val="Normal"/>
    <w:next w:val="Normal"/>
    <w:autoRedefine/>
    <w:uiPriority w:val="39"/>
    <w:unhideWhenUsed/>
    <w:rsid w:val="00870437"/>
    <w:pPr>
      <w:spacing w:after="100"/>
      <w:ind w:left="440"/>
    </w:pPr>
    <w:rPr>
      <w:rFonts w:eastAsiaTheme="minorEastAsia" w:cs="Times New Roman"/>
      <w:lang w:eastAsia="fr-FR"/>
    </w:rPr>
  </w:style>
  <w:style w:type="paragraph" w:styleId="Paragraphedeliste">
    <w:name w:val="List Paragraph"/>
    <w:basedOn w:val="Normal"/>
    <w:uiPriority w:val="34"/>
    <w:qFormat/>
    <w:rsid w:val="00870437"/>
    <w:pPr>
      <w:ind w:left="720"/>
      <w:contextualSpacing/>
    </w:pPr>
  </w:style>
  <w:style w:type="character" w:customStyle="1" w:styleId="Titre2Car">
    <w:name w:val="Titre 2 Car"/>
    <w:basedOn w:val="Policepardfaut"/>
    <w:link w:val="Titre2"/>
    <w:uiPriority w:val="9"/>
    <w:rsid w:val="00870437"/>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870437"/>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870437"/>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870437"/>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870437"/>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870437"/>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87043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70437"/>
    <w:rPr>
      <w:rFonts w:asciiTheme="majorHAnsi" w:eastAsiaTheme="majorEastAsia" w:hAnsiTheme="majorHAnsi" w:cstheme="majorBidi"/>
      <w:i/>
      <w:iCs/>
      <w:color w:val="272727" w:themeColor="text1" w:themeTint="D8"/>
      <w:sz w:val="21"/>
      <w:szCs w:val="21"/>
    </w:rPr>
  </w:style>
  <w:style w:type="character" w:styleId="Titredulivre">
    <w:name w:val="Book Title"/>
    <w:basedOn w:val="Policepardfaut"/>
    <w:uiPriority w:val="33"/>
    <w:qFormat/>
    <w:rsid w:val="0024246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gouv.fr/cid52614/men%20h1012598a.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832ab9a-aeb8-4d41-b63c-a80839dd1ea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D73F2C787C940BD33E9DB4E965FB2" ma:contentTypeVersion="6" ma:contentTypeDescription="Crée un document." ma:contentTypeScope="" ma:versionID="244bec84049be8c311aff81a6f69ea06">
  <xsd:schema xmlns:xsd="http://www.w3.org/2001/XMLSchema" xmlns:xs="http://www.w3.org/2001/XMLSchema" xmlns:p="http://schemas.microsoft.com/office/2006/metadata/properties" xmlns:ns2="1fa9e2ff-a3be-4555-b897-b2e866809872" xmlns:ns3="d832ab9a-aeb8-4d41-b63c-a80839dd1ea7" targetNamespace="http://schemas.microsoft.com/office/2006/metadata/properties" ma:root="true" ma:fieldsID="f652c87aad4dd031b34dbea2ab71c8fc" ns2:_="" ns3:_="">
    <xsd:import namespace="1fa9e2ff-a3be-4555-b897-b2e866809872"/>
    <xsd:import namespace="d832ab9a-aeb8-4d41-b63c-a80839dd1e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9e2ff-a3be-4555-b897-b2e866809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2ab9a-aeb8-4d41-b63c-a80839dd1ea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DF18-5E2C-43AB-8520-E4E4AA36329F}">
  <ds:schemaRefs>
    <ds:schemaRef ds:uri="http://schemas.microsoft.com/sharepoint/v3/contenttype/forms"/>
  </ds:schemaRefs>
</ds:datastoreItem>
</file>

<file path=customXml/itemProps2.xml><?xml version="1.0" encoding="utf-8"?>
<ds:datastoreItem xmlns:ds="http://schemas.openxmlformats.org/officeDocument/2006/customXml" ds:itemID="{29A06E66-73BD-44DD-BDBE-E636C8AEECDF}">
  <ds:schemaRefs>
    <ds:schemaRef ds:uri="http://schemas.microsoft.com/office/2006/metadata/properties"/>
    <ds:schemaRef ds:uri="http://schemas.microsoft.com/office/infopath/2007/PartnerControls"/>
    <ds:schemaRef ds:uri="a2df0eb7-34f5-4cd5-89b3-0cb59d5f25b2"/>
  </ds:schemaRefs>
</ds:datastoreItem>
</file>

<file path=customXml/itemProps3.xml><?xml version="1.0" encoding="utf-8"?>
<ds:datastoreItem xmlns:ds="http://schemas.openxmlformats.org/officeDocument/2006/customXml" ds:itemID="{88AD8BCD-976A-43BA-A55F-3B14C1054B66}"/>
</file>

<file path=customXml/itemProps4.xml><?xml version="1.0" encoding="utf-8"?>
<ds:datastoreItem xmlns:ds="http://schemas.openxmlformats.org/officeDocument/2006/customXml" ds:itemID="{90FB389E-67CE-4FE9-82CD-60B90508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2994</Words>
  <Characters>16468</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Ceravolo</dc:creator>
  <cp:keywords/>
  <dc:description/>
  <cp:lastModifiedBy>Berengere Mathieu</cp:lastModifiedBy>
  <cp:revision>10</cp:revision>
  <dcterms:created xsi:type="dcterms:W3CDTF">2022-10-07T07:29:00Z</dcterms:created>
  <dcterms:modified xsi:type="dcterms:W3CDTF">2023-11-13T12:56:00Z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0x0101007C2D73F2C787C940BD33E9DB4E965FB2</vt:lpwstr>
  </property>
  <property fmtid="{D5CDD505-2E9C-101B-9397-08002B2CF9AE}" pid="3" name="Order">
    <vt:r8>740300</vt:r8>
  </property>
  <property fmtid="{D5CDD505-2E9C-101B-9397-08002B2CF9AE}" pid="4" name="_ExtendedDescription">
    <vt:lpwstr/>
  </property>
  <property fmtid="{D5CDD505-2E9C-101B-9397-08002B2CF9AE}" pid="5" name="ComplianceAssetId">
    <vt:lpwstr/>
  </property>
</Properties>
</file>