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611" w:type="dxa"/>
        <w:tblInd w:w="-781" w:type="dxa"/>
        <w:tblLayout w:type="fixed"/>
        <w:tblCellMar>
          <w:left w:w="70" w:type="dxa"/>
          <w:right w:w="70" w:type="dxa"/>
        </w:tblCellMar>
        <w:tblLook w:val="0000" w:firstRow="0" w:lastRow="0" w:firstColumn="0" w:lastColumn="0" w:noHBand="0" w:noVBand="0"/>
      </w:tblPr>
      <w:tblGrid>
        <w:gridCol w:w="1419"/>
        <w:gridCol w:w="4252"/>
        <w:gridCol w:w="5812"/>
        <w:gridCol w:w="5103"/>
        <w:gridCol w:w="25"/>
      </w:tblGrid>
      <w:tr w:rsidR="003553E8" w:rsidRPr="00264AC6" w14:paraId="279A4B37" w14:textId="77777777" w:rsidTr="00184223">
        <w:trPr>
          <w:gridAfter w:val="1"/>
          <w:wAfter w:w="25" w:type="dxa"/>
          <w:trHeight w:val="284"/>
        </w:trPr>
        <w:tc>
          <w:tcPr>
            <w:tcW w:w="16586" w:type="dxa"/>
            <w:gridSpan w:val="4"/>
            <w:tcBorders>
              <w:top w:val="single" w:sz="4" w:space="0" w:color="000000"/>
              <w:left w:val="single" w:sz="4" w:space="0" w:color="000000"/>
              <w:bottom w:val="single" w:sz="4" w:space="0" w:color="000000"/>
              <w:right w:val="single" w:sz="4" w:space="0" w:color="000000"/>
            </w:tcBorders>
            <w:shd w:val="clear" w:color="auto" w:fill="31849B"/>
          </w:tcPr>
          <w:p w14:paraId="59F1AD82" w14:textId="77777777" w:rsidR="00370B43" w:rsidRPr="00264AC6" w:rsidRDefault="00370B43" w:rsidP="00370B43">
            <w:pPr>
              <w:snapToGrid w:val="0"/>
              <w:ind w:left="4" w:right="263"/>
              <w:jc w:val="center"/>
              <w:rPr>
                <w:rFonts w:ascii="Calibri" w:hAnsi="Calibri"/>
                <w:b/>
                <w:color w:val="FFFFFF"/>
                <w:sz w:val="16"/>
                <w:szCs w:val="16"/>
              </w:rPr>
            </w:pPr>
            <w:bookmarkStart w:id="0" w:name="_GoBack"/>
            <w:bookmarkEnd w:id="0"/>
            <w:r w:rsidRPr="00264AC6">
              <w:rPr>
                <w:rFonts w:ascii="Calibri" w:hAnsi="Calibri"/>
                <w:b/>
                <w:color w:val="FFFFFF"/>
                <w:sz w:val="16"/>
                <w:szCs w:val="16"/>
              </w:rPr>
              <w:t xml:space="preserve">Terminale toutes séries, Option Facultative Arts Plastiques: Synthèse des trois œuvres du programme limitatif  </w:t>
            </w:r>
          </w:p>
        </w:tc>
      </w:tr>
      <w:tr w:rsidR="003553E8" w:rsidRPr="00264AC6" w14:paraId="6085F030" w14:textId="77777777" w:rsidTr="00184223">
        <w:trPr>
          <w:gridAfter w:val="1"/>
          <w:wAfter w:w="25" w:type="dxa"/>
          <w:trHeight w:val="726"/>
        </w:trPr>
        <w:tc>
          <w:tcPr>
            <w:tcW w:w="1419" w:type="dxa"/>
            <w:tcBorders>
              <w:top w:val="single" w:sz="4" w:space="0" w:color="000000"/>
              <w:left w:val="single" w:sz="4" w:space="0" w:color="000000"/>
              <w:bottom w:val="single" w:sz="4" w:space="0" w:color="000000"/>
            </w:tcBorders>
            <w:shd w:val="clear" w:color="auto" w:fill="92CDDC"/>
          </w:tcPr>
          <w:p w14:paraId="6544418A" w14:textId="77777777" w:rsidR="007D0A9E" w:rsidRPr="00264AC6" w:rsidRDefault="007D0A9E">
            <w:pPr>
              <w:snapToGrid w:val="0"/>
              <w:rPr>
                <w:rFonts w:ascii="Calibri" w:hAnsi="Calibri"/>
                <w:sz w:val="16"/>
                <w:szCs w:val="16"/>
                <w:lang w:val="nl-NL"/>
              </w:rPr>
            </w:pPr>
          </w:p>
        </w:tc>
        <w:tc>
          <w:tcPr>
            <w:tcW w:w="4252" w:type="dxa"/>
            <w:tcBorders>
              <w:top w:val="single" w:sz="4" w:space="0" w:color="000000"/>
              <w:left w:val="single" w:sz="4" w:space="0" w:color="000000"/>
              <w:bottom w:val="single" w:sz="4" w:space="0" w:color="000000"/>
            </w:tcBorders>
            <w:shd w:val="clear" w:color="auto" w:fill="92CDDC"/>
            <w:vAlign w:val="center"/>
          </w:tcPr>
          <w:p w14:paraId="06932CB1" w14:textId="77777777" w:rsidR="00906937" w:rsidRPr="00541B59" w:rsidRDefault="00906937" w:rsidP="00E75FC8">
            <w:pPr>
              <w:snapToGrid w:val="0"/>
              <w:jc w:val="center"/>
              <w:rPr>
                <w:rFonts w:ascii="Calibri" w:hAnsi="Calibri"/>
                <w:b/>
                <w:color w:val="215868"/>
                <w:sz w:val="16"/>
                <w:szCs w:val="16"/>
              </w:rPr>
            </w:pPr>
          </w:p>
          <w:p w14:paraId="572648CF" w14:textId="77777777" w:rsidR="00906937" w:rsidRPr="00541B59" w:rsidRDefault="00A5226D" w:rsidP="00E75FC8">
            <w:pPr>
              <w:jc w:val="center"/>
              <w:rPr>
                <w:rStyle w:val="Policepardfaut1"/>
                <w:rFonts w:ascii="Calibri" w:hAnsi="Calibri"/>
                <w:b/>
                <w:bCs/>
                <w:color w:val="215868"/>
                <w:sz w:val="16"/>
                <w:szCs w:val="16"/>
              </w:rPr>
            </w:pPr>
            <w:r w:rsidRPr="00541B59">
              <w:rPr>
                <w:rStyle w:val="Policepardfaut1"/>
                <w:rFonts w:ascii="Calibri" w:hAnsi="Calibri"/>
                <w:b/>
                <w:bCs/>
                <w:color w:val="215868"/>
                <w:sz w:val="16"/>
                <w:szCs w:val="16"/>
              </w:rPr>
              <w:t>PAOLO CALIARI, DIT VÉRONÈSE</w:t>
            </w:r>
          </w:p>
          <w:p w14:paraId="72C4041D" w14:textId="77777777" w:rsidR="00A5226D" w:rsidRPr="00541B59" w:rsidRDefault="00A5226D" w:rsidP="00E75FC8">
            <w:pPr>
              <w:jc w:val="center"/>
              <w:rPr>
                <w:rStyle w:val="Policepardfaut1"/>
                <w:rFonts w:ascii="Calibri" w:hAnsi="Calibri"/>
                <w:b/>
                <w:bCs/>
                <w:color w:val="215868"/>
                <w:sz w:val="16"/>
                <w:szCs w:val="16"/>
              </w:rPr>
            </w:pPr>
            <w:r w:rsidRPr="00541B59">
              <w:rPr>
                <w:rStyle w:val="Policepardfaut1"/>
                <w:rFonts w:ascii="Calibri" w:hAnsi="Calibri"/>
                <w:b/>
                <w:bCs/>
                <w:color w:val="215868"/>
                <w:sz w:val="16"/>
                <w:szCs w:val="16"/>
              </w:rPr>
              <w:t>FRESQUES DE LA VILLA BARBARO, MASER</w:t>
            </w:r>
          </w:p>
          <w:p w14:paraId="64DEC159" w14:textId="77777777" w:rsidR="00906937" w:rsidRPr="00541B59" w:rsidRDefault="00A5226D" w:rsidP="00330387">
            <w:pPr>
              <w:jc w:val="center"/>
              <w:rPr>
                <w:rFonts w:ascii="Calibri" w:hAnsi="Calibri"/>
                <w:b/>
                <w:bCs/>
                <w:i/>
                <w:color w:val="215868"/>
                <w:sz w:val="16"/>
                <w:szCs w:val="16"/>
              </w:rPr>
            </w:pPr>
            <w:r w:rsidRPr="00541B59">
              <w:rPr>
                <w:rStyle w:val="Policepardfaut1"/>
                <w:rFonts w:ascii="Calibri" w:hAnsi="Calibri"/>
                <w:b/>
                <w:bCs/>
                <w:color w:val="215868"/>
                <w:sz w:val="16"/>
                <w:szCs w:val="16"/>
              </w:rPr>
              <w:t>1560-1561</w:t>
            </w:r>
          </w:p>
        </w:tc>
        <w:tc>
          <w:tcPr>
            <w:tcW w:w="5812" w:type="dxa"/>
            <w:tcBorders>
              <w:top w:val="single" w:sz="4" w:space="0" w:color="000000"/>
              <w:left w:val="single" w:sz="4" w:space="0" w:color="000000"/>
              <w:bottom w:val="single" w:sz="4" w:space="0" w:color="000000"/>
            </w:tcBorders>
            <w:shd w:val="clear" w:color="auto" w:fill="92CDDC"/>
            <w:vAlign w:val="center"/>
          </w:tcPr>
          <w:p w14:paraId="50AC5410" w14:textId="77777777" w:rsidR="00295DE5" w:rsidRPr="00541B59" w:rsidRDefault="00E75FC8" w:rsidP="00E75FC8">
            <w:pPr>
              <w:pStyle w:val="Default"/>
              <w:jc w:val="center"/>
              <w:rPr>
                <w:rFonts w:ascii="Calibri" w:hAnsi="Calibri" w:cs="Times New Roman"/>
                <w:color w:val="215868"/>
                <w:sz w:val="16"/>
                <w:szCs w:val="16"/>
              </w:rPr>
            </w:pPr>
            <w:r w:rsidRPr="00541B59">
              <w:rPr>
                <w:rFonts w:ascii="Calibri" w:hAnsi="Calibri" w:cs="Times New Roman"/>
                <w:b/>
                <w:bCs/>
                <w:color w:val="215868"/>
                <w:sz w:val="16"/>
                <w:szCs w:val="16"/>
              </w:rPr>
              <w:t xml:space="preserve">CLAES OLDENBURG ET COOSJE VAN BRUGGEN: LA BICYCLETTE ENSEVELIE </w:t>
            </w:r>
            <w:r w:rsidR="00783605" w:rsidRPr="00541B59">
              <w:rPr>
                <w:rFonts w:ascii="Calibri" w:hAnsi="Calibri" w:cs="Times New Roman"/>
                <w:b/>
                <w:bCs/>
                <w:color w:val="215868"/>
                <w:sz w:val="16"/>
                <w:szCs w:val="16"/>
              </w:rPr>
              <w:t xml:space="preserve">novembre </w:t>
            </w:r>
            <w:r w:rsidRPr="00541B59">
              <w:rPr>
                <w:rFonts w:ascii="Calibri" w:hAnsi="Calibri" w:cs="Times New Roman"/>
                <w:b/>
                <w:bCs/>
                <w:color w:val="215868"/>
                <w:sz w:val="16"/>
                <w:szCs w:val="16"/>
              </w:rPr>
              <w:t>1990</w:t>
            </w:r>
          </w:p>
          <w:p w14:paraId="7E21D6C1" w14:textId="77777777" w:rsidR="00906937" w:rsidRPr="00541B59" w:rsidRDefault="00906937" w:rsidP="003553E8">
            <w:pPr>
              <w:pStyle w:val="Titre1"/>
              <w:ind w:left="305" w:hanging="142"/>
              <w:rPr>
                <w:rStyle w:val="Policepardfaut1"/>
                <w:rFonts w:ascii="Calibri" w:hAnsi="Calibri"/>
                <w:color w:val="215868"/>
                <w:sz w:val="16"/>
                <w:szCs w:val="16"/>
              </w:rPr>
            </w:pPr>
          </w:p>
        </w:tc>
        <w:tc>
          <w:tcPr>
            <w:tcW w:w="5103" w:type="dxa"/>
            <w:tcBorders>
              <w:top w:val="single" w:sz="4" w:space="0" w:color="000000"/>
              <w:left w:val="single" w:sz="4" w:space="0" w:color="000000"/>
              <w:bottom w:val="single" w:sz="4" w:space="0" w:color="000000"/>
              <w:right w:val="single" w:sz="4" w:space="0" w:color="000000"/>
            </w:tcBorders>
            <w:shd w:val="clear" w:color="auto" w:fill="92CDDC"/>
            <w:vAlign w:val="center"/>
          </w:tcPr>
          <w:p w14:paraId="7338AE5C" w14:textId="77777777" w:rsidR="00906937" w:rsidRPr="00541B59" w:rsidRDefault="00222BA8" w:rsidP="00E75FC8">
            <w:pPr>
              <w:snapToGrid w:val="0"/>
              <w:jc w:val="center"/>
              <w:rPr>
                <w:rFonts w:ascii="Calibri" w:hAnsi="Calibri"/>
                <w:b/>
                <w:iCs/>
                <w:color w:val="215868"/>
                <w:sz w:val="16"/>
                <w:szCs w:val="16"/>
              </w:rPr>
            </w:pPr>
            <w:r w:rsidRPr="00541B59">
              <w:rPr>
                <w:rFonts w:ascii="Calibri" w:hAnsi="Calibri"/>
                <w:b/>
                <w:iCs/>
                <w:color w:val="215868"/>
                <w:sz w:val="16"/>
                <w:szCs w:val="16"/>
              </w:rPr>
              <w:t>BILL VIOLA</w:t>
            </w:r>
          </w:p>
        </w:tc>
      </w:tr>
      <w:tr w:rsidR="003553E8" w:rsidRPr="00264AC6" w14:paraId="443A1CC6" w14:textId="77777777" w:rsidTr="00184223">
        <w:trPr>
          <w:gridAfter w:val="1"/>
          <w:wAfter w:w="25" w:type="dxa"/>
          <w:trHeight w:val="726"/>
        </w:trPr>
        <w:tc>
          <w:tcPr>
            <w:tcW w:w="1419" w:type="dxa"/>
            <w:tcBorders>
              <w:top w:val="single" w:sz="4" w:space="0" w:color="000000"/>
              <w:left w:val="single" w:sz="4" w:space="0" w:color="000000"/>
              <w:bottom w:val="single" w:sz="4" w:space="0" w:color="000000"/>
            </w:tcBorders>
            <w:shd w:val="clear" w:color="auto" w:fill="92CDDC"/>
          </w:tcPr>
          <w:p w14:paraId="0D5C4984" w14:textId="77777777" w:rsidR="003A1127" w:rsidRPr="00264AC6" w:rsidRDefault="003A1127">
            <w:pPr>
              <w:snapToGrid w:val="0"/>
              <w:rPr>
                <w:rFonts w:ascii="Calibri" w:hAnsi="Calibri"/>
                <w:sz w:val="16"/>
                <w:szCs w:val="16"/>
                <w:lang w:val="nl-NL"/>
              </w:rPr>
            </w:pPr>
          </w:p>
        </w:tc>
        <w:tc>
          <w:tcPr>
            <w:tcW w:w="4252" w:type="dxa"/>
            <w:tcBorders>
              <w:top w:val="single" w:sz="4" w:space="0" w:color="000000"/>
              <w:left w:val="single" w:sz="4" w:space="0" w:color="000000"/>
              <w:bottom w:val="single" w:sz="4" w:space="0" w:color="000000"/>
            </w:tcBorders>
            <w:shd w:val="clear" w:color="auto" w:fill="DAEEF3"/>
            <w:vAlign w:val="center"/>
          </w:tcPr>
          <w:p w14:paraId="287D0BE5" w14:textId="77777777" w:rsidR="003A1127" w:rsidRPr="00264AC6" w:rsidRDefault="00C71E6D">
            <w:pPr>
              <w:snapToGrid w:val="0"/>
              <w:jc w:val="center"/>
              <w:rPr>
                <w:rFonts w:ascii="Calibri" w:hAnsi="Calibri"/>
                <w:b/>
                <w:sz w:val="16"/>
                <w:szCs w:val="16"/>
              </w:rPr>
            </w:pPr>
            <w:r>
              <w:rPr>
                <w:rFonts w:ascii="Calibri" w:hAnsi="Calibri"/>
                <w:b/>
                <w:noProof/>
                <w:sz w:val="16"/>
                <w:szCs w:val="16"/>
                <w:lang w:eastAsia="fr-FR"/>
              </w:rPr>
              <w:drawing>
                <wp:inline distT="0" distB="0" distL="0" distR="0" wp14:anchorId="6425CC97" wp14:editId="1926B977">
                  <wp:extent cx="1203325" cy="1000760"/>
                  <wp:effectExtent l="0" t="0" r="0" b="0"/>
                  <wp:docPr id="1" name="Imag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a:hlinkClick r:id="rId8"/>
                          </pic:cNvP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203325" cy="1000760"/>
                          </a:xfrm>
                          <a:prstGeom prst="rect">
                            <a:avLst/>
                          </a:prstGeom>
                          <a:noFill/>
                          <a:ln>
                            <a:noFill/>
                          </a:ln>
                        </pic:spPr>
                      </pic:pic>
                    </a:graphicData>
                  </a:graphic>
                </wp:inline>
              </w:drawing>
            </w:r>
          </w:p>
        </w:tc>
        <w:tc>
          <w:tcPr>
            <w:tcW w:w="5812" w:type="dxa"/>
            <w:tcBorders>
              <w:top w:val="single" w:sz="4" w:space="0" w:color="000000"/>
              <w:left w:val="single" w:sz="4" w:space="0" w:color="000000"/>
              <w:bottom w:val="single" w:sz="4" w:space="0" w:color="000000"/>
            </w:tcBorders>
            <w:shd w:val="clear" w:color="auto" w:fill="DAEEF3"/>
            <w:vAlign w:val="center"/>
          </w:tcPr>
          <w:p w14:paraId="603E19D8" w14:textId="77777777" w:rsidR="003A1127" w:rsidRPr="00264AC6" w:rsidRDefault="00C71E6D" w:rsidP="004B7D40">
            <w:pPr>
              <w:pStyle w:val="Titre1"/>
              <w:widowControl w:val="0"/>
              <w:tabs>
                <w:tab w:val="left" w:pos="0"/>
              </w:tabs>
              <w:spacing w:line="100" w:lineRule="atLeast"/>
              <w:textAlignment w:val="baseline"/>
              <w:rPr>
                <w:rFonts w:ascii="Calibri" w:hAnsi="Calibri"/>
                <w:sz w:val="16"/>
                <w:szCs w:val="16"/>
              </w:rPr>
            </w:pPr>
            <w:r>
              <w:rPr>
                <w:rFonts w:ascii="Calibri" w:hAnsi="Calibri"/>
                <w:noProof/>
                <w:sz w:val="16"/>
                <w:szCs w:val="16"/>
                <w:lang w:eastAsia="fr-FR"/>
              </w:rPr>
              <w:drawing>
                <wp:inline distT="0" distB="0" distL="0" distR="0" wp14:anchorId="7DA5C053" wp14:editId="5AD035E6">
                  <wp:extent cx="2348865" cy="7893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348865" cy="789305"/>
                          </a:xfrm>
                          <a:prstGeom prst="rect">
                            <a:avLst/>
                          </a:prstGeom>
                          <a:noFill/>
                          <a:ln>
                            <a:noFill/>
                          </a:ln>
                        </pic:spPr>
                      </pic:pic>
                    </a:graphicData>
                  </a:graphic>
                </wp:inline>
              </w:drawing>
            </w:r>
          </w:p>
        </w:tc>
        <w:tc>
          <w:tcPr>
            <w:tcW w:w="5103"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726283" w14:textId="77777777" w:rsidR="003A1127" w:rsidRPr="00264AC6" w:rsidRDefault="00C71E6D" w:rsidP="00055F59">
            <w:pPr>
              <w:snapToGrid w:val="0"/>
              <w:ind w:left="4" w:right="263"/>
              <w:jc w:val="center"/>
              <w:rPr>
                <w:rFonts w:ascii="Calibri" w:hAnsi="Calibri"/>
                <w:b/>
                <w:sz w:val="16"/>
                <w:szCs w:val="16"/>
              </w:rPr>
            </w:pPr>
            <w:r>
              <w:rPr>
                <w:rFonts w:ascii="Calibri" w:hAnsi="Calibri"/>
                <w:b/>
                <w:noProof/>
                <w:sz w:val="16"/>
                <w:szCs w:val="16"/>
                <w:lang w:eastAsia="fr-FR"/>
              </w:rPr>
              <w:drawing>
                <wp:inline distT="0" distB="0" distL="0" distR="0" wp14:anchorId="00B09B3D" wp14:editId="12402F1B">
                  <wp:extent cx="1328420" cy="99123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328420" cy="991235"/>
                          </a:xfrm>
                          <a:prstGeom prst="rect">
                            <a:avLst/>
                          </a:prstGeom>
                          <a:noFill/>
                          <a:ln>
                            <a:noFill/>
                          </a:ln>
                        </pic:spPr>
                      </pic:pic>
                    </a:graphicData>
                  </a:graphic>
                </wp:inline>
              </w:drawing>
            </w:r>
          </w:p>
        </w:tc>
      </w:tr>
      <w:tr w:rsidR="003553E8" w:rsidRPr="00264AC6" w14:paraId="7D196E73" w14:textId="77777777" w:rsidTr="00184223">
        <w:trPr>
          <w:gridAfter w:val="1"/>
          <w:wAfter w:w="25" w:type="dxa"/>
          <w:trHeight w:val="1650"/>
        </w:trPr>
        <w:tc>
          <w:tcPr>
            <w:tcW w:w="1419" w:type="dxa"/>
            <w:tcBorders>
              <w:top w:val="single" w:sz="4" w:space="0" w:color="000000"/>
              <w:left w:val="single" w:sz="4" w:space="0" w:color="000000"/>
              <w:bottom w:val="single" w:sz="4" w:space="0" w:color="000000"/>
            </w:tcBorders>
            <w:shd w:val="clear" w:color="auto" w:fill="92CDDC"/>
            <w:vAlign w:val="center"/>
          </w:tcPr>
          <w:p w14:paraId="046EA1F6" w14:textId="77777777" w:rsidR="00906937" w:rsidRPr="00541B59" w:rsidRDefault="00906937" w:rsidP="00DD5A2F">
            <w:pPr>
              <w:snapToGrid w:val="0"/>
              <w:spacing w:before="180"/>
              <w:jc w:val="center"/>
              <w:rPr>
                <w:rFonts w:ascii="Calibri" w:hAnsi="Calibri"/>
                <w:b/>
                <w:color w:val="FFFFFF"/>
                <w:sz w:val="16"/>
                <w:szCs w:val="16"/>
              </w:rPr>
            </w:pPr>
            <w:r w:rsidRPr="00541B59">
              <w:rPr>
                <w:rFonts w:ascii="Calibri" w:hAnsi="Calibri"/>
                <w:b/>
                <w:color w:val="FFFFFF"/>
                <w:sz w:val="16"/>
                <w:szCs w:val="16"/>
              </w:rPr>
              <w:t>Lieu de présentation et/ou d’exposition</w:t>
            </w:r>
          </w:p>
          <w:p w14:paraId="23481F87" w14:textId="77777777" w:rsidR="00906937" w:rsidRPr="00541B59" w:rsidRDefault="00906937" w:rsidP="00DD5A2F">
            <w:pPr>
              <w:jc w:val="center"/>
              <w:rPr>
                <w:rFonts w:ascii="Calibri" w:hAnsi="Calibri"/>
                <w:b/>
                <w:color w:val="FFFFFF"/>
                <w:sz w:val="16"/>
                <w:szCs w:val="16"/>
                <w:u w:val="single"/>
              </w:rPr>
            </w:pPr>
          </w:p>
          <w:p w14:paraId="20EE4A9F" w14:textId="77777777" w:rsidR="00E17129" w:rsidRPr="00541B59" w:rsidRDefault="00E17129" w:rsidP="00DD5A2F">
            <w:pPr>
              <w:jc w:val="center"/>
              <w:rPr>
                <w:rFonts w:ascii="Calibri" w:hAnsi="Calibri"/>
                <w:b/>
                <w:color w:val="215868"/>
                <w:sz w:val="16"/>
                <w:szCs w:val="16"/>
                <w:u w:val="single"/>
              </w:rPr>
            </w:pPr>
          </w:p>
        </w:tc>
        <w:tc>
          <w:tcPr>
            <w:tcW w:w="4252" w:type="dxa"/>
            <w:tcBorders>
              <w:top w:val="single" w:sz="4" w:space="0" w:color="000000"/>
              <w:left w:val="single" w:sz="4" w:space="0" w:color="000000"/>
              <w:bottom w:val="single" w:sz="4" w:space="0" w:color="000000"/>
            </w:tcBorders>
            <w:shd w:val="clear" w:color="auto" w:fill="DAEEF3"/>
          </w:tcPr>
          <w:p w14:paraId="70B181A9" w14:textId="77777777" w:rsidR="00B35D30" w:rsidRPr="00264AC6" w:rsidRDefault="003B7811" w:rsidP="00B35D30">
            <w:pPr>
              <w:rPr>
                <w:rFonts w:ascii="Calibri" w:hAnsi="Calibri"/>
                <w:sz w:val="16"/>
                <w:szCs w:val="16"/>
              </w:rPr>
            </w:pPr>
            <w:r w:rsidRPr="00264AC6">
              <w:rPr>
                <w:rFonts w:ascii="Calibri" w:hAnsi="Calibri"/>
                <w:sz w:val="16"/>
                <w:szCs w:val="16"/>
              </w:rPr>
              <w:t xml:space="preserve"> </w:t>
            </w:r>
            <w:r w:rsidR="00B35D30" w:rsidRPr="00264AC6">
              <w:rPr>
                <w:rFonts w:ascii="Calibri" w:hAnsi="Calibri"/>
                <w:sz w:val="16"/>
                <w:szCs w:val="16"/>
              </w:rPr>
              <w:t>Villa Barbaro (Villa di Maser)</w:t>
            </w:r>
          </w:p>
          <w:p w14:paraId="64C830AB" w14:textId="77777777" w:rsidR="00B35D30" w:rsidRPr="00264AC6" w:rsidRDefault="00B35D30" w:rsidP="00B35D30">
            <w:pPr>
              <w:rPr>
                <w:rFonts w:ascii="Calibri" w:hAnsi="Calibri"/>
                <w:sz w:val="16"/>
                <w:szCs w:val="16"/>
              </w:rPr>
            </w:pPr>
            <w:r w:rsidRPr="00264AC6">
              <w:rPr>
                <w:rFonts w:ascii="Calibri" w:hAnsi="Calibri"/>
                <w:sz w:val="16"/>
                <w:szCs w:val="16"/>
              </w:rPr>
              <w:t xml:space="preserve">La </w:t>
            </w:r>
            <w:r w:rsidRPr="00264AC6">
              <w:rPr>
                <w:rFonts w:ascii="Calibri" w:hAnsi="Calibri"/>
                <w:b/>
                <w:bCs/>
                <w:sz w:val="16"/>
                <w:szCs w:val="16"/>
              </w:rPr>
              <w:t xml:space="preserve">villa </w:t>
            </w:r>
            <w:r w:rsidRPr="00264AC6">
              <w:rPr>
                <w:rFonts w:ascii="Calibri" w:hAnsi="Calibri"/>
                <w:sz w:val="16"/>
                <w:szCs w:val="16"/>
              </w:rPr>
              <w:t xml:space="preserve">appelée </w:t>
            </w:r>
            <w:r w:rsidRPr="00264AC6">
              <w:rPr>
                <w:rFonts w:ascii="Calibri" w:hAnsi="Calibri"/>
                <w:i/>
                <w:iCs/>
                <w:sz w:val="16"/>
                <w:szCs w:val="16"/>
              </w:rPr>
              <w:t>villa Volpi (renard)</w:t>
            </w:r>
            <w:r w:rsidRPr="00264AC6">
              <w:rPr>
                <w:rFonts w:ascii="Calibri" w:hAnsi="Calibri"/>
                <w:sz w:val="16"/>
                <w:szCs w:val="16"/>
              </w:rPr>
              <w:t xml:space="preserve"> est une </w:t>
            </w:r>
            <w:r w:rsidRPr="00264AC6">
              <w:rPr>
                <w:rFonts w:ascii="Calibri" w:hAnsi="Calibri"/>
                <w:i/>
                <w:iCs/>
                <w:sz w:val="16"/>
                <w:szCs w:val="16"/>
                <w:u w:val="single"/>
              </w:rPr>
              <w:t>villa veneta</w:t>
            </w:r>
            <w:r w:rsidRPr="00264AC6">
              <w:rPr>
                <w:rFonts w:ascii="Calibri" w:hAnsi="Calibri"/>
                <w:sz w:val="16"/>
                <w:szCs w:val="16"/>
              </w:rPr>
              <w:t>, c’est-à-dire une résidence secondaire à la campagne pour les personnes issues de la noblesse ou de la haute bourgeoisie.</w:t>
            </w:r>
          </w:p>
          <w:p w14:paraId="6F000F1F" w14:textId="77777777" w:rsidR="00B35D30" w:rsidRPr="00264AC6" w:rsidRDefault="00B35D30" w:rsidP="00B35D30">
            <w:pPr>
              <w:rPr>
                <w:rFonts w:ascii="Calibri" w:hAnsi="Calibri"/>
                <w:sz w:val="16"/>
                <w:szCs w:val="16"/>
              </w:rPr>
            </w:pPr>
            <w:r w:rsidRPr="00264AC6">
              <w:rPr>
                <w:rFonts w:ascii="Calibri" w:hAnsi="Calibri"/>
                <w:sz w:val="16"/>
                <w:szCs w:val="16"/>
              </w:rPr>
              <w:t xml:space="preserve">Le terme </w:t>
            </w:r>
            <w:r w:rsidRPr="00264AC6">
              <w:rPr>
                <w:rFonts w:ascii="Calibri" w:hAnsi="Calibri"/>
                <w:i/>
                <w:iCs/>
                <w:sz w:val="16"/>
                <w:szCs w:val="16"/>
                <w:u w:val="single"/>
              </w:rPr>
              <w:t>villa</w:t>
            </w:r>
            <w:r w:rsidRPr="00264AC6">
              <w:rPr>
                <w:rFonts w:ascii="Calibri" w:hAnsi="Calibri"/>
                <w:sz w:val="16"/>
                <w:szCs w:val="16"/>
              </w:rPr>
              <w:t xml:space="preserve"> est utilisé pour désigner la maison à la campagne et se distingue de celle de la ville: le </w:t>
            </w:r>
            <w:r w:rsidRPr="00264AC6">
              <w:rPr>
                <w:rFonts w:ascii="Calibri" w:hAnsi="Calibri"/>
                <w:i/>
                <w:iCs/>
                <w:sz w:val="16"/>
                <w:szCs w:val="16"/>
                <w:u w:val="single"/>
              </w:rPr>
              <w:t>palais</w:t>
            </w:r>
            <w:r w:rsidRPr="00264AC6">
              <w:rPr>
                <w:rFonts w:ascii="Calibri" w:hAnsi="Calibri"/>
                <w:sz w:val="16"/>
                <w:szCs w:val="16"/>
              </w:rPr>
              <w:t>.</w:t>
            </w:r>
          </w:p>
          <w:p w14:paraId="705113E4" w14:textId="77777777" w:rsidR="00B35D30" w:rsidRPr="00264AC6" w:rsidRDefault="00B35D30" w:rsidP="00B35D30">
            <w:pPr>
              <w:rPr>
                <w:rFonts w:ascii="Calibri" w:hAnsi="Calibri"/>
                <w:sz w:val="16"/>
                <w:szCs w:val="16"/>
              </w:rPr>
            </w:pPr>
            <w:r w:rsidRPr="00264AC6">
              <w:rPr>
                <w:rFonts w:ascii="Calibri" w:hAnsi="Calibri"/>
                <w:sz w:val="16"/>
                <w:szCs w:val="16"/>
              </w:rPr>
              <w:t>Les Barbaro possédaient environ quatre palais à Venise.</w:t>
            </w:r>
          </w:p>
          <w:p w14:paraId="717506F0" w14:textId="77777777" w:rsidR="003B7811" w:rsidRPr="00264AC6" w:rsidRDefault="00B35D30" w:rsidP="003B7811">
            <w:pPr>
              <w:rPr>
                <w:rFonts w:ascii="Calibri" w:hAnsi="Calibri"/>
                <w:sz w:val="16"/>
                <w:szCs w:val="16"/>
              </w:rPr>
            </w:pPr>
            <w:r w:rsidRPr="00264AC6">
              <w:rPr>
                <w:rFonts w:ascii="Calibri" w:hAnsi="Calibri"/>
                <w:sz w:val="16"/>
                <w:szCs w:val="16"/>
              </w:rPr>
              <w:t>La villa a été conçue par l’architecte Andrea Palladio entre 1550 et 1560 pour les frères Daniel et Marcantonio Barbaro à Maser.</w:t>
            </w:r>
          </w:p>
        </w:tc>
        <w:tc>
          <w:tcPr>
            <w:tcW w:w="5812" w:type="dxa"/>
            <w:tcBorders>
              <w:top w:val="single" w:sz="4" w:space="0" w:color="000000"/>
              <w:left w:val="single" w:sz="4" w:space="0" w:color="000000"/>
              <w:bottom w:val="single" w:sz="4" w:space="0" w:color="000000"/>
            </w:tcBorders>
            <w:shd w:val="clear" w:color="auto" w:fill="DAEEF3"/>
          </w:tcPr>
          <w:p w14:paraId="319821CB" w14:textId="77777777" w:rsidR="00533D98" w:rsidRPr="00264AC6" w:rsidRDefault="00E75FC8" w:rsidP="00533D98">
            <w:pPr>
              <w:pStyle w:val="Default"/>
              <w:rPr>
                <w:rFonts w:ascii="Calibri" w:hAnsi="Calibri" w:cs="Times New Roman"/>
                <w:color w:val="auto"/>
                <w:sz w:val="16"/>
                <w:szCs w:val="16"/>
              </w:rPr>
            </w:pPr>
            <w:r w:rsidRPr="00264AC6">
              <w:rPr>
                <w:rFonts w:ascii="Calibri" w:hAnsi="Calibri" w:cs="Times New Roman"/>
                <w:b/>
                <w:bCs/>
                <w:color w:val="auto"/>
                <w:sz w:val="16"/>
                <w:szCs w:val="16"/>
              </w:rPr>
              <w:t xml:space="preserve">DANS LE PARC DE LA VILLETTE </w:t>
            </w:r>
            <w:r w:rsidRPr="00264AC6">
              <w:rPr>
                <w:rFonts w:ascii="Calibri" w:hAnsi="Calibri" w:cs="Times New Roman"/>
                <w:b/>
                <w:color w:val="auto"/>
                <w:sz w:val="16"/>
                <w:szCs w:val="16"/>
              </w:rPr>
              <w:t>A PARIS</w:t>
            </w:r>
            <w:r w:rsidR="00533D98" w:rsidRPr="00264AC6">
              <w:rPr>
                <w:rFonts w:ascii="Calibri" w:hAnsi="Calibri" w:cs="Times New Roman"/>
                <w:color w:val="auto"/>
                <w:sz w:val="16"/>
                <w:szCs w:val="16"/>
              </w:rPr>
              <w:t xml:space="preserve">, espace public urbain de loisir et de culture de 55 ha, installée entre </w:t>
            </w:r>
            <w:r w:rsidR="00533D98" w:rsidRPr="00264AC6">
              <w:rPr>
                <w:rFonts w:ascii="Calibri" w:hAnsi="Calibri" w:cs="Times New Roman"/>
                <w:b/>
                <w:color w:val="auto"/>
                <w:sz w:val="16"/>
                <w:szCs w:val="16"/>
              </w:rPr>
              <w:t>la prairie du cercle sud et la prairie du triangle ; dans la cour du Folie Belvédère</w:t>
            </w:r>
            <w:r w:rsidR="00533D98" w:rsidRPr="00264AC6">
              <w:rPr>
                <w:rFonts w:ascii="Calibri" w:hAnsi="Calibri" w:cs="Times New Roman"/>
                <w:color w:val="auto"/>
                <w:sz w:val="16"/>
                <w:szCs w:val="16"/>
              </w:rPr>
              <w:t xml:space="preserve"> : prise en compte des chaises de </w:t>
            </w:r>
            <w:r w:rsidR="00533D98" w:rsidRPr="00264AC6">
              <w:rPr>
                <w:rFonts w:ascii="Calibri" w:hAnsi="Calibri" w:cs="Times New Roman"/>
                <w:b/>
                <w:bCs/>
                <w:color w:val="auto"/>
                <w:sz w:val="16"/>
                <w:szCs w:val="16"/>
              </w:rPr>
              <w:t xml:space="preserve">Philippe Stark </w:t>
            </w:r>
            <w:r w:rsidR="00533D98" w:rsidRPr="00264AC6">
              <w:rPr>
                <w:rFonts w:ascii="Calibri" w:hAnsi="Calibri" w:cs="Times New Roman"/>
                <w:color w:val="auto"/>
                <w:sz w:val="16"/>
                <w:szCs w:val="16"/>
              </w:rPr>
              <w:t xml:space="preserve">(la pédale a été tournée). </w:t>
            </w:r>
          </w:p>
          <w:p w14:paraId="34554549" w14:textId="77777777" w:rsidR="00906937" w:rsidRPr="00264AC6" w:rsidRDefault="00533D98" w:rsidP="00533D98">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Les fragments de bicyclette sont posés </w:t>
            </w:r>
            <w:r w:rsidRPr="00264AC6">
              <w:rPr>
                <w:rFonts w:ascii="Calibri" w:hAnsi="Calibri" w:cs="Times New Roman"/>
                <w:b/>
                <w:bCs/>
                <w:color w:val="auto"/>
                <w:sz w:val="16"/>
                <w:szCs w:val="16"/>
              </w:rPr>
              <w:t xml:space="preserve">à même le sol, sans socle </w:t>
            </w:r>
            <w:r w:rsidRPr="00264AC6">
              <w:rPr>
                <w:rFonts w:ascii="Calibri" w:hAnsi="Calibri" w:cs="Times New Roman"/>
                <w:color w:val="auto"/>
                <w:sz w:val="16"/>
                <w:szCs w:val="16"/>
              </w:rPr>
              <w:t xml:space="preserve">: ainsi peut-on imaginer cachée sous le sol la suite des éléments de la bicyclette montrés au-dessus. </w:t>
            </w:r>
            <w:r w:rsidRPr="00264AC6">
              <w:rPr>
                <w:rFonts w:ascii="Calibri" w:hAnsi="Calibri" w:cs="Times New Roman"/>
                <w:b/>
                <w:color w:val="auto"/>
                <w:sz w:val="16"/>
                <w:szCs w:val="16"/>
              </w:rPr>
              <w:t xml:space="preserve">L’espace de l’art devient un espace de jeu, </w:t>
            </w:r>
            <w:r w:rsidRPr="00264AC6">
              <w:rPr>
                <w:rFonts w:ascii="Calibri" w:hAnsi="Calibri" w:cs="Times New Roman"/>
                <w:color w:val="auto"/>
                <w:sz w:val="16"/>
                <w:szCs w:val="16"/>
              </w:rPr>
              <w:t>non dénué d’humour.</w:t>
            </w:r>
          </w:p>
        </w:tc>
        <w:tc>
          <w:tcPr>
            <w:tcW w:w="5103" w:type="dxa"/>
            <w:tcBorders>
              <w:top w:val="single" w:sz="4" w:space="0" w:color="000000"/>
              <w:left w:val="single" w:sz="4" w:space="0" w:color="000000"/>
              <w:bottom w:val="single" w:sz="4" w:space="0" w:color="000000"/>
              <w:right w:val="single" w:sz="4" w:space="0" w:color="000000"/>
            </w:tcBorders>
            <w:shd w:val="clear" w:color="auto" w:fill="DAEEF3"/>
          </w:tcPr>
          <w:p w14:paraId="464FC182" w14:textId="77777777" w:rsidR="00906937" w:rsidRDefault="00391FA3">
            <w:pPr>
              <w:rPr>
                <w:rFonts w:ascii="Calibri" w:hAnsi="Calibri"/>
                <w:sz w:val="16"/>
                <w:szCs w:val="16"/>
              </w:rPr>
            </w:pPr>
            <w:r w:rsidRPr="00EF65DB">
              <w:rPr>
                <w:rFonts w:ascii="Calibri" w:hAnsi="Calibri"/>
                <w:sz w:val="16"/>
                <w:szCs w:val="16"/>
              </w:rPr>
              <w:t>Espace muséal d’expositions.</w:t>
            </w:r>
          </w:p>
          <w:p w14:paraId="7CBF76B5" w14:textId="77777777" w:rsidR="00FA66C0" w:rsidRDefault="00FA66C0">
            <w:pPr>
              <w:rPr>
                <w:rFonts w:ascii="Calibri" w:hAnsi="Calibri"/>
                <w:sz w:val="16"/>
                <w:szCs w:val="16"/>
              </w:rPr>
            </w:pPr>
            <w:r>
              <w:rPr>
                <w:rFonts w:ascii="Calibri" w:hAnsi="Calibri"/>
                <w:sz w:val="16"/>
                <w:szCs w:val="16"/>
              </w:rPr>
              <w:t>Chaque exposition est conçue par l’artiste et sa femme et collaboratrice Kira Perov.</w:t>
            </w:r>
          </w:p>
          <w:p w14:paraId="5839FFD4" w14:textId="77777777" w:rsidR="00FA66C0" w:rsidRDefault="00C40137">
            <w:pPr>
              <w:rPr>
                <w:rFonts w:ascii="Calibri" w:hAnsi="Calibri"/>
                <w:sz w:val="16"/>
                <w:szCs w:val="16"/>
              </w:rPr>
            </w:pPr>
            <w:r>
              <w:rPr>
                <w:rFonts w:ascii="Calibri" w:hAnsi="Calibri"/>
                <w:sz w:val="16"/>
                <w:szCs w:val="16"/>
              </w:rPr>
              <w:t>La muséographie change en fonction de chaque lieu mais tend à faire immerger et submerger le spectateur dans et par les images.</w:t>
            </w:r>
          </w:p>
          <w:p w14:paraId="44184E71" w14:textId="77777777" w:rsidR="00623F07" w:rsidRDefault="00623F07">
            <w:pPr>
              <w:rPr>
                <w:rFonts w:ascii="Calibri" w:hAnsi="Calibri"/>
                <w:sz w:val="16"/>
                <w:szCs w:val="16"/>
              </w:rPr>
            </w:pPr>
            <w:r>
              <w:rPr>
                <w:rFonts w:ascii="Calibri" w:hAnsi="Calibri"/>
                <w:sz w:val="16"/>
                <w:szCs w:val="16"/>
              </w:rPr>
              <w:t xml:space="preserve">Elles sont nombreuses et réparties partout dans le monde, la vidéo par essence se dématérialise et n’a pas de lieu fixe de monstration. </w:t>
            </w:r>
          </w:p>
          <w:p w14:paraId="73862A80" w14:textId="77777777" w:rsidR="00623F07" w:rsidRPr="00EF65DB" w:rsidRDefault="00623F07">
            <w:pPr>
              <w:rPr>
                <w:rFonts w:ascii="Calibri" w:hAnsi="Calibri"/>
                <w:sz w:val="16"/>
                <w:szCs w:val="16"/>
              </w:rPr>
            </w:pPr>
            <w:r>
              <w:rPr>
                <w:rFonts w:ascii="Calibri" w:hAnsi="Calibri"/>
                <w:sz w:val="16"/>
                <w:szCs w:val="16"/>
              </w:rPr>
              <w:t>Une même œuvre de Bill Viola peut être projetée à Paris et à Tokyo simultanément.</w:t>
            </w:r>
          </w:p>
        </w:tc>
      </w:tr>
      <w:tr w:rsidR="003553E8" w:rsidRPr="00264AC6" w14:paraId="56E9368C" w14:textId="77777777" w:rsidTr="00184223">
        <w:trPr>
          <w:gridAfter w:val="1"/>
          <w:wAfter w:w="25" w:type="dxa"/>
          <w:trHeight w:val="421"/>
        </w:trPr>
        <w:tc>
          <w:tcPr>
            <w:tcW w:w="1419" w:type="dxa"/>
            <w:tcBorders>
              <w:top w:val="single" w:sz="4" w:space="0" w:color="000000"/>
              <w:left w:val="single" w:sz="4" w:space="0" w:color="000000"/>
              <w:bottom w:val="single" w:sz="4" w:space="0" w:color="000000"/>
            </w:tcBorders>
            <w:shd w:val="clear" w:color="auto" w:fill="92CDDC"/>
            <w:vAlign w:val="center"/>
          </w:tcPr>
          <w:p w14:paraId="53AF3F04" w14:textId="77777777" w:rsidR="00906937" w:rsidRPr="00541B59" w:rsidRDefault="00906937" w:rsidP="00DD5A2F">
            <w:pPr>
              <w:snapToGrid w:val="0"/>
              <w:jc w:val="center"/>
              <w:rPr>
                <w:rFonts w:ascii="Calibri" w:hAnsi="Calibri"/>
                <w:b/>
                <w:color w:val="FFFFFF"/>
                <w:sz w:val="16"/>
                <w:szCs w:val="16"/>
              </w:rPr>
            </w:pPr>
            <w:r w:rsidRPr="00541B59">
              <w:rPr>
                <w:rFonts w:ascii="Calibri" w:hAnsi="Calibri"/>
                <w:b/>
                <w:color w:val="FFFFFF"/>
                <w:sz w:val="16"/>
                <w:szCs w:val="16"/>
              </w:rPr>
              <w:t>Support / matérialité</w:t>
            </w:r>
          </w:p>
        </w:tc>
        <w:tc>
          <w:tcPr>
            <w:tcW w:w="4252" w:type="dxa"/>
            <w:tcBorders>
              <w:top w:val="single" w:sz="4" w:space="0" w:color="000000"/>
              <w:left w:val="single" w:sz="4" w:space="0" w:color="000000"/>
              <w:bottom w:val="single" w:sz="4" w:space="0" w:color="000000"/>
            </w:tcBorders>
            <w:shd w:val="clear" w:color="auto" w:fill="DAEEF3"/>
          </w:tcPr>
          <w:p w14:paraId="0511656E" w14:textId="77777777" w:rsidR="003A1127" w:rsidRPr="00264AC6" w:rsidRDefault="00B35D30">
            <w:pPr>
              <w:pStyle w:val="Corpsdetexte22"/>
              <w:tabs>
                <w:tab w:val="left" w:pos="870"/>
              </w:tabs>
              <w:rPr>
                <w:rFonts w:ascii="Calibri" w:hAnsi="Calibri"/>
                <w:b/>
                <w:color w:val="auto"/>
                <w:sz w:val="16"/>
                <w:szCs w:val="16"/>
              </w:rPr>
            </w:pPr>
            <w:r w:rsidRPr="00264AC6">
              <w:rPr>
                <w:rFonts w:ascii="Calibri" w:hAnsi="Calibri"/>
                <w:b/>
                <w:color w:val="auto"/>
                <w:sz w:val="16"/>
                <w:szCs w:val="16"/>
              </w:rPr>
              <w:t>Technique de la fresque</w:t>
            </w:r>
          </w:p>
          <w:p w14:paraId="076CF2CC" w14:textId="77777777" w:rsidR="00B35D30" w:rsidRPr="00264AC6" w:rsidRDefault="00B35D30" w:rsidP="00B35D30">
            <w:pPr>
              <w:pStyle w:val="Corpsdetexte22"/>
              <w:tabs>
                <w:tab w:val="left" w:pos="870"/>
              </w:tabs>
              <w:rPr>
                <w:rFonts w:ascii="Calibri" w:hAnsi="Calibri"/>
                <w:color w:val="auto"/>
                <w:sz w:val="16"/>
                <w:szCs w:val="16"/>
              </w:rPr>
            </w:pPr>
            <w:r w:rsidRPr="00264AC6">
              <w:rPr>
                <w:rFonts w:ascii="Calibri" w:hAnsi="Calibri"/>
                <w:color w:val="auto"/>
                <w:sz w:val="16"/>
                <w:szCs w:val="16"/>
              </w:rPr>
              <w:t>La fresque est une technique particulière de la peinture murale.</w:t>
            </w:r>
          </w:p>
          <w:p w14:paraId="79AB3AAC" w14:textId="77777777" w:rsidR="00B35D30" w:rsidRPr="00264AC6" w:rsidRDefault="00B35D30" w:rsidP="00B35D30">
            <w:pPr>
              <w:pStyle w:val="Corpsdetexte22"/>
              <w:tabs>
                <w:tab w:val="left" w:pos="870"/>
              </w:tabs>
              <w:rPr>
                <w:rFonts w:ascii="Calibri" w:hAnsi="Calibri"/>
                <w:color w:val="auto"/>
                <w:sz w:val="16"/>
                <w:szCs w:val="16"/>
              </w:rPr>
            </w:pPr>
            <w:r w:rsidRPr="00264AC6">
              <w:rPr>
                <w:rFonts w:ascii="Calibri" w:hAnsi="Calibri"/>
                <w:color w:val="auto"/>
                <w:sz w:val="16"/>
                <w:szCs w:val="16"/>
              </w:rPr>
              <w:t>Sur un mur enduit (appelé « </w:t>
            </w:r>
            <w:r w:rsidRPr="00264AC6">
              <w:rPr>
                <w:rFonts w:ascii="Calibri" w:hAnsi="Calibri"/>
                <w:i/>
                <w:iCs/>
                <w:color w:val="auto"/>
                <w:sz w:val="16"/>
                <w:szCs w:val="16"/>
              </w:rPr>
              <w:t>intonaco »</w:t>
            </w:r>
            <w:r w:rsidRPr="00264AC6">
              <w:rPr>
                <w:rFonts w:ascii="Calibri" w:hAnsi="Calibri"/>
                <w:color w:val="auto"/>
                <w:sz w:val="16"/>
                <w:szCs w:val="16"/>
              </w:rPr>
              <w:t>) à la chaux fraîche (de l’italien « </w:t>
            </w:r>
            <w:r w:rsidRPr="00264AC6">
              <w:rPr>
                <w:rFonts w:ascii="Calibri" w:hAnsi="Calibri"/>
                <w:i/>
                <w:iCs/>
                <w:color w:val="auto"/>
                <w:sz w:val="16"/>
                <w:szCs w:val="16"/>
              </w:rPr>
              <w:t>buon fresco »</w:t>
            </w:r>
            <w:r w:rsidRPr="00264AC6">
              <w:rPr>
                <w:rFonts w:ascii="Calibri" w:hAnsi="Calibri"/>
                <w:color w:val="auto"/>
                <w:sz w:val="16"/>
                <w:szCs w:val="16"/>
              </w:rPr>
              <w:t>). Aujourd’hui, la fresque désigne la peinture murale plus que la technique elle-même.</w:t>
            </w:r>
          </w:p>
          <w:p w14:paraId="38F6CC06" w14:textId="77777777" w:rsidR="00B35D30" w:rsidRPr="00264AC6" w:rsidRDefault="00B35D30" w:rsidP="00B35D30">
            <w:pPr>
              <w:pStyle w:val="Corpsdetexte22"/>
              <w:tabs>
                <w:tab w:val="left" w:pos="870"/>
              </w:tabs>
              <w:rPr>
                <w:rFonts w:ascii="Calibri" w:hAnsi="Calibri"/>
                <w:color w:val="auto"/>
                <w:sz w:val="16"/>
                <w:szCs w:val="16"/>
              </w:rPr>
            </w:pPr>
            <w:r w:rsidRPr="00264AC6">
              <w:rPr>
                <w:rFonts w:ascii="Calibri" w:hAnsi="Calibri"/>
                <w:color w:val="auto"/>
                <w:sz w:val="16"/>
                <w:szCs w:val="16"/>
              </w:rPr>
              <w:t>La peinture murale classique est appliquée « </w:t>
            </w:r>
            <w:r w:rsidRPr="00264AC6">
              <w:rPr>
                <w:rFonts w:ascii="Calibri" w:hAnsi="Calibri"/>
                <w:i/>
                <w:iCs/>
                <w:color w:val="auto"/>
                <w:sz w:val="16"/>
                <w:szCs w:val="16"/>
              </w:rPr>
              <w:t>a secco</w:t>
            </w:r>
            <w:r w:rsidRPr="00264AC6">
              <w:rPr>
                <w:rFonts w:ascii="Calibri" w:hAnsi="Calibri"/>
                <w:color w:val="auto"/>
                <w:sz w:val="16"/>
                <w:szCs w:val="16"/>
              </w:rPr>
              <w:t> » (sur une ensuit sec).</w:t>
            </w:r>
          </w:p>
          <w:p w14:paraId="6EFDDF9D" w14:textId="77777777" w:rsidR="00B35D30" w:rsidRPr="00264AC6" w:rsidRDefault="00B35D30" w:rsidP="00B35D30">
            <w:pPr>
              <w:pStyle w:val="Corpsdetexte22"/>
              <w:tabs>
                <w:tab w:val="left" w:pos="870"/>
              </w:tabs>
              <w:rPr>
                <w:rFonts w:ascii="Calibri" w:hAnsi="Calibri"/>
                <w:color w:val="auto"/>
                <w:sz w:val="16"/>
                <w:szCs w:val="16"/>
              </w:rPr>
            </w:pPr>
            <w:r w:rsidRPr="00264AC6">
              <w:rPr>
                <w:rFonts w:ascii="Calibri" w:hAnsi="Calibri"/>
                <w:color w:val="auto"/>
                <w:sz w:val="16"/>
                <w:szCs w:val="16"/>
              </w:rPr>
              <w:t xml:space="preserve">A la Renaissance, le procédé est redécouvert et permet de réduire les dépenses: une colonne peinte revient moins chère qu’une vraie.  </w:t>
            </w:r>
          </w:p>
          <w:p w14:paraId="1C787748" w14:textId="77777777" w:rsidR="00B35D30" w:rsidRPr="00264AC6" w:rsidRDefault="00B35D30" w:rsidP="00B35D30">
            <w:pPr>
              <w:pStyle w:val="Corpsdetexte22"/>
              <w:tabs>
                <w:tab w:val="left" w:pos="870"/>
              </w:tabs>
              <w:rPr>
                <w:rFonts w:ascii="Calibri" w:hAnsi="Calibri"/>
                <w:color w:val="auto"/>
                <w:sz w:val="16"/>
                <w:szCs w:val="16"/>
              </w:rPr>
            </w:pPr>
            <w:r w:rsidRPr="00264AC6">
              <w:rPr>
                <w:rFonts w:ascii="Calibri" w:hAnsi="Calibri"/>
                <w:color w:val="auto"/>
                <w:sz w:val="16"/>
                <w:szCs w:val="16"/>
              </w:rPr>
              <w:t>Palladio, ne mentionne pas les fresques de Véronèse dans ses textes</w:t>
            </w:r>
          </w:p>
          <w:p w14:paraId="5484D8B3" w14:textId="77777777" w:rsidR="00B35D30" w:rsidRPr="00264AC6" w:rsidRDefault="00B35D30">
            <w:pPr>
              <w:pStyle w:val="Corpsdetexte22"/>
              <w:tabs>
                <w:tab w:val="left" w:pos="870"/>
              </w:tabs>
              <w:rPr>
                <w:rFonts w:ascii="Calibri" w:hAnsi="Calibri"/>
                <w:color w:val="auto"/>
                <w:sz w:val="16"/>
                <w:szCs w:val="16"/>
              </w:rPr>
            </w:pPr>
          </w:p>
        </w:tc>
        <w:tc>
          <w:tcPr>
            <w:tcW w:w="5812" w:type="dxa"/>
            <w:tcBorders>
              <w:top w:val="single" w:sz="4" w:space="0" w:color="000000"/>
              <w:left w:val="single" w:sz="4" w:space="0" w:color="000000"/>
              <w:bottom w:val="single" w:sz="4" w:space="0" w:color="000000"/>
            </w:tcBorders>
            <w:shd w:val="clear" w:color="auto" w:fill="DAEEF3"/>
          </w:tcPr>
          <w:p w14:paraId="077A392D" w14:textId="77777777" w:rsidR="00295DE5" w:rsidRPr="00264AC6" w:rsidRDefault="009C7342" w:rsidP="00295DE5">
            <w:pPr>
              <w:pStyle w:val="Default"/>
              <w:rPr>
                <w:rFonts w:ascii="Calibri" w:hAnsi="Calibri" w:cs="Times New Roman"/>
                <w:color w:val="auto"/>
                <w:sz w:val="16"/>
                <w:szCs w:val="16"/>
              </w:rPr>
            </w:pPr>
            <w:r w:rsidRPr="00264AC6">
              <w:rPr>
                <w:rFonts w:ascii="Calibri" w:hAnsi="Calibri" w:cs="Times New Roman"/>
                <w:b/>
                <w:color w:val="auto"/>
                <w:sz w:val="16"/>
                <w:szCs w:val="16"/>
              </w:rPr>
              <w:t>A</w:t>
            </w:r>
            <w:r w:rsidR="00295DE5" w:rsidRPr="00264AC6">
              <w:rPr>
                <w:rFonts w:ascii="Calibri" w:hAnsi="Calibri" w:cs="Times New Roman"/>
                <w:b/>
                <w:color w:val="auto"/>
                <w:sz w:val="16"/>
                <w:szCs w:val="16"/>
              </w:rPr>
              <w:t>cier, aluminium, plastique renforcé par des fibres, peinture émail de polyuréthane ; surface de 46 x 21,7 m</w:t>
            </w:r>
            <w:r w:rsidRPr="00264AC6">
              <w:rPr>
                <w:rFonts w:ascii="Calibri" w:hAnsi="Calibri" w:cs="Times New Roman"/>
                <w:color w:val="auto"/>
                <w:sz w:val="16"/>
                <w:szCs w:val="16"/>
              </w:rPr>
              <w:t>, fragmentée en quatre éléments</w:t>
            </w:r>
            <w:r w:rsidR="00295DE5" w:rsidRPr="00264AC6">
              <w:rPr>
                <w:rFonts w:ascii="Calibri" w:hAnsi="Calibri" w:cs="Times New Roman"/>
                <w:color w:val="auto"/>
                <w:sz w:val="16"/>
                <w:szCs w:val="16"/>
              </w:rPr>
              <w:t xml:space="preserve">: </w:t>
            </w:r>
          </w:p>
          <w:p w14:paraId="76F02745"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bCs/>
                <w:color w:val="auto"/>
                <w:sz w:val="16"/>
                <w:szCs w:val="16"/>
              </w:rPr>
              <w:t xml:space="preserve">une roue </w:t>
            </w:r>
            <w:r w:rsidRPr="00264AC6">
              <w:rPr>
                <w:rFonts w:ascii="Calibri" w:hAnsi="Calibri" w:cs="Times New Roman"/>
                <w:color w:val="auto"/>
                <w:sz w:val="16"/>
                <w:szCs w:val="16"/>
              </w:rPr>
              <w:t xml:space="preserve">(h 2,77 x L 12,2 m x l 3,75 m), </w:t>
            </w:r>
            <w:r w:rsidRPr="00264AC6">
              <w:rPr>
                <w:rFonts w:ascii="Calibri" w:hAnsi="Calibri" w:cs="Times New Roman"/>
                <w:bCs/>
                <w:color w:val="auto"/>
                <w:sz w:val="16"/>
                <w:szCs w:val="16"/>
              </w:rPr>
              <w:t xml:space="preserve">un guidon avec une sonnette </w:t>
            </w:r>
            <w:r w:rsidRPr="00264AC6">
              <w:rPr>
                <w:rFonts w:ascii="Calibri" w:hAnsi="Calibri" w:cs="Times New Roman"/>
                <w:color w:val="auto"/>
                <w:sz w:val="16"/>
                <w:szCs w:val="16"/>
              </w:rPr>
              <w:t xml:space="preserve">(h 7,1 m x L 6,5 m x l 4,3 m), </w:t>
            </w:r>
            <w:r w:rsidRPr="00264AC6">
              <w:rPr>
                <w:rFonts w:ascii="Calibri" w:hAnsi="Calibri" w:cs="Times New Roman"/>
                <w:bCs/>
                <w:color w:val="auto"/>
                <w:sz w:val="16"/>
                <w:szCs w:val="16"/>
              </w:rPr>
              <w:t xml:space="preserve">une pédale </w:t>
            </w:r>
            <w:r w:rsidRPr="00264AC6">
              <w:rPr>
                <w:rFonts w:ascii="Calibri" w:hAnsi="Calibri" w:cs="Times New Roman"/>
                <w:color w:val="auto"/>
                <w:sz w:val="16"/>
                <w:szCs w:val="16"/>
              </w:rPr>
              <w:t xml:space="preserve">(h 4,9 m x L 5,5 m x l 2,1 m) et </w:t>
            </w:r>
            <w:r w:rsidRPr="00264AC6">
              <w:rPr>
                <w:rFonts w:ascii="Calibri" w:hAnsi="Calibri" w:cs="Times New Roman"/>
                <w:bCs/>
                <w:color w:val="auto"/>
                <w:sz w:val="16"/>
                <w:szCs w:val="16"/>
              </w:rPr>
              <w:t xml:space="preserve">une selle </w:t>
            </w:r>
            <w:r w:rsidRPr="00264AC6">
              <w:rPr>
                <w:rFonts w:ascii="Calibri" w:hAnsi="Calibri" w:cs="Times New Roman"/>
                <w:color w:val="auto"/>
                <w:sz w:val="16"/>
                <w:szCs w:val="16"/>
              </w:rPr>
              <w:t xml:space="preserve">(h 3,45 m x L 7,27 x l 2,27 m). </w:t>
            </w:r>
          </w:p>
          <w:p w14:paraId="761F7D8C" w14:textId="77777777" w:rsidR="00906937" w:rsidRPr="00264AC6" w:rsidRDefault="00295DE5" w:rsidP="00295DE5">
            <w:pPr>
              <w:pStyle w:val="Contenudetableau"/>
              <w:snapToGrid w:val="0"/>
              <w:rPr>
                <w:rFonts w:ascii="Calibri" w:hAnsi="Calibri"/>
                <w:sz w:val="16"/>
                <w:szCs w:val="16"/>
              </w:rPr>
            </w:pPr>
            <w:r w:rsidRPr="00264AC6">
              <w:rPr>
                <w:rFonts w:ascii="Calibri" w:hAnsi="Calibri"/>
                <w:sz w:val="16"/>
                <w:szCs w:val="16"/>
              </w:rPr>
              <w:t>Objet improbable dont l’échelle pose la question de la t</w:t>
            </w:r>
            <w:r w:rsidRPr="00264AC6">
              <w:rPr>
                <w:rFonts w:ascii="Calibri" w:hAnsi="Calibri"/>
                <w:b/>
                <w:sz w:val="16"/>
                <w:szCs w:val="16"/>
              </w:rPr>
              <w:t>aille de ses usagers imaginaires</w:t>
            </w:r>
            <w:r w:rsidRPr="00264AC6">
              <w:rPr>
                <w:rFonts w:ascii="Calibri" w:hAnsi="Calibri"/>
                <w:sz w:val="16"/>
                <w:szCs w:val="16"/>
              </w:rPr>
              <w:t xml:space="preserve"> (des géants ?). </w:t>
            </w:r>
          </w:p>
          <w:p w14:paraId="31204AE3" w14:textId="77777777" w:rsidR="00906937" w:rsidRPr="00264AC6" w:rsidRDefault="00906937">
            <w:pPr>
              <w:pStyle w:val="Contenudetableau"/>
              <w:snapToGrid w:val="0"/>
              <w:rPr>
                <w:rFonts w:ascii="Calibri" w:hAnsi="Calibri"/>
                <w:sz w:val="16"/>
                <w:szCs w:val="16"/>
              </w:rPr>
            </w:pPr>
          </w:p>
        </w:tc>
        <w:tc>
          <w:tcPr>
            <w:tcW w:w="5103" w:type="dxa"/>
            <w:tcBorders>
              <w:top w:val="single" w:sz="4" w:space="0" w:color="000000"/>
              <w:left w:val="single" w:sz="4" w:space="0" w:color="000000"/>
              <w:bottom w:val="single" w:sz="4" w:space="0" w:color="000000"/>
              <w:right w:val="single" w:sz="4" w:space="0" w:color="000000"/>
            </w:tcBorders>
            <w:shd w:val="clear" w:color="auto" w:fill="DAEEF3"/>
          </w:tcPr>
          <w:p w14:paraId="3EE5B703" w14:textId="77777777" w:rsidR="0075777A" w:rsidRPr="0075777A" w:rsidRDefault="00FA66C0" w:rsidP="0075777A">
            <w:pPr>
              <w:rPr>
                <w:rFonts w:ascii="Calibri" w:hAnsi="Calibri"/>
                <w:bCs/>
                <w:sz w:val="16"/>
                <w:szCs w:val="16"/>
              </w:rPr>
            </w:pPr>
            <w:r>
              <w:rPr>
                <w:rFonts w:ascii="Calibri" w:hAnsi="Calibri"/>
                <w:bCs/>
                <w:sz w:val="16"/>
                <w:szCs w:val="16"/>
              </w:rPr>
              <w:t>Form</w:t>
            </w:r>
            <w:r w:rsidR="0075777A">
              <w:rPr>
                <w:rFonts w:ascii="Calibri" w:hAnsi="Calibri"/>
                <w:bCs/>
                <w:sz w:val="16"/>
                <w:szCs w:val="16"/>
              </w:rPr>
              <w:t xml:space="preserve">é </w:t>
            </w:r>
            <w:r w:rsidR="0075777A" w:rsidRPr="0075777A">
              <w:rPr>
                <w:rFonts w:ascii="Calibri" w:hAnsi="Calibri"/>
                <w:bCs/>
                <w:sz w:val="16"/>
                <w:szCs w:val="16"/>
              </w:rPr>
              <w:t xml:space="preserve">à la Syracuse Université de New York </w:t>
            </w:r>
            <w:r w:rsidR="0075777A">
              <w:rPr>
                <w:rFonts w:ascii="Calibri" w:hAnsi="Calibri"/>
                <w:bCs/>
                <w:sz w:val="16"/>
                <w:szCs w:val="16"/>
              </w:rPr>
              <w:t xml:space="preserve">et à </w:t>
            </w:r>
            <w:r w:rsidR="0075777A" w:rsidRPr="0075777A">
              <w:rPr>
                <w:rFonts w:ascii="Calibri" w:hAnsi="Calibri"/>
                <w:bCs/>
                <w:sz w:val="16"/>
                <w:szCs w:val="16"/>
              </w:rPr>
              <w:t xml:space="preserve"> l'Experimental Studios</w:t>
            </w:r>
            <w:r w:rsidR="0075777A">
              <w:rPr>
                <w:rFonts w:ascii="Calibri" w:hAnsi="Calibri"/>
                <w:bCs/>
                <w:sz w:val="16"/>
                <w:szCs w:val="16"/>
              </w:rPr>
              <w:t>, atelier mené par Jack Nelson, l</w:t>
            </w:r>
            <w:r w:rsidR="0075777A" w:rsidRPr="0075777A">
              <w:rPr>
                <w:rFonts w:ascii="Calibri" w:hAnsi="Calibri"/>
                <w:bCs/>
                <w:sz w:val="16"/>
                <w:szCs w:val="16"/>
              </w:rPr>
              <w:t xml:space="preserve">’un de ses professeurs va lui permettre de se saisir de la vidéo, qui ouvre une période de travail spécifique jusqu’en 1979, période définie sous le signe de la vidéo </w:t>
            </w:r>
            <w:r w:rsidR="0075777A" w:rsidRPr="0075777A">
              <w:rPr>
                <w:rFonts w:ascii="Calibri" w:hAnsi="Calibri"/>
                <w:bCs/>
                <w:i/>
                <w:iCs/>
                <w:sz w:val="16"/>
                <w:szCs w:val="16"/>
              </w:rPr>
              <w:t>structurale</w:t>
            </w:r>
            <w:r w:rsidR="0075777A" w:rsidRPr="0075777A">
              <w:rPr>
                <w:rFonts w:ascii="Calibri" w:hAnsi="Calibri"/>
                <w:bCs/>
                <w:sz w:val="16"/>
                <w:szCs w:val="16"/>
              </w:rPr>
              <w:t>. Son mentor n’est autre que Nam June Paik, qui lui apprend notamment à « attaquer la télévision » pour mieux changer la vie.</w:t>
            </w:r>
          </w:p>
          <w:p w14:paraId="0DAAD20C" w14:textId="77777777" w:rsidR="0075777A" w:rsidRPr="0075777A" w:rsidRDefault="0075777A" w:rsidP="0075777A">
            <w:pPr>
              <w:rPr>
                <w:rFonts w:ascii="Calibri" w:hAnsi="Calibri"/>
                <w:bCs/>
                <w:sz w:val="16"/>
                <w:szCs w:val="16"/>
              </w:rPr>
            </w:pPr>
            <w:r w:rsidRPr="0075777A">
              <w:rPr>
                <w:rFonts w:ascii="Calibri" w:hAnsi="Calibri"/>
                <w:bCs/>
                <w:sz w:val="16"/>
                <w:szCs w:val="16"/>
              </w:rPr>
              <w:t>Il est l’un des rares artistes contemporains à être entrés au Musée des Offices de Florence.</w:t>
            </w:r>
          </w:p>
          <w:p w14:paraId="6D48D5AC" w14:textId="77777777" w:rsidR="0075777A" w:rsidRDefault="0075777A" w:rsidP="0075777A">
            <w:pPr>
              <w:rPr>
                <w:rFonts w:ascii="Calibri" w:hAnsi="Calibri"/>
                <w:bCs/>
                <w:sz w:val="16"/>
                <w:szCs w:val="16"/>
              </w:rPr>
            </w:pPr>
            <w:r>
              <w:rPr>
                <w:rFonts w:ascii="Calibri" w:hAnsi="Calibri"/>
                <w:bCs/>
                <w:sz w:val="16"/>
                <w:szCs w:val="16"/>
              </w:rPr>
              <w:t xml:space="preserve">Il dit : </w:t>
            </w:r>
            <w:r w:rsidRPr="0075777A">
              <w:rPr>
                <w:rFonts w:ascii="Calibri" w:hAnsi="Calibri"/>
                <w:b/>
                <w:bCs/>
                <w:sz w:val="16"/>
                <w:szCs w:val="16"/>
              </w:rPr>
              <w:t>«</w:t>
            </w:r>
            <w:r w:rsidRPr="0075777A">
              <w:rPr>
                <w:rFonts w:ascii="Calibri" w:hAnsi="Calibri"/>
                <w:b/>
                <w:bCs/>
                <w:i/>
                <w:iCs/>
                <w:sz w:val="16"/>
                <w:szCs w:val="16"/>
              </w:rPr>
              <w:t> Je suis né en même temps que la vidéo </w:t>
            </w:r>
            <w:r w:rsidRPr="0075777A">
              <w:rPr>
                <w:rFonts w:ascii="Calibri" w:hAnsi="Calibri"/>
                <w:b/>
                <w:bCs/>
                <w:sz w:val="16"/>
                <w:szCs w:val="16"/>
              </w:rPr>
              <w:t>»</w:t>
            </w:r>
            <w:r>
              <w:rPr>
                <w:rFonts w:ascii="Calibri" w:hAnsi="Calibri"/>
                <w:b/>
                <w:bCs/>
                <w:sz w:val="16"/>
                <w:szCs w:val="16"/>
              </w:rPr>
              <w:t xml:space="preserve">. </w:t>
            </w:r>
            <w:r w:rsidRPr="0075777A">
              <w:rPr>
                <w:rFonts w:ascii="Calibri" w:hAnsi="Calibri"/>
                <w:bCs/>
                <w:sz w:val="16"/>
                <w:szCs w:val="16"/>
              </w:rPr>
              <w:t xml:space="preserve">Cette naissance/renaissance </w:t>
            </w:r>
            <w:r w:rsidR="00C40137">
              <w:rPr>
                <w:rFonts w:ascii="Calibri" w:hAnsi="Calibri"/>
                <w:bCs/>
                <w:sz w:val="16"/>
                <w:szCs w:val="16"/>
              </w:rPr>
              <w:t>se traduit par tout d’abord des images mentales qu’il inscrit ensuite dans ses nombreux carnets et cahiers.</w:t>
            </w:r>
          </w:p>
          <w:p w14:paraId="1E3A13FC" w14:textId="77777777" w:rsidR="00C40137" w:rsidRPr="00C40137" w:rsidRDefault="00C40137" w:rsidP="00C40137">
            <w:pPr>
              <w:rPr>
                <w:rFonts w:ascii="Calibri" w:hAnsi="Calibri"/>
                <w:bCs/>
                <w:sz w:val="16"/>
                <w:szCs w:val="16"/>
              </w:rPr>
            </w:pPr>
            <w:r w:rsidRPr="00C40137">
              <w:rPr>
                <w:rFonts w:ascii="Calibri" w:hAnsi="Calibri"/>
                <w:bCs/>
                <w:sz w:val="16"/>
                <w:szCs w:val="16"/>
              </w:rPr>
              <w:t xml:space="preserve">Il utilise principalement la vidéo Super 8 ou les bandes magnétiques, ses vidéos dites </w:t>
            </w:r>
            <w:r w:rsidRPr="00C40137">
              <w:rPr>
                <w:rFonts w:ascii="Calibri" w:hAnsi="Calibri"/>
                <w:bCs/>
                <w:i/>
                <w:iCs/>
                <w:sz w:val="16"/>
                <w:szCs w:val="16"/>
              </w:rPr>
              <w:t>structurale</w:t>
            </w:r>
            <w:r w:rsidRPr="00C40137">
              <w:rPr>
                <w:rFonts w:ascii="Calibri" w:hAnsi="Calibri"/>
                <w:bCs/>
                <w:sz w:val="16"/>
                <w:szCs w:val="16"/>
              </w:rPr>
              <w:t xml:space="preserve">s n’avaient pas de sujet précis, la vidéo étant prise comme un moyen de communication, un objet de production esthétique. </w:t>
            </w:r>
          </w:p>
          <w:p w14:paraId="351D5E9F" w14:textId="77777777" w:rsidR="00906937" w:rsidRDefault="00C40137" w:rsidP="00563D91">
            <w:pPr>
              <w:rPr>
                <w:rFonts w:ascii="Calibri" w:hAnsi="Calibri"/>
                <w:bCs/>
                <w:sz w:val="16"/>
                <w:szCs w:val="16"/>
              </w:rPr>
            </w:pPr>
            <w:r w:rsidRPr="00C40137">
              <w:rPr>
                <w:rFonts w:ascii="Calibri" w:hAnsi="Calibri"/>
                <w:bCs/>
                <w:sz w:val="16"/>
                <w:szCs w:val="16"/>
              </w:rPr>
              <w:t xml:space="preserve">Son intérêt pour la musique le conduit à expérimenter et à associer de la vidéo au son, en se servant de synthétiseurs. </w:t>
            </w:r>
          </w:p>
          <w:p w14:paraId="42C3DCD1" w14:textId="77777777" w:rsidR="00623F07" w:rsidRDefault="00623F07" w:rsidP="00563D91">
            <w:pPr>
              <w:rPr>
                <w:rFonts w:ascii="Calibri" w:hAnsi="Calibri"/>
                <w:bCs/>
                <w:sz w:val="16"/>
                <w:szCs w:val="16"/>
              </w:rPr>
            </w:pPr>
            <w:r w:rsidRPr="00623F07">
              <w:rPr>
                <w:rFonts w:ascii="Calibri" w:hAnsi="Calibri"/>
                <w:bCs/>
                <w:sz w:val="16"/>
                <w:szCs w:val="16"/>
              </w:rPr>
              <w:t>Il a découvert les capacités plastiques du son à Florence dans les églises gothiques pleines de réverbérations.</w:t>
            </w:r>
          </w:p>
          <w:p w14:paraId="6EFB1CB5" w14:textId="77777777" w:rsidR="00623F07" w:rsidRDefault="00623F07" w:rsidP="00563D91">
            <w:pPr>
              <w:rPr>
                <w:rFonts w:ascii="Calibri" w:hAnsi="Calibri"/>
                <w:bCs/>
                <w:sz w:val="16"/>
                <w:szCs w:val="16"/>
              </w:rPr>
            </w:pPr>
            <w:r w:rsidRPr="00623F07">
              <w:rPr>
                <w:rFonts w:ascii="Calibri" w:hAnsi="Calibri"/>
                <w:bCs/>
                <w:sz w:val="16"/>
                <w:szCs w:val="16"/>
              </w:rPr>
              <w:t>Dans ses films, le monde se fait inframusique.</w:t>
            </w:r>
          </w:p>
          <w:p w14:paraId="32894357" w14:textId="77777777" w:rsidR="006D380A" w:rsidRPr="00264AC6" w:rsidRDefault="006D380A" w:rsidP="00563D91">
            <w:pPr>
              <w:rPr>
                <w:rFonts w:ascii="Calibri" w:hAnsi="Calibri"/>
                <w:bCs/>
                <w:sz w:val="16"/>
                <w:szCs w:val="16"/>
              </w:rPr>
            </w:pPr>
            <w:r>
              <w:rPr>
                <w:rFonts w:ascii="Calibri" w:hAnsi="Calibri"/>
                <w:bCs/>
                <w:sz w:val="16"/>
                <w:szCs w:val="16"/>
              </w:rPr>
              <w:t xml:space="preserve">Les images digitales </w:t>
            </w:r>
            <w:r w:rsidR="00A2098F">
              <w:rPr>
                <w:rFonts w:ascii="Calibri" w:hAnsi="Calibri"/>
                <w:bCs/>
                <w:sz w:val="16"/>
                <w:szCs w:val="16"/>
              </w:rPr>
              <w:t>interrogent</w:t>
            </w:r>
            <w:r w:rsidR="00D42DA7">
              <w:rPr>
                <w:rFonts w:ascii="Calibri" w:hAnsi="Calibri"/>
                <w:bCs/>
                <w:sz w:val="16"/>
                <w:szCs w:val="16"/>
              </w:rPr>
              <w:t xml:space="preserve"> le réel et le monde.</w:t>
            </w:r>
          </w:p>
        </w:tc>
      </w:tr>
      <w:tr w:rsidR="003553E8" w:rsidRPr="00264AC6" w14:paraId="6532BB49" w14:textId="77777777" w:rsidTr="00184223">
        <w:trPr>
          <w:gridAfter w:val="1"/>
          <w:wAfter w:w="25" w:type="dxa"/>
          <w:trHeight w:val="416"/>
        </w:trPr>
        <w:tc>
          <w:tcPr>
            <w:tcW w:w="1419" w:type="dxa"/>
            <w:tcBorders>
              <w:top w:val="single" w:sz="4" w:space="0" w:color="000000"/>
              <w:left w:val="single" w:sz="4" w:space="0" w:color="000000"/>
              <w:bottom w:val="single" w:sz="4" w:space="0" w:color="000000"/>
            </w:tcBorders>
            <w:shd w:val="clear" w:color="auto" w:fill="92CDDC"/>
            <w:vAlign w:val="center"/>
          </w:tcPr>
          <w:p w14:paraId="4BDE7FCF" w14:textId="77777777" w:rsidR="00906937" w:rsidRPr="00541B59" w:rsidRDefault="00906937" w:rsidP="00DD5A2F">
            <w:pPr>
              <w:snapToGrid w:val="0"/>
              <w:jc w:val="center"/>
              <w:rPr>
                <w:rFonts w:ascii="Calibri" w:hAnsi="Calibri"/>
                <w:b/>
                <w:color w:val="FFFFFF"/>
                <w:sz w:val="16"/>
                <w:szCs w:val="16"/>
              </w:rPr>
            </w:pPr>
            <w:r w:rsidRPr="00541B59">
              <w:rPr>
                <w:rFonts w:ascii="Calibri" w:hAnsi="Calibri"/>
                <w:b/>
                <w:color w:val="FFFFFF"/>
                <w:sz w:val="16"/>
                <w:szCs w:val="16"/>
              </w:rPr>
              <w:t>Représentation</w:t>
            </w:r>
          </w:p>
          <w:p w14:paraId="31DA1811" w14:textId="77777777" w:rsidR="00906937" w:rsidRPr="00541B59" w:rsidRDefault="00906937" w:rsidP="00DD5A2F">
            <w:pPr>
              <w:snapToGrid w:val="0"/>
              <w:jc w:val="center"/>
              <w:rPr>
                <w:rFonts w:ascii="Calibri" w:hAnsi="Calibri"/>
                <w:b/>
                <w:bCs/>
                <w:color w:val="215868"/>
                <w:sz w:val="16"/>
                <w:szCs w:val="16"/>
              </w:rPr>
            </w:pPr>
            <w:r w:rsidRPr="00541B59">
              <w:rPr>
                <w:rFonts w:ascii="Calibri" w:hAnsi="Calibri"/>
                <w:b/>
                <w:bCs/>
                <w:color w:val="FFFFFF"/>
                <w:sz w:val="16"/>
                <w:szCs w:val="16"/>
              </w:rPr>
              <w:t>Présentation</w:t>
            </w:r>
          </w:p>
        </w:tc>
        <w:tc>
          <w:tcPr>
            <w:tcW w:w="4252" w:type="dxa"/>
            <w:tcBorders>
              <w:top w:val="single" w:sz="4" w:space="0" w:color="000000"/>
              <w:left w:val="single" w:sz="4" w:space="0" w:color="000000"/>
              <w:bottom w:val="single" w:sz="4" w:space="0" w:color="000000"/>
            </w:tcBorders>
            <w:shd w:val="clear" w:color="auto" w:fill="DAEEF3"/>
          </w:tcPr>
          <w:p w14:paraId="16DA2549" w14:textId="77777777" w:rsidR="00B35D30" w:rsidRPr="00264AC6" w:rsidRDefault="00B35D30" w:rsidP="00B35D30">
            <w:pPr>
              <w:snapToGrid w:val="0"/>
              <w:jc w:val="both"/>
              <w:rPr>
                <w:rFonts w:ascii="Calibri" w:hAnsi="Calibri"/>
                <w:sz w:val="16"/>
                <w:szCs w:val="16"/>
              </w:rPr>
            </w:pPr>
            <w:r w:rsidRPr="00264AC6">
              <w:rPr>
                <w:rFonts w:ascii="Calibri" w:hAnsi="Calibri"/>
                <w:sz w:val="16"/>
                <w:szCs w:val="16"/>
              </w:rPr>
              <w:t>Afin de donner l’illusion de la profondeur, Véronèse introduit des jeux de masquage:</w:t>
            </w:r>
          </w:p>
          <w:p w14:paraId="49D52495" w14:textId="77777777" w:rsidR="00B35D30" w:rsidRPr="00264AC6" w:rsidRDefault="00B35D30" w:rsidP="00B35D30">
            <w:pPr>
              <w:snapToGrid w:val="0"/>
              <w:jc w:val="both"/>
              <w:rPr>
                <w:rFonts w:ascii="Calibri" w:hAnsi="Calibri"/>
                <w:sz w:val="16"/>
                <w:szCs w:val="16"/>
              </w:rPr>
            </w:pPr>
            <w:r w:rsidRPr="00264AC6">
              <w:rPr>
                <w:rFonts w:ascii="Calibri" w:hAnsi="Calibri"/>
                <w:sz w:val="16"/>
                <w:szCs w:val="16"/>
              </w:rPr>
              <w:t>personnage, statue, animal en avant ou en arrière d'une porte, d'une colonne ou d'une balustrade…</w:t>
            </w:r>
          </w:p>
          <w:p w14:paraId="10E93169" w14:textId="77777777" w:rsidR="00B35D30" w:rsidRPr="00264AC6" w:rsidRDefault="00B35D30" w:rsidP="00B35D30">
            <w:pPr>
              <w:snapToGrid w:val="0"/>
              <w:jc w:val="both"/>
              <w:rPr>
                <w:rFonts w:ascii="Calibri" w:hAnsi="Calibri"/>
                <w:sz w:val="16"/>
                <w:szCs w:val="16"/>
              </w:rPr>
            </w:pPr>
            <w:r w:rsidRPr="00264AC6">
              <w:rPr>
                <w:rFonts w:ascii="Calibri" w:hAnsi="Calibri"/>
                <w:sz w:val="16"/>
                <w:szCs w:val="16"/>
              </w:rPr>
              <w:t xml:space="preserve">Ces éléments traduisent des instants de vie. </w:t>
            </w:r>
          </w:p>
          <w:p w14:paraId="5D195558" w14:textId="77777777" w:rsidR="00B35D30" w:rsidRPr="00264AC6" w:rsidRDefault="00B35D30" w:rsidP="00B35D30">
            <w:pPr>
              <w:snapToGrid w:val="0"/>
              <w:jc w:val="both"/>
              <w:rPr>
                <w:rFonts w:ascii="Calibri" w:hAnsi="Calibri"/>
                <w:sz w:val="16"/>
                <w:szCs w:val="16"/>
              </w:rPr>
            </w:pPr>
            <w:r w:rsidRPr="00264AC6">
              <w:rPr>
                <w:rFonts w:ascii="Calibri" w:hAnsi="Calibri"/>
                <w:sz w:val="16"/>
                <w:szCs w:val="16"/>
              </w:rPr>
              <w:t xml:space="preserve">La présence d'un monde peint est en parallèle à celui des vivants, tout en reflétant les habitants de la famille Barbaro. </w:t>
            </w:r>
          </w:p>
          <w:p w14:paraId="2FEC06C2" w14:textId="77777777" w:rsidR="00B35D30" w:rsidRPr="00264AC6" w:rsidRDefault="00B35D30" w:rsidP="00B35D30">
            <w:pPr>
              <w:snapToGrid w:val="0"/>
              <w:jc w:val="both"/>
              <w:rPr>
                <w:rFonts w:ascii="Calibri" w:hAnsi="Calibri"/>
                <w:sz w:val="16"/>
                <w:szCs w:val="16"/>
              </w:rPr>
            </w:pPr>
            <w:r w:rsidRPr="00264AC6">
              <w:rPr>
                <w:rFonts w:ascii="Calibri" w:hAnsi="Calibri"/>
                <w:sz w:val="16"/>
                <w:szCs w:val="16"/>
              </w:rPr>
              <w:t>Le spectateur se retrouve face à des architectures et des personnages à taille réelle.</w:t>
            </w:r>
          </w:p>
          <w:p w14:paraId="0CCC08A3" w14:textId="77777777" w:rsidR="00B35D30" w:rsidRPr="00264AC6" w:rsidRDefault="00B35D30" w:rsidP="00B35D30">
            <w:pPr>
              <w:snapToGrid w:val="0"/>
              <w:jc w:val="both"/>
              <w:rPr>
                <w:rFonts w:ascii="Calibri" w:hAnsi="Calibri"/>
                <w:sz w:val="16"/>
                <w:szCs w:val="16"/>
              </w:rPr>
            </w:pPr>
            <w:r w:rsidRPr="00264AC6">
              <w:rPr>
                <w:rFonts w:ascii="Calibri" w:hAnsi="Calibri"/>
                <w:sz w:val="16"/>
                <w:szCs w:val="16"/>
              </w:rPr>
              <w:t>Il entre ainsi dans un monde symbolique, à l'image des faux personnages par leur fausse porte.</w:t>
            </w:r>
          </w:p>
          <w:p w14:paraId="0A74059F" w14:textId="77777777" w:rsidR="00906937" w:rsidRPr="00264AC6" w:rsidRDefault="00906937" w:rsidP="00A735C8">
            <w:pPr>
              <w:snapToGrid w:val="0"/>
              <w:jc w:val="both"/>
              <w:rPr>
                <w:rFonts w:ascii="Calibri" w:hAnsi="Calibri"/>
                <w:sz w:val="16"/>
                <w:szCs w:val="16"/>
              </w:rPr>
            </w:pPr>
          </w:p>
          <w:p w14:paraId="20086547" w14:textId="77777777" w:rsidR="009848B2" w:rsidRPr="00264AC6" w:rsidRDefault="009848B2" w:rsidP="00A735C8">
            <w:pPr>
              <w:snapToGrid w:val="0"/>
              <w:jc w:val="both"/>
              <w:rPr>
                <w:rFonts w:ascii="Calibri" w:hAnsi="Calibri"/>
                <w:sz w:val="16"/>
                <w:szCs w:val="16"/>
              </w:rPr>
            </w:pPr>
          </w:p>
          <w:p w14:paraId="7D221753" w14:textId="77777777" w:rsidR="009848B2" w:rsidRPr="00264AC6" w:rsidRDefault="009848B2" w:rsidP="00A735C8">
            <w:pPr>
              <w:snapToGrid w:val="0"/>
              <w:jc w:val="both"/>
              <w:rPr>
                <w:rFonts w:ascii="Calibri" w:hAnsi="Calibri"/>
                <w:sz w:val="16"/>
                <w:szCs w:val="16"/>
              </w:rPr>
            </w:pPr>
            <w:r w:rsidRPr="00264AC6">
              <w:rPr>
                <w:rFonts w:ascii="Calibri" w:hAnsi="Calibri"/>
                <w:sz w:val="16"/>
                <w:szCs w:val="16"/>
              </w:rPr>
              <w:t>L’architecture a été réalisée par Andrea Palladio :</w:t>
            </w:r>
          </w:p>
          <w:p w14:paraId="1FE5D6BF" w14:textId="77777777" w:rsidR="009848B2" w:rsidRPr="00264AC6" w:rsidRDefault="009848B2" w:rsidP="009848B2">
            <w:pPr>
              <w:snapToGrid w:val="0"/>
              <w:jc w:val="both"/>
              <w:rPr>
                <w:rFonts w:ascii="Calibri" w:hAnsi="Calibri"/>
                <w:sz w:val="16"/>
                <w:szCs w:val="16"/>
              </w:rPr>
            </w:pPr>
            <w:r w:rsidRPr="00264AC6">
              <w:rPr>
                <w:rFonts w:ascii="Calibri" w:hAnsi="Calibri"/>
                <w:sz w:val="16"/>
                <w:szCs w:val="16"/>
              </w:rPr>
              <w:t xml:space="preserve">C’est un architecte de la Renaissance italienne, ancien tailleur </w:t>
            </w:r>
            <w:r w:rsidRPr="00264AC6">
              <w:rPr>
                <w:rFonts w:ascii="Calibri" w:hAnsi="Calibri"/>
                <w:sz w:val="16"/>
                <w:szCs w:val="16"/>
              </w:rPr>
              <w:lastRenderedPageBreak/>
              <w:t>de pierre.</w:t>
            </w:r>
          </w:p>
          <w:p w14:paraId="4F6C2026" w14:textId="77777777" w:rsidR="009848B2" w:rsidRPr="00264AC6" w:rsidRDefault="009848B2" w:rsidP="009848B2">
            <w:pPr>
              <w:snapToGrid w:val="0"/>
              <w:jc w:val="both"/>
              <w:rPr>
                <w:rFonts w:ascii="Calibri" w:hAnsi="Calibri"/>
                <w:sz w:val="16"/>
                <w:szCs w:val="16"/>
              </w:rPr>
            </w:pPr>
            <w:r w:rsidRPr="00264AC6">
              <w:rPr>
                <w:rFonts w:ascii="Calibri" w:hAnsi="Calibri"/>
                <w:sz w:val="16"/>
                <w:szCs w:val="16"/>
              </w:rPr>
              <w:t>Sa production architecturale est très riche et principalement concentrée en Vénétie, et vingt-quatre des villas construites dans cette région, ont été classées au patrimoine mondial de l’UNESCO en 1994-1996.</w:t>
            </w:r>
          </w:p>
          <w:p w14:paraId="021A2594" w14:textId="77777777" w:rsidR="009848B2" w:rsidRPr="00264AC6" w:rsidRDefault="009848B2" w:rsidP="009848B2">
            <w:pPr>
              <w:snapToGrid w:val="0"/>
              <w:jc w:val="both"/>
              <w:rPr>
                <w:rFonts w:ascii="Calibri" w:hAnsi="Calibri"/>
                <w:sz w:val="16"/>
                <w:szCs w:val="16"/>
              </w:rPr>
            </w:pPr>
            <w:r w:rsidRPr="00264AC6">
              <w:rPr>
                <w:rFonts w:ascii="Calibri" w:hAnsi="Calibri"/>
                <w:sz w:val="16"/>
                <w:szCs w:val="16"/>
              </w:rPr>
              <w:t>Ses villas traduisent l’importance qu’il accorde à l’union entre la nature et l’architecture, mais également à une nouvelle conception de la beauté.</w:t>
            </w:r>
          </w:p>
          <w:p w14:paraId="40205517" w14:textId="77777777" w:rsidR="009848B2" w:rsidRPr="00264AC6" w:rsidRDefault="009848B2" w:rsidP="00A735C8">
            <w:pPr>
              <w:snapToGrid w:val="0"/>
              <w:jc w:val="both"/>
              <w:rPr>
                <w:rFonts w:ascii="Calibri" w:hAnsi="Calibri"/>
                <w:sz w:val="16"/>
                <w:szCs w:val="16"/>
              </w:rPr>
            </w:pPr>
          </w:p>
          <w:p w14:paraId="336D2149" w14:textId="77777777" w:rsidR="00D64DD4" w:rsidRPr="00264AC6" w:rsidRDefault="00D64DD4" w:rsidP="00D64DD4">
            <w:pPr>
              <w:jc w:val="both"/>
              <w:rPr>
                <w:rFonts w:ascii="Calibri" w:hAnsi="Calibri"/>
                <w:sz w:val="16"/>
                <w:szCs w:val="16"/>
              </w:rPr>
            </w:pPr>
            <w:r w:rsidRPr="00264AC6">
              <w:rPr>
                <w:rFonts w:ascii="Calibri" w:hAnsi="Calibri"/>
                <w:sz w:val="16"/>
                <w:szCs w:val="16"/>
              </w:rPr>
              <w:t xml:space="preserve">Recréer un semblant de réalité révélant l'artifice, un moment d'illusion absolue suscitant surprise, émerveillement et joie chez le spectateur. </w:t>
            </w:r>
          </w:p>
          <w:p w14:paraId="7CA2B466" w14:textId="77777777" w:rsidR="00D64DD4" w:rsidRPr="00264AC6" w:rsidRDefault="00D64DD4" w:rsidP="00D64DD4">
            <w:pPr>
              <w:jc w:val="both"/>
              <w:rPr>
                <w:rFonts w:ascii="Calibri" w:hAnsi="Calibri"/>
                <w:sz w:val="16"/>
                <w:szCs w:val="16"/>
              </w:rPr>
            </w:pPr>
            <w:r w:rsidRPr="00264AC6">
              <w:rPr>
                <w:rFonts w:ascii="Calibri" w:hAnsi="Calibri"/>
                <w:sz w:val="16"/>
                <w:szCs w:val="16"/>
              </w:rPr>
              <w:t>Ce moment est éphémère car le mouvement du spectateur déforme et détruit l'illusion. </w:t>
            </w:r>
          </w:p>
          <w:p w14:paraId="08EFA6D1" w14:textId="77777777" w:rsidR="00D64DD4" w:rsidRPr="00264AC6" w:rsidRDefault="00D64DD4" w:rsidP="00D64DD4">
            <w:pPr>
              <w:jc w:val="both"/>
              <w:rPr>
                <w:rFonts w:ascii="Calibri" w:hAnsi="Calibri"/>
                <w:sz w:val="16"/>
                <w:szCs w:val="16"/>
              </w:rPr>
            </w:pPr>
            <w:r w:rsidRPr="00264AC6">
              <w:rPr>
                <w:rFonts w:ascii="Calibri" w:hAnsi="Calibri"/>
                <w:sz w:val="16"/>
                <w:szCs w:val="16"/>
              </w:rPr>
              <w:t>Les espaces de la Villa Maser jouent entre vrais éléments d'architecture (entablement continu, frontons, portes et fenêtres) et architectures peintes, entre vrais objets et objets peints, entre vraies figures (famille Barbaro, serviteurs, chiens et chat, singe, perroquet) et figures peintes, entre vrais paysages environnants et paysages peints en continu.</w:t>
            </w:r>
          </w:p>
          <w:p w14:paraId="6CDF59D8" w14:textId="77777777" w:rsidR="00D64DD4" w:rsidRPr="00264AC6" w:rsidRDefault="00D64DD4" w:rsidP="00A735C8">
            <w:pPr>
              <w:snapToGrid w:val="0"/>
              <w:jc w:val="both"/>
              <w:rPr>
                <w:rFonts w:ascii="Calibri" w:hAnsi="Calibri"/>
                <w:sz w:val="16"/>
                <w:szCs w:val="16"/>
              </w:rPr>
            </w:pPr>
          </w:p>
        </w:tc>
        <w:tc>
          <w:tcPr>
            <w:tcW w:w="5812" w:type="dxa"/>
            <w:tcBorders>
              <w:top w:val="single" w:sz="4" w:space="0" w:color="000000"/>
              <w:left w:val="single" w:sz="4" w:space="0" w:color="000000"/>
              <w:bottom w:val="single" w:sz="4" w:space="0" w:color="000000"/>
            </w:tcBorders>
            <w:shd w:val="clear" w:color="auto" w:fill="DAEEF3"/>
          </w:tcPr>
          <w:p w14:paraId="4F869CF8" w14:textId="77777777" w:rsidR="008364E3" w:rsidRPr="00541B59" w:rsidRDefault="008364E3" w:rsidP="00DD5A2F">
            <w:pPr>
              <w:rPr>
                <w:rFonts w:ascii="Calibri" w:hAnsi="Calibri"/>
                <w:i/>
                <w:sz w:val="16"/>
                <w:szCs w:val="18"/>
                <w:u w:val="single"/>
              </w:rPr>
            </w:pPr>
            <w:r w:rsidRPr="00541B59">
              <w:rPr>
                <w:rStyle w:val="Policepardfaut1"/>
                <w:rFonts w:ascii="Calibri" w:hAnsi="Calibri"/>
                <w:b/>
                <w:bCs/>
                <w:sz w:val="16"/>
                <w:szCs w:val="18"/>
              </w:rPr>
              <w:lastRenderedPageBreak/>
              <w:t xml:space="preserve">Représentation  et Présentation intimement liées: </w:t>
            </w:r>
            <w:r w:rsidRPr="00541B59">
              <w:rPr>
                <w:rStyle w:val="Policepardfaut1"/>
                <w:rFonts w:ascii="Calibri" w:hAnsi="Calibri"/>
                <w:b/>
                <w:bCs/>
                <w:i/>
                <w:sz w:val="16"/>
                <w:szCs w:val="18"/>
                <w:u w:val="single"/>
              </w:rPr>
              <w:t>Installation  in situ</w:t>
            </w:r>
          </w:p>
          <w:p w14:paraId="7A40A657" w14:textId="77777777" w:rsidR="00D224F1" w:rsidRPr="00541B59" w:rsidRDefault="00C87F8A" w:rsidP="00DD5A2F">
            <w:pPr>
              <w:rPr>
                <w:rFonts w:ascii="Calibri" w:hAnsi="Calibri"/>
                <w:sz w:val="16"/>
                <w:szCs w:val="18"/>
                <w:lang w:eastAsia="fr-FR"/>
              </w:rPr>
            </w:pPr>
            <w:r w:rsidRPr="00541B59">
              <w:rPr>
                <w:rFonts w:ascii="Calibri" w:hAnsi="Calibri"/>
                <w:sz w:val="16"/>
                <w:szCs w:val="18"/>
                <w:lang w:eastAsia="fr-FR"/>
              </w:rPr>
              <w:t xml:space="preserve">Cette bicyclette paraît tout bonnement abandonnée par un géant. « </w:t>
            </w:r>
            <w:r w:rsidRPr="00541B59">
              <w:rPr>
                <w:rFonts w:ascii="Calibri" w:hAnsi="Calibri"/>
                <w:i/>
                <w:sz w:val="16"/>
                <w:szCs w:val="18"/>
                <w:lang w:eastAsia="fr-FR"/>
              </w:rPr>
              <w:t>On a décidé que les parties et les détails seraient un sujet plus adapté pour une sculpture, au lieu d’une monumentale bicyclette en son entier. C’est pourquoi nous avons choisi d’ense</w:t>
            </w:r>
            <w:r w:rsidR="00956263" w:rsidRPr="00541B59">
              <w:rPr>
                <w:rFonts w:ascii="Calibri" w:hAnsi="Calibri"/>
                <w:i/>
                <w:sz w:val="16"/>
                <w:szCs w:val="18"/>
                <w:lang w:eastAsia="fr-FR"/>
              </w:rPr>
              <w:t>velir la majorité du véhicule</w:t>
            </w:r>
            <w:r w:rsidR="008364E3" w:rsidRPr="00541B59">
              <w:rPr>
                <w:rFonts w:ascii="Calibri" w:hAnsi="Calibri"/>
                <w:sz w:val="16"/>
                <w:szCs w:val="18"/>
                <w:lang w:eastAsia="fr-FR"/>
              </w:rPr>
              <w:t xml:space="preserve">. » </w:t>
            </w:r>
            <w:r w:rsidRPr="00541B59">
              <w:rPr>
                <w:rFonts w:ascii="Calibri" w:hAnsi="Calibri"/>
                <w:sz w:val="16"/>
                <w:szCs w:val="18"/>
                <w:lang w:eastAsia="fr-FR"/>
              </w:rPr>
              <w:t xml:space="preserve">Le cadre de cette bicyclette est invisible et de ce fait, passe presque inaperçu aux yeux des visiteurs non avisés. Pour beaucoup, l’installation ressemble à une suite d’agrès, un parcours de santé, alors que c’est une œuvre d’art à ne pas escalader. Car si les proportions sont respectées, les dimensions sont telles que les quatre éléments se retrouvent éloignés. Il est donc possible de passer entre la selle et la sonnette sans réaliser l’œuvre dans son intégralité. </w:t>
            </w:r>
          </w:p>
          <w:p w14:paraId="1D3A460D" w14:textId="77777777" w:rsidR="00C87F8A" w:rsidRPr="00541B59" w:rsidRDefault="00C87F8A" w:rsidP="00DD5A2F">
            <w:pPr>
              <w:rPr>
                <w:rFonts w:ascii="Calibri" w:hAnsi="Calibri"/>
                <w:sz w:val="16"/>
                <w:szCs w:val="18"/>
                <w:lang w:eastAsia="fr-FR"/>
              </w:rPr>
            </w:pPr>
            <w:r w:rsidRPr="00541B59">
              <w:rPr>
                <w:rFonts w:ascii="Calibri" w:hAnsi="Calibri"/>
                <w:sz w:val="16"/>
                <w:szCs w:val="18"/>
                <w:lang w:eastAsia="fr-FR"/>
              </w:rPr>
              <w:t>Le couple d’artistes, habitué à reprendre des éléments de la société de consommation, a opté pour la bicyclette en raison de son importance en France : c’est le pays qui l’a inventé et qui le célèbre chaque été lors du Tour de France. Dans le monde de l’Art, le vélo a déjà été l’objet d’attention de Picasso, qui avait fait sa ‘Tête de Taureau’ à partir d’une selle et d’un guidon, ou ne serait-ce que</w:t>
            </w:r>
            <w:r w:rsidR="00D224F1" w:rsidRPr="00541B59">
              <w:rPr>
                <w:rFonts w:ascii="Calibri" w:hAnsi="Calibri"/>
                <w:sz w:val="16"/>
                <w:szCs w:val="18"/>
                <w:lang w:eastAsia="fr-FR"/>
              </w:rPr>
              <w:t xml:space="preserve"> </w:t>
            </w:r>
            <w:r w:rsidRPr="00541B59">
              <w:rPr>
                <w:rFonts w:ascii="Calibri" w:hAnsi="Calibri"/>
                <w:sz w:val="16"/>
                <w:szCs w:val="18"/>
                <w:lang w:eastAsia="fr-FR"/>
              </w:rPr>
              <w:t xml:space="preserve">pour Marcel Duchamp et sa ‘Roue de </w:t>
            </w:r>
            <w:r w:rsidRPr="00541B59">
              <w:rPr>
                <w:rFonts w:ascii="Calibri" w:hAnsi="Calibri"/>
                <w:sz w:val="16"/>
                <w:szCs w:val="18"/>
                <w:lang w:eastAsia="fr-FR"/>
              </w:rPr>
              <w:lastRenderedPageBreak/>
              <w:t>Bicyclette’.</w:t>
            </w:r>
          </w:p>
          <w:p w14:paraId="5F9E30AB" w14:textId="77777777" w:rsidR="00D224F1" w:rsidRPr="00541B59" w:rsidRDefault="00C87F8A" w:rsidP="00DD5A2F">
            <w:pPr>
              <w:rPr>
                <w:rFonts w:ascii="Calibri" w:hAnsi="Calibri"/>
                <w:sz w:val="16"/>
                <w:szCs w:val="18"/>
                <w:lang w:eastAsia="fr-FR"/>
              </w:rPr>
            </w:pPr>
            <w:r w:rsidRPr="00541B59">
              <w:rPr>
                <w:rFonts w:ascii="Calibri" w:hAnsi="Calibri"/>
                <w:sz w:val="16"/>
                <w:szCs w:val="18"/>
                <w:lang w:eastAsia="fr-FR"/>
              </w:rPr>
              <w:t>La Bicyclette Ensevelie est aussi, selon Coosje van Bruggen, une référence à Molloy, l’anti-héros du roman de Samuel Beckett : ce vagabond handicapé, qui tombe de son vélo et, perturbé par des soucis de mémoire, se retrouve incapable de reconnaître l’objet. </w:t>
            </w:r>
          </w:p>
          <w:p w14:paraId="52BE090E" w14:textId="77777777" w:rsidR="00C87F8A" w:rsidRPr="00541B59" w:rsidRDefault="00C87F8A" w:rsidP="00DD5A2F">
            <w:pPr>
              <w:rPr>
                <w:rFonts w:ascii="Calibri" w:hAnsi="Calibri"/>
                <w:sz w:val="16"/>
                <w:szCs w:val="18"/>
                <w:lang w:eastAsia="fr-FR"/>
              </w:rPr>
            </w:pPr>
            <w:r w:rsidRPr="00541B59">
              <w:rPr>
                <w:rFonts w:ascii="Calibri" w:hAnsi="Calibri"/>
                <w:sz w:val="16"/>
                <w:szCs w:val="18"/>
                <w:lang w:eastAsia="fr-FR"/>
              </w:rPr>
              <w:t>Pour le modèle, le couple s’est inspiré de l’ancien vélo de leur fille. En ce qui concerne la couleur, là où la bicyclette de Molloy était rouge, Oldenburg et Van Bruggen ont préféré le bleu, en contraste avec les folies de l’architecte Bernard Tschumi qui rythment le paysage du Parc de la Villette.</w:t>
            </w:r>
          </w:p>
          <w:p w14:paraId="5F6E3E5E" w14:textId="77777777" w:rsidR="00906937" w:rsidRPr="00541B59" w:rsidRDefault="00C87F8A" w:rsidP="00DD5A2F">
            <w:pPr>
              <w:rPr>
                <w:rFonts w:ascii="Calibri" w:hAnsi="Calibri"/>
                <w:i/>
                <w:sz w:val="16"/>
                <w:szCs w:val="18"/>
                <w:lang w:eastAsia="fr-FR"/>
              </w:rPr>
            </w:pPr>
            <w:r w:rsidRPr="00541B59">
              <w:rPr>
                <w:rFonts w:ascii="Calibri" w:hAnsi="Calibri"/>
                <w:sz w:val="16"/>
                <w:szCs w:val="18"/>
                <w:lang w:eastAsia="fr-FR"/>
              </w:rPr>
              <w:t xml:space="preserve">Oldenburg : « </w:t>
            </w:r>
            <w:r w:rsidRPr="00541B59">
              <w:rPr>
                <w:rFonts w:ascii="Calibri" w:hAnsi="Calibri"/>
                <w:i/>
                <w:sz w:val="16"/>
                <w:szCs w:val="18"/>
                <w:lang w:eastAsia="fr-FR"/>
              </w:rPr>
              <w:t>Dans les lieux publics, nos sculptures reflètent à la fois l’environnement et le contexte, mais au travers de notre imagination et notre perception sélective - ce qui les rend personnelles. On se sent libre d’utiliser toutes les approches qui nous viennent naturellement pour les travaux non- monumentaux : variation d’échelles, comparaisons, transformations, une large gamme de matériaux, et bien entendu, notre utilisation d’objets familiers. Nous voulons communiquer avec le public mais dans nos propres termes, même si les images sont stéréotypées.</w:t>
            </w:r>
            <w:r w:rsidR="00D224F1" w:rsidRPr="00541B59">
              <w:rPr>
                <w:rFonts w:ascii="Calibri" w:hAnsi="Calibri"/>
                <w:i/>
                <w:sz w:val="16"/>
                <w:szCs w:val="18"/>
                <w:lang w:eastAsia="fr-FR"/>
              </w:rPr>
              <w:t xml:space="preserve"> </w:t>
            </w:r>
            <w:r w:rsidRPr="00541B59">
              <w:rPr>
                <w:rFonts w:ascii="Calibri" w:hAnsi="Calibri"/>
                <w:i/>
                <w:sz w:val="16"/>
                <w:szCs w:val="18"/>
                <w:lang w:eastAsia="fr-FR"/>
              </w:rPr>
              <w:t>Notre dialogue, qui mène à la définition d’un projet, peut avoir lieu n’importe où, mais d’habitude, nous prenons nos décisions dans notre studio, où nous sommes cernés par les objets, les modèles, les notes, les dessins récents ou actuels, ce qui nous permet d’être stimulés visuellement par toutes les possibilités. Et nous avançons image par image, à l’aide de mots et de croquis, les testant par des modèles qui seront peut-être le point de départ d’une fabrication à grande échelle</w:t>
            </w:r>
            <w:r w:rsidR="00D224F1" w:rsidRPr="00541B59">
              <w:rPr>
                <w:rFonts w:ascii="Calibri" w:hAnsi="Calibri"/>
                <w:sz w:val="16"/>
                <w:szCs w:val="18"/>
                <w:lang w:eastAsia="fr-FR"/>
              </w:rPr>
              <w:t>.</w:t>
            </w:r>
            <w:r w:rsidRPr="00541B59">
              <w:rPr>
                <w:rFonts w:ascii="Calibri" w:hAnsi="Calibri"/>
                <w:sz w:val="16"/>
                <w:szCs w:val="18"/>
                <w:lang w:eastAsia="fr-FR"/>
              </w:rPr>
              <w:t>»</w:t>
            </w:r>
            <w:r w:rsidR="00D224F1" w:rsidRPr="00541B59">
              <w:rPr>
                <w:rFonts w:ascii="Calibri" w:hAnsi="Calibri"/>
                <w:sz w:val="16"/>
                <w:szCs w:val="18"/>
                <w:lang w:eastAsia="fr-FR"/>
              </w:rPr>
              <w:t xml:space="preserve"> </w:t>
            </w:r>
            <w:r w:rsidRPr="00541B59">
              <w:rPr>
                <w:rFonts w:ascii="Calibri" w:hAnsi="Calibri"/>
                <w:sz w:val="16"/>
                <w:szCs w:val="18"/>
                <w:lang w:eastAsia="fr-FR"/>
              </w:rPr>
              <w:t xml:space="preserve">Van Bruggen : « </w:t>
            </w:r>
            <w:r w:rsidRPr="00541B59">
              <w:rPr>
                <w:rFonts w:ascii="Calibri" w:hAnsi="Calibri"/>
                <w:i/>
                <w:sz w:val="16"/>
                <w:szCs w:val="18"/>
                <w:lang w:eastAsia="fr-FR"/>
              </w:rPr>
              <w:t>La prédilection pour une primitivité délibérée et improvisée, la récupération de la nature inhérente d’un matériel ou de la magie d’une vie passée que l’on va retrouver dans un paquet d’ancienne toiles de jute par exemple, va faire du studio un endroit en pleine évolution, une source d’images en transformation. Italo Calvino parle de ‘champ d’analogies, symétries, confrontations’. C’est notre paysage particulier, celui avec lequel nous fonctionnons.</w:t>
            </w:r>
            <w:r w:rsidR="00D224F1" w:rsidRPr="00541B59">
              <w:rPr>
                <w:rFonts w:ascii="Calibri" w:hAnsi="Calibri"/>
                <w:i/>
                <w:sz w:val="16"/>
                <w:szCs w:val="18"/>
                <w:lang w:eastAsia="fr-FR"/>
              </w:rPr>
              <w:t xml:space="preserve"> </w:t>
            </w:r>
            <w:r w:rsidRPr="00541B59">
              <w:rPr>
                <w:rFonts w:ascii="Calibri" w:hAnsi="Calibri"/>
                <w:i/>
                <w:sz w:val="16"/>
                <w:szCs w:val="18"/>
                <w:lang w:eastAsia="fr-FR"/>
              </w:rPr>
              <w:t>Travailler ensemble implique une compréhension presque complète de l’autre, une impossibilité quoi qu’il arrive, donc on préfère une unité de contraires, une convergence de nos différentes dynamiques, de nos symétries et asymétries, de nos accélérations ou de nos vitesses et immobilités tacites, d’une palette polychrome ou monochrome, gravité et luminosité –des éléments en corrélation et interchangeables qui peuvent être utilisé par n’importe lequel d’entre nous. Juxtaposés ou superposés, les composants sont assemblés pour former une image au travers d’un dialogue qui se développe entre nous comme un jeu de Ping-Pong, aller et retour, pour avancer vers sa cristallisation ultime : d’abord en un croquis, puis en une étude ou un modèle en trois dimensions, un processus utilisant les sens plus que l’analyse, en net contraste avec la phase de fabric</w:t>
            </w:r>
            <w:r w:rsidR="00D224F1" w:rsidRPr="00541B59">
              <w:rPr>
                <w:rFonts w:ascii="Calibri" w:hAnsi="Calibri"/>
                <w:i/>
                <w:sz w:val="16"/>
                <w:szCs w:val="18"/>
                <w:lang w:eastAsia="fr-FR"/>
              </w:rPr>
              <w:t>ation rationnelle qui s’ensuit. </w:t>
            </w:r>
            <w:r w:rsidR="00D224F1" w:rsidRPr="00541B59">
              <w:rPr>
                <w:rFonts w:ascii="Calibri" w:hAnsi="Calibri"/>
                <w:sz w:val="16"/>
                <w:szCs w:val="18"/>
                <w:lang w:eastAsia="fr-FR"/>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DAEEF3"/>
          </w:tcPr>
          <w:p w14:paraId="235B85A6" w14:textId="77777777" w:rsidR="00FA66C0" w:rsidRPr="00FA66C0" w:rsidRDefault="0080251A" w:rsidP="00FA66C0">
            <w:pPr>
              <w:jc w:val="both"/>
              <w:rPr>
                <w:rFonts w:ascii="Calibri" w:hAnsi="Calibri"/>
                <w:sz w:val="16"/>
                <w:szCs w:val="16"/>
              </w:rPr>
            </w:pPr>
            <w:r w:rsidRPr="00264AC6">
              <w:rPr>
                <w:rFonts w:ascii="Calibri" w:hAnsi="Calibri"/>
                <w:sz w:val="16"/>
                <w:szCs w:val="16"/>
              </w:rPr>
              <w:lastRenderedPageBreak/>
              <w:t xml:space="preserve"> </w:t>
            </w:r>
            <w:r w:rsidR="00FA66C0">
              <w:rPr>
                <w:rFonts w:ascii="Calibri" w:hAnsi="Calibri"/>
                <w:sz w:val="16"/>
                <w:szCs w:val="16"/>
              </w:rPr>
              <w:t xml:space="preserve">Les problématiques fondamentales développées par l’artiste ont pour genèse un événement de son enfance. </w:t>
            </w:r>
            <w:r w:rsidR="00FA66C0" w:rsidRPr="00FA66C0">
              <w:rPr>
                <w:rFonts w:ascii="Calibri" w:hAnsi="Calibri"/>
                <w:sz w:val="16"/>
                <w:szCs w:val="16"/>
              </w:rPr>
              <w:t xml:space="preserve">A l’âge de six ans, il est tombé d’une barque et a failli se noyer. Pendant sa perte de connaissance, son </w:t>
            </w:r>
            <w:r w:rsidR="000855D0">
              <w:rPr>
                <w:rFonts w:ascii="Calibri" w:hAnsi="Calibri"/>
                <w:sz w:val="16"/>
                <w:szCs w:val="16"/>
              </w:rPr>
              <w:t>sentiment de plénitude totale et</w:t>
            </w:r>
            <w:r w:rsidR="00FA66C0" w:rsidRPr="00FA66C0">
              <w:rPr>
                <w:rFonts w:ascii="Calibri" w:hAnsi="Calibri"/>
                <w:sz w:val="16"/>
                <w:szCs w:val="16"/>
              </w:rPr>
              <w:t xml:space="preserve"> les images d’une beauté extraordinaire qu’il a vu sous l’eau n</w:t>
            </w:r>
            <w:r w:rsidR="00FA66C0">
              <w:rPr>
                <w:rFonts w:ascii="Calibri" w:hAnsi="Calibri"/>
                <w:sz w:val="16"/>
                <w:szCs w:val="16"/>
              </w:rPr>
              <w:t>’</w:t>
            </w:r>
            <w:r w:rsidR="00FA66C0" w:rsidRPr="00FA66C0">
              <w:rPr>
                <w:rFonts w:ascii="Calibri" w:hAnsi="Calibri"/>
                <w:sz w:val="16"/>
                <w:szCs w:val="16"/>
              </w:rPr>
              <w:t>on</w:t>
            </w:r>
            <w:r w:rsidR="00FA66C0">
              <w:rPr>
                <w:rFonts w:ascii="Calibri" w:hAnsi="Calibri"/>
                <w:sz w:val="16"/>
                <w:szCs w:val="16"/>
              </w:rPr>
              <w:t>t</w:t>
            </w:r>
            <w:r w:rsidR="00FA66C0" w:rsidRPr="00FA66C0">
              <w:rPr>
                <w:rFonts w:ascii="Calibri" w:hAnsi="Calibri"/>
                <w:sz w:val="16"/>
                <w:szCs w:val="16"/>
              </w:rPr>
              <w:t xml:space="preserve"> cessées d’être déclinées dans son œuvre. Pour lui, l’eau est le lieu du commencement et de la fin.</w:t>
            </w:r>
          </w:p>
          <w:p w14:paraId="0923018E" w14:textId="77777777" w:rsidR="003B49E7" w:rsidRDefault="00FA66C0" w:rsidP="00FA66C0">
            <w:pPr>
              <w:jc w:val="both"/>
              <w:rPr>
                <w:rFonts w:ascii="Calibri" w:hAnsi="Calibri"/>
                <w:sz w:val="16"/>
                <w:szCs w:val="16"/>
              </w:rPr>
            </w:pPr>
            <w:r w:rsidRPr="00FA66C0">
              <w:rPr>
                <w:rFonts w:ascii="Calibri" w:hAnsi="Calibri"/>
                <w:sz w:val="16"/>
                <w:szCs w:val="16"/>
              </w:rPr>
              <w:t>Il veut traduire des réalités universelles, une vision du monde.</w:t>
            </w:r>
          </w:p>
          <w:p w14:paraId="1EFF6CAB" w14:textId="77777777" w:rsidR="003B49E7" w:rsidRPr="003B49E7" w:rsidRDefault="003B49E7" w:rsidP="003B49E7">
            <w:pPr>
              <w:jc w:val="both"/>
              <w:rPr>
                <w:rFonts w:ascii="Calibri" w:hAnsi="Calibri"/>
                <w:sz w:val="16"/>
                <w:szCs w:val="16"/>
              </w:rPr>
            </w:pPr>
            <w:r w:rsidRPr="003B49E7">
              <w:rPr>
                <w:rFonts w:ascii="Calibri" w:hAnsi="Calibri"/>
                <w:sz w:val="16"/>
                <w:szCs w:val="16"/>
              </w:rPr>
              <w:t>Bill Viola puise son inspiration dans les œuvres majeures de l’Histoire de l’Art et les textes fondateurs.</w:t>
            </w:r>
          </w:p>
          <w:p w14:paraId="47F8ABEB" w14:textId="77777777" w:rsidR="003B49E7" w:rsidRPr="003B49E7" w:rsidRDefault="003B49E7" w:rsidP="003B49E7">
            <w:pPr>
              <w:jc w:val="both"/>
              <w:rPr>
                <w:rFonts w:ascii="Calibri" w:hAnsi="Calibri"/>
                <w:sz w:val="16"/>
                <w:szCs w:val="16"/>
              </w:rPr>
            </w:pPr>
            <w:r w:rsidRPr="003B49E7">
              <w:rPr>
                <w:rFonts w:ascii="Calibri" w:hAnsi="Calibri"/>
                <w:sz w:val="16"/>
                <w:szCs w:val="16"/>
              </w:rPr>
              <w:t xml:space="preserve">L’image n’est plus représentation mais une présentation, elle se donne à voir comme vraie, comme une </w:t>
            </w:r>
            <w:r w:rsidRPr="003B49E7">
              <w:rPr>
                <w:rFonts w:ascii="Calibri" w:hAnsi="Calibri"/>
                <w:i/>
                <w:iCs/>
                <w:sz w:val="16"/>
                <w:szCs w:val="16"/>
              </w:rPr>
              <w:t>vera ikona</w:t>
            </w:r>
            <w:r w:rsidRPr="003B49E7">
              <w:rPr>
                <w:rFonts w:ascii="Calibri" w:hAnsi="Calibri"/>
                <w:sz w:val="16"/>
                <w:szCs w:val="16"/>
              </w:rPr>
              <w:t>, qui :</w:t>
            </w:r>
          </w:p>
          <w:p w14:paraId="29E8415F" w14:textId="77777777" w:rsidR="003B49E7" w:rsidRPr="003B49E7" w:rsidRDefault="003B49E7" w:rsidP="003B49E7">
            <w:pPr>
              <w:jc w:val="both"/>
              <w:rPr>
                <w:rFonts w:ascii="Calibri" w:hAnsi="Calibri"/>
                <w:sz w:val="16"/>
                <w:szCs w:val="16"/>
              </w:rPr>
            </w:pPr>
            <w:r w:rsidRPr="003B49E7">
              <w:rPr>
                <w:rFonts w:ascii="Calibri" w:hAnsi="Calibri"/>
                <w:sz w:val="16"/>
                <w:szCs w:val="16"/>
              </w:rPr>
              <w:t xml:space="preserve">« </w:t>
            </w:r>
            <w:r w:rsidRPr="003B49E7">
              <w:rPr>
                <w:rFonts w:ascii="Calibri" w:hAnsi="Calibri"/>
                <w:b/>
                <w:bCs/>
                <w:sz w:val="16"/>
                <w:szCs w:val="16"/>
              </w:rPr>
              <w:t xml:space="preserve">ne concerne pas tant la clarté visuelle ou le détail – il s’agit plutôt d’une fidélité à l’expérience, à l’existence. La sensation pleine de ce qui semble vraiment être là remplit totalement ton corps : ce que l’on perçoit comme si l’on était en train de respirer à ce moment-là. Ce sont les vraies </w:t>
            </w:r>
            <w:r w:rsidRPr="003B49E7">
              <w:rPr>
                <w:rFonts w:ascii="Calibri" w:hAnsi="Calibri"/>
                <w:b/>
                <w:bCs/>
                <w:sz w:val="16"/>
                <w:szCs w:val="16"/>
              </w:rPr>
              <w:lastRenderedPageBreak/>
              <w:t xml:space="preserve">“images” </w:t>
            </w:r>
            <w:r w:rsidRPr="003B49E7">
              <w:rPr>
                <w:rFonts w:ascii="Calibri" w:hAnsi="Calibri"/>
                <w:sz w:val="16"/>
                <w:szCs w:val="16"/>
              </w:rPr>
              <w:t>».</w:t>
            </w:r>
          </w:p>
          <w:p w14:paraId="4E209BAC" w14:textId="77777777" w:rsidR="003B49E7" w:rsidRPr="003B49E7" w:rsidRDefault="003B49E7" w:rsidP="003B49E7">
            <w:pPr>
              <w:jc w:val="both"/>
              <w:rPr>
                <w:rFonts w:ascii="Calibri" w:hAnsi="Calibri"/>
                <w:sz w:val="16"/>
                <w:szCs w:val="16"/>
              </w:rPr>
            </w:pPr>
            <w:r w:rsidRPr="003B49E7">
              <w:rPr>
                <w:rFonts w:ascii="Calibri" w:hAnsi="Calibri"/>
                <w:sz w:val="16"/>
                <w:szCs w:val="16"/>
              </w:rPr>
              <w:t>La précision dans la définition du contour des corps filmés, produit un effet de présence sur le spectateur  par la conjugaison de l’apparence d’un objet et son concept.</w:t>
            </w:r>
          </w:p>
          <w:p w14:paraId="5400FE3C" w14:textId="77777777" w:rsidR="003B49E7" w:rsidRPr="003B49E7" w:rsidRDefault="003B49E7" w:rsidP="003B49E7">
            <w:pPr>
              <w:jc w:val="both"/>
              <w:rPr>
                <w:rFonts w:ascii="Calibri" w:hAnsi="Calibri"/>
                <w:sz w:val="16"/>
                <w:szCs w:val="16"/>
              </w:rPr>
            </w:pPr>
            <w:r w:rsidRPr="003B49E7">
              <w:rPr>
                <w:rFonts w:ascii="Calibri" w:hAnsi="Calibri"/>
                <w:sz w:val="16"/>
                <w:szCs w:val="16"/>
              </w:rPr>
              <w:t>En liant le spectateur émotionnellement, Bill Viola le projette directement dans l’image. La mise en avant de l’expressivité originaire de l’homme, va produire un effet émotionnel persuasif, affirmatif même, sur le spectateur</w:t>
            </w:r>
          </w:p>
          <w:p w14:paraId="45261B17" w14:textId="77777777" w:rsidR="002E6C3A" w:rsidRPr="002E6C3A" w:rsidRDefault="002E6C3A" w:rsidP="002E6C3A">
            <w:pPr>
              <w:jc w:val="both"/>
              <w:rPr>
                <w:rFonts w:ascii="Calibri" w:hAnsi="Calibri"/>
                <w:sz w:val="16"/>
                <w:szCs w:val="16"/>
              </w:rPr>
            </w:pPr>
            <w:r w:rsidRPr="002E6C3A">
              <w:rPr>
                <w:rFonts w:ascii="Calibri" w:hAnsi="Calibri"/>
                <w:sz w:val="16"/>
                <w:szCs w:val="16"/>
              </w:rPr>
              <w:t xml:space="preserve">La disposition des écrans  donne l’impression au spectateur de donner plus d’attention à </w:t>
            </w:r>
            <w:r w:rsidRPr="002E6C3A">
              <w:rPr>
                <w:rFonts w:ascii="Calibri" w:hAnsi="Calibri"/>
                <w:i/>
                <w:iCs/>
                <w:sz w:val="16"/>
                <w:szCs w:val="16"/>
              </w:rPr>
              <w:t xml:space="preserve">l’effet histoire </w:t>
            </w:r>
            <w:r w:rsidRPr="002E6C3A">
              <w:rPr>
                <w:rFonts w:ascii="Calibri" w:hAnsi="Calibri"/>
                <w:sz w:val="16"/>
                <w:szCs w:val="16"/>
              </w:rPr>
              <w:t>qu’à l’histoire  elle-même.</w:t>
            </w:r>
          </w:p>
          <w:p w14:paraId="61EA0C48" w14:textId="77777777" w:rsidR="002E6C3A" w:rsidRPr="002E6C3A" w:rsidRDefault="002E6C3A" w:rsidP="002E6C3A">
            <w:pPr>
              <w:jc w:val="both"/>
              <w:rPr>
                <w:rFonts w:ascii="Calibri" w:hAnsi="Calibri"/>
                <w:sz w:val="16"/>
                <w:szCs w:val="16"/>
              </w:rPr>
            </w:pPr>
            <w:r w:rsidRPr="002E6C3A">
              <w:rPr>
                <w:rFonts w:ascii="Calibri" w:hAnsi="Calibri"/>
                <w:sz w:val="16"/>
                <w:szCs w:val="16"/>
              </w:rPr>
              <w:t xml:space="preserve">Cet </w:t>
            </w:r>
            <w:r w:rsidRPr="002E6C3A">
              <w:rPr>
                <w:rFonts w:ascii="Calibri" w:hAnsi="Calibri"/>
                <w:i/>
                <w:iCs/>
                <w:sz w:val="16"/>
                <w:szCs w:val="16"/>
              </w:rPr>
              <w:t xml:space="preserve">effet </w:t>
            </w:r>
            <w:r w:rsidRPr="002E6C3A">
              <w:rPr>
                <w:rFonts w:ascii="Calibri" w:hAnsi="Calibri"/>
                <w:sz w:val="16"/>
                <w:szCs w:val="16"/>
              </w:rPr>
              <w:t>est créé par la stimulation perceptive exercée sur les individus assistant au déroulement de la vidéo.</w:t>
            </w:r>
          </w:p>
          <w:p w14:paraId="6AE61892" w14:textId="77777777" w:rsidR="002E6C3A" w:rsidRPr="002E6C3A" w:rsidRDefault="002E6C3A" w:rsidP="002E6C3A">
            <w:pPr>
              <w:jc w:val="both"/>
              <w:rPr>
                <w:rFonts w:ascii="Calibri" w:hAnsi="Calibri"/>
                <w:sz w:val="16"/>
                <w:szCs w:val="16"/>
              </w:rPr>
            </w:pPr>
            <w:r w:rsidRPr="002E6C3A">
              <w:rPr>
                <w:rFonts w:ascii="Calibri" w:hAnsi="Calibri"/>
                <w:sz w:val="16"/>
                <w:szCs w:val="16"/>
              </w:rPr>
              <w:t xml:space="preserve">Cette simple mise en scène donne à voir des corps qui ne se réfèrent pas à autre chose qu’à eux-mêmes. </w:t>
            </w:r>
          </w:p>
          <w:p w14:paraId="184980E4" w14:textId="77777777" w:rsidR="002E6C3A" w:rsidRPr="002E6C3A" w:rsidRDefault="002E6C3A" w:rsidP="002E6C3A">
            <w:pPr>
              <w:jc w:val="both"/>
              <w:rPr>
                <w:rFonts w:ascii="Calibri" w:hAnsi="Calibri"/>
                <w:sz w:val="16"/>
                <w:szCs w:val="16"/>
              </w:rPr>
            </w:pPr>
            <w:r w:rsidRPr="002E6C3A">
              <w:rPr>
                <w:rFonts w:ascii="Calibri" w:hAnsi="Calibri"/>
                <w:sz w:val="16"/>
                <w:szCs w:val="16"/>
              </w:rPr>
              <w:t xml:space="preserve">Le théâtre, art de l’écart et de la différence, est régi par le seuil de la fiction marqué par le cadre de la scène. </w:t>
            </w:r>
          </w:p>
          <w:p w14:paraId="56E27B60" w14:textId="77777777" w:rsidR="002E6C3A" w:rsidRPr="002E6C3A" w:rsidRDefault="002E6C3A" w:rsidP="002E6C3A">
            <w:pPr>
              <w:jc w:val="both"/>
              <w:rPr>
                <w:rFonts w:ascii="Calibri" w:hAnsi="Calibri"/>
                <w:sz w:val="16"/>
                <w:szCs w:val="16"/>
              </w:rPr>
            </w:pPr>
            <w:r w:rsidRPr="002E6C3A">
              <w:rPr>
                <w:rFonts w:ascii="Calibri" w:hAnsi="Calibri"/>
                <w:sz w:val="16"/>
                <w:szCs w:val="16"/>
              </w:rPr>
              <w:t>Dans la vidéo, un tel seuil est supprimé. Nous avons le « devenir-image du personnage, le devenir-personnage de l’image »</w:t>
            </w:r>
          </w:p>
          <w:p w14:paraId="49A3F5D4" w14:textId="77777777" w:rsidR="00B66FD3" w:rsidRDefault="002E6C3A" w:rsidP="002E6C3A">
            <w:pPr>
              <w:jc w:val="both"/>
              <w:rPr>
                <w:rFonts w:ascii="Calibri" w:hAnsi="Calibri"/>
                <w:sz w:val="16"/>
                <w:szCs w:val="16"/>
              </w:rPr>
            </w:pPr>
            <w:r w:rsidRPr="002E6C3A">
              <w:rPr>
                <w:rFonts w:ascii="Calibri" w:hAnsi="Calibri"/>
                <w:sz w:val="16"/>
                <w:szCs w:val="16"/>
              </w:rPr>
              <w:t>Le spectateur est plongé dans le noir, seul, ce qui privilégie la rencontre sensible avec l’œuvre.</w:t>
            </w:r>
          </w:p>
          <w:p w14:paraId="321AABB2" w14:textId="77777777" w:rsidR="00B66FD3" w:rsidRPr="00B66FD3" w:rsidRDefault="00B66FD3" w:rsidP="00B66FD3">
            <w:pPr>
              <w:numPr>
                <w:ilvl w:val="0"/>
                <w:numId w:val="13"/>
              </w:numPr>
              <w:jc w:val="both"/>
              <w:rPr>
                <w:rFonts w:ascii="Calibri" w:hAnsi="Calibri"/>
                <w:b/>
                <w:sz w:val="16"/>
                <w:szCs w:val="16"/>
                <w:u w:val="single"/>
              </w:rPr>
            </w:pPr>
            <w:r w:rsidRPr="00B66FD3">
              <w:rPr>
                <w:rFonts w:ascii="Calibri" w:hAnsi="Calibri"/>
                <w:b/>
                <w:sz w:val="16"/>
                <w:szCs w:val="16"/>
                <w:u w:val="single"/>
              </w:rPr>
              <w:t>L’UTILISATION DU RALENTI :</w:t>
            </w:r>
          </w:p>
          <w:p w14:paraId="443991CC" w14:textId="77777777" w:rsidR="00B66FD3" w:rsidRPr="00B66FD3" w:rsidRDefault="00B66FD3" w:rsidP="00B66FD3">
            <w:pPr>
              <w:jc w:val="both"/>
              <w:rPr>
                <w:rFonts w:ascii="Calibri" w:hAnsi="Calibri"/>
                <w:sz w:val="16"/>
                <w:szCs w:val="16"/>
              </w:rPr>
            </w:pPr>
            <w:r w:rsidRPr="00B66FD3">
              <w:rPr>
                <w:rFonts w:ascii="Calibri" w:hAnsi="Calibri"/>
                <w:sz w:val="16"/>
                <w:szCs w:val="16"/>
              </w:rPr>
              <w:t>Bill Viola fait l’expérience du ralenti lors de la retransmission d’un match de football.</w:t>
            </w:r>
          </w:p>
          <w:p w14:paraId="6F9B198C" w14:textId="77777777" w:rsidR="00B66FD3" w:rsidRPr="00B66FD3" w:rsidRDefault="00B66FD3" w:rsidP="00B66FD3">
            <w:pPr>
              <w:jc w:val="both"/>
              <w:rPr>
                <w:rFonts w:ascii="Calibri" w:hAnsi="Calibri"/>
                <w:sz w:val="16"/>
                <w:szCs w:val="16"/>
              </w:rPr>
            </w:pPr>
            <w:r w:rsidRPr="00B66FD3">
              <w:rPr>
                <w:rFonts w:ascii="Calibri" w:hAnsi="Calibri"/>
                <w:sz w:val="16"/>
                <w:szCs w:val="16"/>
              </w:rPr>
              <w:t>La décomposition des choses, des éléments, des émotions, la possibilité de regarder une chose impossible à voir dans le monde réel.</w:t>
            </w:r>
          </w:p>
          <w:p w14:paraId="2C2FF2EB" w14:textId="77777777" w:rsidR="00B66FD3" w:rsidRPr="00B66FD3" w:rsidRDefault="00B66FD3" w:rsidP="00B66FD3">
            <w:pPr>
              <w:jc w:val="both"/>
              <w:rPr>
                <w:rFonts w:ascii="Calibri" w:hAnsi="Calibri"/>
                <w:sz w:val="16"/>
                <w:szCs w:val="16"/>
              </w:rPr>
            </w:pPr>
            <w:r w:rsidRPr="00B66FD3">
              <w:rPr>
                <w:rFonts w:ascii="Calibri" w:hAnsi="Calibri"/>
                <w:sz w:val="16"/>
                <w:szCs w:val="16"/>
              </w:rPr>
              <w:t>Sa matière première est le temps.</w:t>
            </w:r>
          </w:p>
          <w:p w14:paraId="4686D9F1" w14:textId="77777777" w:rsidR="00B66FD3" w:rsidRPr="00B66FD3" w:rsidRDefault="00B66FD3" w:rsidP="00B66FD3">
            <w:pPr>
              <w:jc w:val="both"/>
              <w:rPr>
                <w:rFonts w:ascii="Calibri" w:hAnsi="Calibri"/>
                <w:sz w:val="16"/>
                <w:szCs w:val="16"/>
              </w:rPr>
            </w:pPr>
            <w:r w:rsidRPr="00B66FD3">
              <w:rPr>
                <w:rFonts w:ascii="Calibri" w:hAnsi="Calibri"/>
                <w:sz w:val="16"/>
                <w:szCs w:val="16"/>
              </w:rPr>
              <w:t>La lenteur est tellement présente que le mouvement devient presque absent.</w:t>
            </w:r>
          </w:p>
          <w:p w14:paraId="3E63D1B6" w14:textId="77777777" w:rsidR="00B66FD3" w:rsidRPr="00B66FD3" w:rsidRDefault="00B66FD3" w:rsidP="00B66FD3">
            <w:pPr>
              <w:jc w:val="both"/>
              <w:rPr>
                <w:rFonts w:ascii="Calibri" w:hAnsi="Calibri"/>
                <w:sz w:val="16"/>
                <w:szCs w:val="16"/>
              </w:rPr>
            </w:pPr>
            <w:r w:rsidRPr="00B66FD3">
              <w:rPr>
                <w:rFonts w:ascii="Calibri" w:hAnsi="Calibri"/>
                <w:sz w:val="16"/>
                <w:szCs w:val="16"/>
              </w:rPr>
              <w:t>Son art permet la création de l’oxymore: chuter vers le haut (</w:t>
            </w:r>
            <w:r w:rsidRPr="00B66FD3">
              <w:rPr>
                <w:rFonts w:ascii="Calibri" w:hAnsi="Calibri"/>
                <w:i/>
                <w:iCs/>
                <w:sz w:val="16"/>
                <w:szCs w:val="16"/>
              </w:rPr>
              <w:t>Going Forth by Day</w:t>
            </w:r>
            <w:r w:rsidRPr="00B66FD3">
              <w:rPr>
                <w:rFonts w:ascii="Calibri" w:hAnsi="Calibri"/>
                <w:sz w:val="16"/>
                <w:szCs w:val="16"/>
              </w:rPr>
              <w:t>, « First Light », panneau 5), de jaillir vers le bas (</w:t>
            </w:r>
            <w:r w:rsidRPr="00B66FD3">
              <w:rPr>
                <w:rFonts w:ascii="Calibri" w:hAnsi="Calibri"/>
                <w:i/>
                <w:iCs/>
                <w:sz w:val="16"/>
                <w:szCs w:val="16"/>
              </w:rPr>
              <w:t>The Reflecting Pool</w:t>
            </w:r>
            <w:r w:rsidRPr="00B66FD3">
              <w:rPr>
                <w:rFonts w:ascii="Calibri" w:hAnsi="Calibri"/>
                <w:sz w:val="16"/>
                <w:szCs w:val="16"/>
              </w:rPr>
              <w:t>).</w:t>
            </w:r>
          </w:p>
          <w:p w14:paraId="167100D2" w14:textId="77777777" w:rsidR="00B66FD3" w:rsidRDefault="00B66FD3" w:rsidP="00B66FD3">
            <w:pPr>
              <w:jc w:val="both"/>
              <w:rPr>
                <w:rFonts w:ascii="Calibri" w:hAnsi="Calibri"/>
                <w:sz w:val="16"/>
                <w:szCs w:val="16"/>
              </w:rPr>
            </w:pPr>
            <w:r w:rsidRPr="00B66FD3">
              <w:rPr>
                <w:rFonts w:ascii="Calibri" w:hAnsi="Calibri"/>
                <w:sz w:val="16"/>
                <w:szCs w:val="16"/>
              </w:rPr>
              <w:t>Il se crée ainsi des infratemps, des temps morts insérés dans des espaces inertes. Le film dont l’unité d’image est le pixel permet d’entrer dans le tissu infinitésimal du mouvement. Il est ainsi possible de distendre 45 secondes en 12 minutes.</w:t>
            </w:r>
          </w:p>
          <w:p w14:paraId="083939A1" w14:textId="77777777" w:rsidR="00335F40" w:rsidRPr="00335F40" w:rsidRDefault="00335F40" w:rsidP="00335F40">
            <w:pPr>
              <w:numPr>
                <w:ilvl w:val="0"/>
                <w:numId w:val="13"/>
              </w:numPr>
              <w:jc w:val="both"/>
              <w:rPr>
                <w:rFonts w:ascii="Calibri" w:hAnsi="Calibri"/>
                <w:b/>
                <w:sz w:val="16"/>
                <w:szCs w:val="16"/>
                <w:u w:val="single"/>
              </w:rPr>
            </w:pPr>
            <w:r w:rsidRPr="00335F40">
              <w:rPr>
                <w:rFonts w:ascii="Calibri" w:hAnsi="Calibri"/>
                <w:b/>
                <w:sz w:val="16"/>
                <w:szCs w:val="16"/>
                <w:u w:val="single"/>
              </w:rPr>
              <w:t>LA MONUMENTALITÉ</w:t>
            </w:r>
          </w:p>
          <w:p w14:paraId="166497F4" w14:textId="77777777" w:rsidR="00335F40" w:rsidRPr="00335F40" w:rsidRDefault="00335F40" w:rsidP="00335F40">
            <w:pPr>
              <w:jc w:val="both"/>
              <w:rPr>
                <w:rFonts w:ascii="Calibri" w:hAnsi="Calibri"/>
                <w:sz w:val="16"/>
                <w:szCs w:val="16"/>
              </w:rPr>
            </w:pPr>
            <w:r w:rsidRPr="00335F40">
              <w:rPr>
                <w:rFonts w:ascii="Calibri" w:hAnsi="Calibri"/>
                <w:sz w:val="16"/>
                <w:szCs w:val="16"/>
              </w:rPr>
              <w:t>Bill Viola est l’un des premiers à avoir « installer » ses films dans l’espace d’exposition.</w:t>
            </w:r>
          </w:p>
          <w:p w14:paraId="2C26238A" w14:textId="77777777" w:rsidR="00335F40" w:rsidRPr="00335F40" w:rsidRDefault="00335F40" w:rsidP="00335F40">
            <w:pPr>
              <w:jc w:val="both"/>
              <w:rPr>
                <w:rFonts w:ascii="Calibri" w:hAnsi="Calibri"/>
                <w:sz w:val="16"/>
                <w:szCs w:val="16"/>
              </w:rPr>
            </w:pPr>
            <w:r w:rsidRPr="00335F40">
              <w:rPr>
                <w:rFonts w:ascii="Calibri" w:hAnsi="Calibri"/>
                <w:sz w:val="16"/>
                <w:szCs w:val="16"/>
              </w:rPr>
              <w:t>Il pense chaque espace: la taille de l’écran, l’inclinaison, le mode d’accrochage, et de ce fait la place du spectateur.</w:t>
            </w:r>
          </w:p>
          <w:p w14:paraId="4E2E2BF1" w14:textId="77777777" w:rsidR="00335F40" w:rsidRPr="00335F40" w:rsidRDefault="00335F40" w:rsidP="00335F40">
            <w:pPr>
              <w:jc w:val="both"/>
              <w:rPr>
                <w:rFonts w:ascii="Calibri" w:hAnsi="Calibri"/>
                <w:sz w:val="16"/>
                <w:szCs w:val="16"/>
              </w:rPr>
            </w:pPr>
            <w:r w:rsidRPr="00335F40">
              <w:rPr>
                <w:rFonts w:ascii="Calibri" w:hAnsi="Calibri"/>
                <w:sz w:val="16"/>
                <w:szCs w:val="16"/>
              </w:rPr>
              <w:t xml:space="preserve">Celui-ci a ainsi l’impression d’être immergé, voire submergé par les images. </w:t>
            </w:r>
          </w:p>
          <w:p w14:paraId="5C5888FA" w14:textId="77777777" w:rsidR="00B66FD3" w:rsidRPr="007F3766" w:rsidRDefault="007F3766" w:rsidP="007F3766">
            <w:pPr>
              <w:numPr>
                <w:ilvl w:val="0"/>
                <w:numId w:val="13"/>
              </w:numPr>
              <w:jc w:val="both"/>
              <w:rPr>
                <w:rFonts w:ascii="Calibri" w:hAnsi="Calibri"/>
                <w:b/>
                <w:sz w:val="16"/>
                <w:szCs w:val="16"/>
                <w:u w:val="single"/>
              </w:rPr>
            </w:pPr>
            <w:r w:rsidRPr="007F3766">
              <w:rPr>
                <w:rFonts w:ascii="Calibri" w:hAnsi="Calibri"/>
                <w:b/>
                <w:sz w:val="16"/>
                <w:szCs w:val="16"/>
                <w:u w:val="single"/>
              </w:rPr>
              <w:t>« SUREXPOSITIONS LUMINEUSES »</w:t>
            </w:r>
          </w:p>
          <w:p w14:paraId="4B8BC326" w14:textId="77777777" w:rsidR="007F3766" w:rsidRPr="007F3766" w:rsidRDefault="007F3766" w:rsidP="007F3766">
            <w:pPr>
              <w:jc w:val="both"/>
              <w:rPr>
                <w:rFonts w:ascii="Calibri" w:hAnsi="Calibri"/>
                <w:sz w:val="16"/>
                <w:szCs w:val="16"/>
              </w:rPr>
            </w:pPr>
            <w:r w:rsidRPr="007F3766">
              <w:rPr>
                <w:rFonts w:ascii="Calibri" w:hAnsi="Calibri"/>
                <w:sz w:val="16"/>
                <w:szCs w:val="16"/>
              </w:rPr>
              <w:t>Les êtres qu’il montre s’exposent. Cette exposition est intensifiée par le ralenti.</w:t>
            </w:r>
          </w:p>
          <w:p w14:paraId="4BCA6AF6" w14:textId="77777777" w:rsidR="007F3766" w:rsidRPr="007F3766" w:rsidRDefault="007F3766" w:rsidP="007F3766">
            <w:pPr>
              <w:jc w:val="both"/>
              <w:rPr>
                <w:rFonts w:ascii="Calibri" w:hAnsi="Calibri"/>
                <w:sz w:val="16"/>
                <w:szCs w:val="16"/>
              </w:rPr>
            </w:pPr>
            <w:r w:rsidRPr="007F3766">
              <w:rPr>
                <w:rFonts w:ascii="Calibri" w:hAnsi="Calibri"/>
                <w:sz w:val="16"/>
                <w:szCs w:val="16"/>
              </w:rPr>
              <w:t xml:space="preserve">La question du temps est fondamentale dans ses surexpositions. Mais également </w:t>
            </w:r>
            <w:r w:rsidR="00372744">
              <w:rPr>
                <w:rFonts w:ascii="Calibri" w:hAnsi="Calibri"/>
                <w:sz w:val="16"/>
                <w:szCs w:val="16"/>
              </w:rPr>
              <w:t xml:space="preserve">celle de </w:t>
            </w:r>
            <w:r w:rsidRPr="007F3766">
              <w:rPr>
                <w:rFonts w:ascii="Calibri" w:hAnsi="Calibri"/>
                <w:sz w:val="16"/>
                <w:szCs w:val="16"/>
              </w:rPr>
              <w:t>la lumière de la vidéo projection qui permet de matérialiser l’image.</w:t>
            </w:r>
          </w:p>
          <w:p w14:paraId="2F763742" w14:textId="77777777" w:rsidR="0080251A" w:rsidRPr="00264AC6" w:rsidRDefault="007F3766" w:rsidP="0080251A">
            <w:pPr>
              <w:jc w:val="both"/>
              <w:rPr>
                <w:rFonts w:ascii="Calibri" w:hAnsi="Calibri"/>
                <w:sz w:val="16"/>
                <w:szCs w:val="16"/>
              </w:rPr>
            </w:pPr>
            <w:r w:rsidRPr="007F3766">
              <w:rPr>
                <w:rFonts w:ascii="Calibri" w:hAnsi="Calibri"/>
                <w:sz w:val="16"/>
                <w:szCs w:val="16"/>
              </w:rPr>
              <w:t>Il permet ainsi de transfigurer des gouttes d’eau en suspension qui deviennent des étoiles gravitant.</w:t>
            </w:r>
          </w:p>
        </w:tc>
      </w:tr>
      <w:tr w:rsidR="003553E8" w:rsidRPr="00264AC6" w14:paraId="69E14B8B" w14:textId="77777777" w:rsidTr="00184223">
        <w:tblPrEx>
          <w:tblCellMar>
            <w:left w:w="0" w:type="dxa"/>
            <w:right w:w="0" w:type="dxa"/>
          </w:tblCellMar>
        </w:tblPrEx>
        <w:trPr>
          <w:trHeight w:val="8072"/>
        </w:trPr>
        <w:tc>
          <w:tcPr>
            <w:tcW w:w="1419" w:type="dxa"/>
            <w:tcBorders>
              <w:top w:val="single" w:sz="4" w:space="0" w:color="000000"/>
              <w:left w:val="single" w:sz="4" w:space="0" w:color="000000"/>
              <w:bottom w:val="single" w:sz="4" w:space="0" w:color="000000"/>
            </w:tcBorders>
            <w:shd w:val="clear" w:color="auto" w:fill="92CDDC"/>
            <w:vAlign w:val="center"/>
          </w:tcPr>
          <w:p w14:paraId="6647D754" w14:textId="77777777" w:rsidR="00906937" w:rsidRPr="00264AC6" w:rsidRDefault="00906937" w:rsidP="00DD5A2F">
            <w:pPr>
              <w:snapToGrid w:val="0"/>
              <w:jc w:val="center"/>
              <w:rPr>
                <w:rFonts w:ascii="Calibri" w:hAnsi="Calibri"/>
                <w:b/>
                <w:color w:val="FF0000"/>
                <w:sz w:val="16"/>
                <w:szCs w:val="16"/>
                <w:highlight w:val="yellow"/>
              </w:rPr>
            </w:pPr>
          </w:p>
          <w:p w14:paraId="6D1C9C5C" w14:textId="77777777" w:rsidR="00906937" w:rsidRPr="00541B59" w:rsidRDefault="00906937" w:rsidP="00DD5A2F">
            <w:pPr>
              <w:jc w:val="center"/>
              <w:rPr>
                <w:rFonts w:ascii="Calibri" w:hAnsi="Calibri"/>
                <w:b/>
                <w:color w:val="FFFFFF"/>
                <w:sz w:val="16"/>
                <w:szCs w:val="16"/>
                <w:highlight w:val="yellow"/>
              </w:rPr>
            </w:pPr>
            <w:r w:rsidRPr="00541B59">
              <w:rPr>
                <w:rFonts w:ascii="Calibri" w:hAnsi="Calibri"/>
                <w:b/>
                <w:color w:val="FFFFFF"/>
                <w:sz w:val="16"/>
                <w:szCs w:val="16"/>
              </w:rPr>
              <w:t>Le sens</w:t>
            </w:r>
          </w:p>
        </w:tc>
        <w:tc>
          <w:tcPr>
            <w:tcW w:w="4252" w:type="dxa"/>
            <w:tcBorders>
              <w:top w:val="single" w:sz="4" w:space="0" w:color="000000"/>
              <w:left w:val="single" w:sz="4" w:space="0" w:color="000000"/>
              <w:bottom w:val="single" w:sz="4" w:space="0" w:color="000000"/>
            </w:tcBorders>
            <w:shd w:val="clear" w:color="auto" w:fill="DAEEF3"/>
          </w:tcPr>
          <w:p w14:paraId="7DA7765F" w14:textId="77777777" w:rsidR="007155FB" w:rsidRPr="00264AC6" w:rsidRDefault="007155FB" w:rsidP="007155FB">
            <w:pPr>
              <w:jc w:val="both"/>
              <w:rPr>
                <w:rFonts w:ascii="Calibri" w:hAnsi="Calibri"/>
                <w:sz w:val="16"/>
                <w:szCs w:val="16"/>
              </w:rPr>
            </w:pPr>
            <w:r w:rsidRPr="00264AC6">
              <w:rPr>
                <w:rFonts w:ascii="Calibri" w:hAnsi="Calibri"/>
                <w:sz w:val="16"/>
                <w:szCs w:val="16"/>
              </w:rPr>
              <w:t>Le programme iconographique associe:</w:t>
            </w:r>
          </w:p>
          <w:p w14:paraId="1C750B95" w14:textId="77777777" w:rsidR="007155FB" w:rsidRPr="00264AC6" w:rsidRDefault="007155FB" w:rsidP="007155FB">
            <w:pPr>
              <w:jc w:val="both"/>
              <w:rPr>
                <w:rFonts w:ascii="Calibri" w:hAnsi="Calibri"/>
                <w:sz w:val="16"/>
                <w:szCs w:val="16"/>
              </w:rPr>
            </w:pPr>
            <w:r w:rsidRPr="00264AC6">
              <w:rPr>
                <w:rFonts w:ascii="Calibri" w:hAnsi="Calibri"/>
                <w:b/>
                <w:bCs/>
                <w:sz w:val="16"/>
                <w:szCs w:val="16"/>
              </w:rPr>
              <w:t xml:space="preserve">la culture antique (scènes mythologiques, dieux olympiens, nymphes et muses, scènes allégoriques, vocabulaire architectural) </w:t>
            </w:r>
          </w:p>
          <w:p w14:paraId="514A0A5A" w14:textId="77777777" w:rsidR="007155FB" w:rsidRPr="00264AC6" w:rsidRDefault="007155FB" w:rsidP="007155FB">
            <w:pPr>
              <w:jc w:val="both"/>
              <w:rPr>
                <w:rFonts w:ascii="Calibri" w:hAnsi="Calibri"/>
                <w:sz w:val="16"/>
                <w:szCs w:val="16"/>
              </w:rPr>
            </w:pPr>
            <w:r w:rsidRPr="00264AC6">
              <w:rPr>
                <w:rFonts w:ascii="Calibri" w:hAnsi="Calibri"/>
                <w:b/>
                <w:bCs/>
                <w:sz w:val="16"/>
                <w:szCs w:val="16"/>
              </w:rPr>
              <w:t>la culture chrétienne (scènes religieuses, Sainte Famille)</w:t>
            </w:r>
          </w:p>
          <w:p w14:paraId="207BF384" w14:textId="77777777" w:rsidR="007155FB" w:rsidRPr="00264AC6" w:rsidRDefault="007155FB" w:rsidP="007155FB">
            <w:pPr>
              <w:jc w:val="both"/>
              <w:rPr>
                <w:rFonts w:ascii="Calibri" w:hAnsi="Calibri"/>
                <w:sz w:val="16"/>
                <w:szCs w:val="16"/>
              </w:rPr>
            </w:pPr>
            <w:r w:rsidRPr="00264AC6">
              <w:rPr>
                <w:rFonts w:ascii="Calibri" w:hAnsi="Calibri"/>
                <w:sz w:val="16"/>
                <w:szCs w:val="16"/>
              </w:rPr>
              <w:t>afin d’évoquer la culture, la foi, l'amour, la famille et le domaine agricole des frères Barbaro en les associant à l’Harmonie, et aux Vertus.</w:t>
            </w:r>
          </w:p>
          <w:p w14:paraId="4E39DA1B" w14:textId="77777777" w:rsidR="007155FB" w:rsidRPr="00264AC6" w:rsidRDefault="007155FB" w:rsidP="007155FB">
            <w:pPr>
              <w:jc w:val="both"/>
              <w:rPr>
                <w:rFonts w:ascii="Calibri" w:hAnsi="Calibri"/>
                <w:sz w:val="16"/>
                <w:szCs w:val="16"/>
              </w:rPr>
            </w:pPr>
            <w:r w:rsidRPr="00264AC6">
              <w:rPr>
                <w:rFonts w:ascii="Calibri" w:hAnsi="Calibri"/>
                <w:sz w:val="16"/>
                <w:szCs w:val="16"/>
              </w:rPr>
              <w:t xml:space="preserve">La palette de couleurs est claire et lumineuse (architectures et sculptures blanches en trompe-l’œil, ciels bleutés… ) </w:t>
            </w:r>
          </w:p>
          <w:p w14:paraId="1C711EC5" w14:textId="77777777" w:rsidR="003B7811" w:rsidRPr="00264AC6" w:rsidRDefault="007155FB" w:rsidP="007155FB">
            <w:pPr>
              <w:jc w:val="both"/>
              <w:rPr>
                <w:rFonts w:ascii="Calibri" w:hAnsi="Calibri"/>
                <w:sz w:val="16"/>
                <w:szCs w:val="16"/>
              </w:rPr>
            </w:pPr>
            <w:r w:rsidRPr="00264AC6">
              <w:rPr>
                <w:rFonts w:ascii="Calibri" w:hAnsi="Calibri"/>
                <w:sz w:val="16"/>
                <w:szCs w:val="16"/>
              </w:rPr>
              <w:t>Les couleurs des vêtements, et des tentures ; et les dorures des statues et des objets viennent contraster avec l’ensemble.</w:t>
            </w:r>
          </w:p>
          <w:p w14:paraId="3AB620B1" w14:textId="77777777" w:rsidR="00F30DDD" w:rsidRPr="00264AC6" w:rsidRDefault="00F30DDD" w:rsidP="007155FB">
            <w:pPr>
              <w:jc w:val="both"/>
              <w:rPr>
                <w:rFonts w:ascii="Calibri" w:hAnsi="Calibri"/>
                <w:sz w:val="16"/>
                <w:szCs w:val="16"/>
              </w:rPr>
            </w:pPr>
          </w:p>
          <w:p w14:paraId="7810F7D2" w14:textId="77777777" w:rsidR="00F30DDD" w:rsidRPr="00264AC6" w:rsidRDefault="00F30DDD" w:rsidP="00F30DDD">
            <w:pPr>
              <w:jc w:val="both"/>
              <w:rPr>
                <w:rFonts w:ascii="Calibri" w:hAnsi="Calibri"/>
                <w:sz w:val="16"/>
                <w:szCs w:val="16"/>
              </w:rPr>
            </w:pPr>
            <w:r w:rsidRPr="00264AC6">
              <w:rPr>
                <w:rFonts w:ascii="Calibri" w:hAnsi="Calibri"/>
                <w:sz w:val="16"/>
                <w:szCs w:val="16"/>
              </w:rPr>
              <w:t>Partout, l'espace architectural est questionné, et se poursuit de manière illusoire et fictive dans les peintures. Les représentations illusionnistes qui se donnent à voir par fenêtres peintes rivalisent avec les fenêtres et les vues réelles et cherchent à démontrer la supériorité de l'art.</w:t>
            </w:r>
          </w:p>
          <w:p w14:paraId="3E00251B" w14:textId="77777777" w:rsidR="00F30DDD" w:rsidRPr="00264AC6" w:rsidRDefault="00F30DDD" w:rsidP="00F30DDD">
            <w:pPr>
              <w:pStyle w:val="Default"/>
              <w:rPr>
                <w:rFonts w:ascii="Calibri" w:hAnsi="Calibri" w:cs="Times New Roman"/>
                <w:color w:val="auto"/>
                <w:sz w:val="16"/>
                <w:szCs w:val="16"/>
              </w:rPr>
            </w:pPr>
            <w:r w:rsidRPr="00264AC6">
              <w:rPr>
                <w:rFonts w:ascii="Calibri" w:hAnsi="Calibri" w:cs="Times New Roman"/>
                <w:color w:val="auto"/>
                <w:sz w:val="16"/>
                <w:szCs w:val="16"/>
              </w:rPr>
              <w:t>Il y a une fusion entre plusieurs espaces et plusieurs temps :</w:t>
            </w:r>
          </w:p>
          <w:p w14:paraId="269C535A" w14:textId="77777777" w:rsidR="00F30DDD" w:rsidRPr="00264AC6" w:rsidRDefault="00F30DDD" w:rsidP="00F30DDD">
            <w:pPr>
              <w:pStyle w:val="Default"/>
              <w:numPr>
                <w:ilvl w:val="0"/>
                <w:numId w:val="10"/>
              </w:numPr>
              <w:rPr>
                <w:rFonts w:ascii="Calibri" w:hAnsi="Calibri" w:cs="Times New Roman"/>
                <w:color w:val="auto"/>
                <w:sz w:val="16"/>
                <w:szCs w:val="16"/>
              </w:rPr>
            </w:pPr>
            <w:r w:rsidRPr="00264AC6">
              <w:rPr>
                <w:rFonts w:ascii="Calibri" w:hAnsi="Calibri" w:cs="Times New Roman"/>
                <w:color w:val="auto"/>
                <w:sz w:val="16"/>
                <w:szCs w:val="16"/>
              </w:rPr>
              <w:t>l'espace réel (lieu) et fictif (</w:t>
            </w:r>
            <w:r w:rsidRPr="00264AC6">
              <w:rPr>
                <w:rFonts w:ascii="Calibri" w:hAnsi="Calibri" w:cs="Times New Roman"/>
                <w:i/>
                <w:iCs/>
                <w:color w:val="auto"/>
                <w:sz w:val="16"/>
                <w:szCs w:val="16"/>
              </w:rPr>
              <w:t>quadratura</w:t>
            </w:r>
            <w:r w:rsidRPr="00264AC6">
              <w:rPr>
                <w:rFonts w:ascii="Calibri" w:hAnsi="Calibri" w:cs="Times New Roman"/>
                <w:color w:val="auto"/>
                <w:sz w:val="16"/>
                <w:szCs w:val="16"/>
              </w:rPr>
              <w:t>),</w:t>
            </w:r>
          </w:p>
          <w:p w14:paraId="563675AA" w14:textId="77777777" w:rsidR="00F30DDD" w:rsidRPr="00264AC6" w:rsidRDefault="00F30DDD" w:rsidP="00F30DDD">
            <w:pPr>
              <w:pStyle w:val="Default"/>
              <w:numPr>
                <w:ilvl w:val="0"/>
                <w:numId w:val="10"/>
              </w:numPr>
              <w:rPr>
                <w:rFonts w:ascii="Calibri" w:hAnsi="Calibri" w:cs="Times New Roman"/>
                <w:color w:val="auto"/>
                <w:sz w:val="16"/>
                <w:szCs w:val="16"/>
              </w:rPr>
            </w:pPr>
            <w:r w:rsidRPr="00264AC6">
              <w:rPr>
                <w:rFonts w:ascii="Calibri" w:hAnsi="Calibri" w:cs="Times New Roman"/>
                <w:color w:val="auto"/>
                <w:sz w:val="16"/>
                <w:szCs w:val="16"/>
              </w:rPr>
              <w:t>l'espace profane (habitants, murs peints) et sacré (scènes allégoriques, mythologiques et religieuses du haut des murs et des plafonds) ;</w:t>
            </w:r>
          </w:p>
          <w:p w14:paraId="024CF006" w14:textId="77777777" w:rsidR="00F30DDD" w:rsidRPr="00264AC6" w:rsidRDefault="00F30DDD" w:rsidP="00F30DDD">
            <w:pPr>
              <w:pStyle w:val="Default"/>
              <w:numPr>
                <w:ilvl w:val="0"/>
                <w:numId w:val="10"/>
              </w:numPr>
              <w:rPr>
                <w:rFonts w:ascii="Calibri" w:hAnsi="Calibri" w:cs="Times New Roman"/>
                <w:color w:val="auto"/>
                <w:sz w:val="16"/>
                <w:szCs w:val="16"/>
              </w:rPr>
            </w:pPr>
            <w:r w:rsidRPr="00264AC6">
              <w:rPr>
                <w:rFonts w:ascii="Calibri" w:hAnsi="Calibri" w:cs="Times New Roman"/>
                <w:color w:val="auto"/>
                <w:sz w:val="16"/>
                <w:szCs w:val="16"/>
              </w:rPr>
              <w:t xml:space="preserve">le temps présent (habitants, visiteurs) et éphémère (figures réelles et peintes de la Renaissance, grandeur de Venise et des Barbaro), </w:t>
            </w:r>
          </w:p>
          <w:p w14:paraId="5CA0D3EB" w14:textId="77777777" w:rsidR="00F30DDD" w:rsidRPr="00264AC6" w:rsidRDefault="00F30DDD" w:rsidP="00F30DDD">
            <w:pPr>
              <w:pStyle w:val="Default"/>
              <w:numPr>
                <w:ilvl w:val="0"/>
                <w:numId w:val="10"/>
              </w:numPr>
              <w:rPr>
                <w:rFonts w:ascii="Calibri" w:hAnsi="Calibri" w:cs="Times New Roman"/>
                <w:color w:val="auto"/>
                <w:sz w:val="16"/>
                <w:szCs w:val="16"/>
              </w:rPr>
            </w:pPr>
            <w:r w:rsidRPr="00264AC6">
              <w:rPr>
                <w:rFonts w:ascii="Calibri" w:hAnsi="Calibri" w:cs="Times New Roman"/>
                <w:color w:val="auto"/>
                <w:sz w:val="16"/>
                <w:szCs w:val="16"/>
              </w:rPr>
              <w:t xml:space="preserve">le temps passé (paysages peints aux ruines antiques), le rythme des saisons (réel et peint) et le temps éternel (cosmos, divinités). </w:t>
            </w:r>
          </w:p>
          <w:p w14:paraId="20EED1FD" w14:textId="77777777" w:rsidR="00F30DDD" w:rsidRPr="00264AC6" w:rsidRDefault="00F30DDD" w:rsidP="00F30DDD">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Dans la </w:t>
            </w:r>
            <w:r w:rsidRPr="00264AC6">
              <w:rPr>
                <w:rFonts w:ascii="Calibri" w:hAnsi="Calibri" w:cs="Times New Roman"/>
                <w:i/>
                <w:iCs/>
                <w:color w:val="auto"/>
                <w:sz w:val="16"/>
                <w:szCs w:val="16"/>
              </w:rPr>
              <w:t xml:space="preserve">Sala dell'Olimpo, </w:t>
            </w:r>
            <w:r w:rsidRPr="00264AC6">
              <w:rPr>
                <w:rFonts w:ascii="Calibri" w:hAnsi="Calibri" w:cs="Times New Roman"/>
                <w:color w:val="auto"/>
                <w:sz w:val="16"/>
                <w:szCs w:val="16"/>
              </w:rPr>
              <w:t>la famille Barbaro, représentée au sommet des murs, précède le ciel divin et domine le sol des vivants.</w:t>
            </w:r>
          </w:p>
          <w:p w14:paraId="04FAABCF" w14:textId="77777777" w:rsidR="00F30DDD" w:rsidRPr="00264AC6" w:rsidRDefault="00F30DDD" w:rsidP="00F30DDD">
            <w:pPr>
              <w:jc w:val="both"/>
              <w:rPr>
                <w:rFonts w:ascii="Calibri" w:hAnsi="Calibri"/>
                <w:sz w:val="16"/>
                <w:szCs w:val="16"/>
              </w:rPr>
            </w:pPr>
          </w:p>
          <w:p w14:paraId="1F9DCFF6" w14:textId="77777777" w:rsidR="00F30DDD" w:rsidRPr="00264AC6" w:rsidRDefault="00F30DDD" w:rsidP="00F30DDD">
            <w:pPr>
              <w:jc w:val="both"/>
              <w:rPr>
                <w:rFonts w:ascii="Calibri" w:hAnsi="Calibri"/>
                <w:sz w:val="16"/>
                <w:szCs w:val="16"/>
              </w:rPr>
            </w:pPr>
          </w:p>
          <w:p w14:paraId="043FC6D8" w14:textId="77777777" w:rsidR="00D64DD4" w:rsidRPr="00264AC6" w:rsidRDefault="00D64DD4" w:rsidP="00D64DD4">
            <w:pPr>
              <w:jc w:val="both"/>
              <w:rPr>
                <w:rFonts w:ascii="Calibri" w:hAnsi="Calibri"/>
                <w:sz w:val="16"/>
                <w:szCs w:val="16"/>
              </w:rPr>
            </w:pPr>
          </w:p>
        </w:tc>
        <w:tc>
          <w:tcPr>
            <w:tcW w:w="5812" w:type="dxa"/>
            <w:tcBorders>
              <w:top w:val="single" w:sz="4" w:space="0" w:color="000000"/>
              <w:left w:val="single" w:sz="4" w:space="0" w:color="000000"/>
              <w:bottom w:val="single" w:sz="4" w:space="0" w:color="000000"/>
            </w:tcBorders>
            <w:shd w:val="clear" w:color="auto" w:fill="DAEEF3"/>
          </w:tcPr>
          <w:p w14:paraId="1DBC01F8"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b/>
                <w:bCs/>
                <w:color w:val="auto"/>
                <w:sz w:val="16"/>
                <w:szCs w:val="16"/>
              </w:rPr>
              <w:t>L'objet n'est à première vue pas perceptible dans son ensemble</w:t>
            </w:r>
            <w:r w:rsidRPr="00264AC6">
              <w:rPr>
                <w:rFonts w:ascii="Calibri" w:hAnsi="Calibri" w:cs="Times New Roman"/>
                <w:color w:val="auto"/>
                <w:sz w:val="16"/>
                <w:szCs w:val="16"/>
              </w:rPr>
              <w:t xml:space="preserve">. Il est composé de </w:t>
            </w:r>
            <w:r w:rsidRPr="00264AC6">
              <w:rPr>
                <w:rFonts w:ascii="Calibri" w:hAnsi="Calibri" w:cs="Times New Roman"/>
                <w:b/>
                <w:bCs/>
                <w:color w:val="auto"/>
                <w:sz w:val="16"/>
                <w:szCs w:val="16"/>
              </w:rPr>
              <w:t xml:space="preserve">4 éléments </w:t>
            </w:r>
            <w:r w:rsidRPr="00264AC6">
              <w:rPr>
                <w:rFonts w:ascii="Calibri" w:hAnsi="Calibri" w:cs="Times New Roman"/>
                <w:color w:val="auto"/>
                <w:sz w:val="16"/>
                <w:szCs w:val="16"/>
              </w:rPr>
              <w:t xml:space="preserve">représentant des </w:t>
            </w:r>
            <w:r w:rsidRPr="00264AC6">
              <w:rPr>
                <w:rFonts w:ascii="Calibri" w:hAnsi="Calibri" w:cs="Times New Roman"/>
                <w:b/>
                <w:bCs/>
                <w:color w:val="auto"/>
                <w:sz w:val="16"/>
                <w:szCs w:val="16"/>
              </w:rPr>
              <w:t xml:space="preserve">parties partiellement visibles </w:t>
            </w:r>
            <w:r w:rsidRPr="00264AC6">
              <w:rPr>
                <w:rFonts w:ascii="Calibri" w:hAnsi="Calibri" w:cs="Times New Roman"/>
                <w:color w:val="auto"/>
                <w:sz w:val="16"/>
                <w:szCs w:val="16"/>
              </w:rPr>
              <w:t xml:space="preserve">d'une bicyclette géante couchée et enfouie. </w:t>
            </w:r>
          </w:p>
          <w:p w14:paraId="50A45518"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La </w:t>
            </w:r>
            <w:r w:rsidRPr="00264AC6">
              <w:rPr>
                <w:rFonts w:ascii="Calibri" w:hAnsi="Calibri" w:cs="Times New Roman"/>
                <w:b/>
                <w:bCs/>
                <w:color w:val="auto"/>
                <w:sz w:val="16"/>
                <w:szCs w:val="16"/>
              </w:rPr>
              <w:t xml:space="preserve">surdimension </w:t>
            </w:r>
            <w:r w:rsidRPr="00264AC6">
              <w:rPr>
                <w:rFonts w:ascii="Calibri" w:hAnsi="Calibri" w:cs="Times New Roman"/>
                <w:color w:val="auto"/>
                <w:sz w:val="16"/>
                <w:szCs w:val="16"/>
              </w:rPr>
              <w:t xml:space="preserve">fait percevoir l'espace différemment et amène une part de </w:t>
            </w:r>
            <w:r w:rsidRPr="00264AC6">
              <w:rPr>
                <w:rFonts w:ascii="Calibri" w:hAnsi="Calibri" w:cs="Times New Roman"/>
                <w:b/>
                <w:bCs/>
                <w:color w:val="auto"/>
                <w:sz w:val="16"/>
                <w:szCs w:val="16"/>
              </w:rPr>
              <w:t xml:space="preserve">fiction dans le parcours </w:t>
            </w:r>
            <w:r w:rsidRPr="00264AC6">
              <w:rPr>
                <w:rFonts w:ascii="Calibri" w:hAnsi="Calibri" w:cs="Times New Roman"/>
                <w:color w:val="auto"/>
                <w:sz w:val="16"/>
                <w:szCs w:val="16"/>
              </w:rPr>
              <w:t xml:space="preserve">du promeneur. </w:t>
            </w:r>
          </w:p>
          <w:p w14:paraId="4B6156EE"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Selon Claes Oldenburg, elle imprime une "</w:t>
            </w:r>
            <w:r w:rsidRPr="00264AC6">
              <w:rPr>
                <w:rFonts w:ascii="Calibri" w:hAnsi="Calibri" w:cs="Times New Roman"/>
                <w:b/>
                <w:bCs/>
                <w:color w:val="auto"/>
                <w:sz w:val="16"/>
                <w:szCs w:val="16"/>
              </w:rPr>
              <w:t>image mentale</w:t>
            </w:r>
            <w:r w:rsidRPr="00264AC6">
              <w:rPr>
                <w:rFonts w:ascii="Calibri" w:hAnsi="Calibri" w:cs="Times New Roman"/>
                <w:color w:val="auto"/>
                <w:sz w:val="16"/>
                <w:szCs w:val="16"/>
              </w:rPr>
              <w:t xml:space="preserve">" : celle de l'objet recomposé dans son intégralité. </w:t>
            </w:r>
          </w:p>
          <w:p w14:paraId="7050C0CC"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Elle renvoie aussi à une </w:t>
            </w:r>
            <w:r w:rsidRPr="00264AC6">
              <w:rPr>
                <w:rFonts w:ascii="Calibri" w:hAnsi="Calibri" w:cs="Times New Roman"/>
                <w:b/>
                <w:bCs/>
                <w:color w:val="auto"/>
                <w:sz w:val="16"/>
                <w:szCs w:val="16"/>
              </w:rPr>
              <w:t xml:space="preserve">dimension temporelle </w:t>
            </w:r>
            <w:r w:rsidRPr="00264AC6">
              <w:rPr>
                <w:rFonts w:ascii="Calibri" w:hAnsi="Calibri" w:cs="Times New Roman"/>
                <w:color w:val="auto"/>
                <w:sz w:val="16"/>
                <w:szCs w:val="16"/>
              </w:rPr>
              <w:t xml:space="preserve">: celle possible d'avant l'enfouissement. </w:t>
            </w:r>
          </w:p>
          <w:p w14:paraId="6501583B"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Les artistes, qui ont réalisé ensemble 25 projets dans un dialogue constant, sont habitués à reprendre des </w:t>
            </w:r>
            <w:r w:rsidRPr="00264AC6">
              <w:rPr>
                <w:rFonts w:ascii="Calibri" w:hAnsi="Calibri" w:cs="Times New Roman"/>
                <w:b/>
                <w:bCs/>
                <w:color w:val="auto"/>
                <w:sz w:val="16"/>
                <w:szCs w:val="16"/>
              </w:rPr>
              <w:t xml:space="preserve">éléments de la société de consommation </w:t>
            </w:r>
            <w:r w:rsidRPr="00264AC6">
              <w:rPr>
                <w:rFonts w:ascii="Calibri" w:hAnsi="Calibri" w:cs="Times New Roman"/>
                <w:color w:val="auto"/>
                <w:sz w:val="16"/>
                <w:szCs w:val="16"/>
              </w:rPr>
              <w:t xml:space="preserve">; ils ont choisi la bicyclette en raison de son importance en France : c'est le pays qui l'a inventée et la célèbre avec l'organisation du Tour de France. </w:t>
            </w:r>
          </w:p>
          <w:p w14:paraId="7FA2AEAA"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La bicyclette fait référence à Molloy, anti-héros du roman éponyme de Samuel Beckett. </w:t>
            </w:r>
          </w:p>
          <w:p w14:paraId="1F13AACB" w14:textId="77777777" w:rsidR="0072268B" w:rsidRPr="008F1243" w:rsidRDefault="00295DE5" w:rsidP="008F1243">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Cette </w:t>
            </w:r>
            <w:r w:rsidR="000855D0">
              <w:rPr>
                <w:rFonts w:ascii="Calibri" w:hAnsi="Calibri" w:cs="Times New Roman"/>
                <w:color w:val="auto"/>
                <w:sz w:val="16"/>
                <w:szCs w:val="16"/>
              </w:rPr>
              <w:t>œuvre</w:t>
            </w:r>
            <w:r w:rsidRPr="00264AC6">
              <w:rPr>
                <w:rFonts w:ascii="Calibri" w:hAnsi="Calibri" w:cs="Times New Roman"/>
                <w:color w:val="auto"/>
                <w:sz w:val="16"/>
                <w:szCs w:val="16"/>
              </w:rPr>
              <w:t xml:space="preserve"> serait-elle le reflet de notre société de consommation ? Un objet, même grand et utile, finit par être mis au rebut. En réalisant un simulacre d'archéologie contemporaine on offre une seconde vie au détritus, au vélo en dysfonctionnement, tandis qu'en même temps il revêt une </w:t>
            </w:r>
            <w:r w:rsidRPr="00264AC6">
              <w:rPr>
                <w:rFonts w:ascii="Calibri" w:hAnsi="Calibri" w:cs="Times New Roman"/>
                <w:b/>
                <w:bCs/>
                <w:color w:val="auto"/>
                <w:sz w:val="16"/>
                <w:szCs w:val="16"/>
              </w:rPr>
              <w:t xml:space="preserve">fonction décorative et ludique </w:t>
            </w:r>
            <w:r w:rsidRPr="00264AC6">
              <w:rPr>
                <w:rFonts w:ascii="Calibri" w:hAnsi="Calibri" w:cs="Times New Roman"/>
                <w:color w:val="auto"/>
                <w:sz w:val="16"/>
                <w:szCs w:val="16"/>
              </w:rPr>
              <w:t>(à son insu). Objet d’art unique inspiré de l’objet en série issu du design.</w:t>
            </w:r>
          </w:p>
          <w:p w14:paraId="508BEB1D" w14:textId="77777777" w:rsidR="0072268B" w:rsidRPr="00264AC6" w:rsidRDefault="0072268B" w:rsidP="0072268B">
            <w:pPr>
              <w:widowControl w:val="0"/>
              <w:suppressAutoHyphens w:val="0"/>
              <w:autoSpaceDE w:val="0"/>
              <w:autoSpaceDN w:val="0"/>
              <w:adjustRightInd w:val="0"/>
              <w:spacing w:after="240"/>
              <w:rPr>
                <w:rFonts w:ascii="Calibri" w:hAnsi="Calibri"/>
                <w:sz w:val="16"/>
                <w:szCs w:val="16"/>
                <w:lang w:eastAsia="fr-FR"/>
              </w:rPr>
            </w:pPr>
            <w:r w:rsidRPr="00264AC6">
              <w:rPr>
                <w:rFonts w:ascii="Calibri" w:hAnsi="Calibri"/>
                <w:sz w:val="16"/>
                <w:szCs w:val="16"/>
                <w:lang w:eastAsia="fr-FR"/>
              </w:rPr>
              <w:t>Dans ses sculptures des années 1960, Oldenburg s’amuse à inverser la densité des matériaux : ainsi un objet dur comme un téléphone sera représenté en matière molle. À partir du milieu des années 1960, il se lance dans la conception de monuments publics, reproduisant des objets à une échelle gigantesque – presque monstrueux. Comme beaucoup de ses idées ne sont pas forcément réalisables en raison - entre autres - de fonds, certaines œuvres restent à l'état de croquis.</w:t>
            </w:r>
          </w:p>
          <w:p w14:paraId="22C7884F" w14:textId="77777777" w:rsidR="0072268B" w:rsidRPr="00264AC6" w:rsidRDefault="0072268B" w:rsidP="003553E8">
            <w:pPr>
              <w:widowControl w:val="0"/>
              <w:suppressAutoHyphens w:val="0"/>
              <w:autoSpaceDE w:val="0"/>
              <w:autoSpaceDN w:val="0"/>
              <w:adjustRightInd w:val="0"/>
              <w:spacing w:after="240"/>
              <w:rPr>
                <w:rFonts w:ascii="Calibri" w:hAnsi="Calibri"/>
                <w:sz w:val="16"/>
                <w:szCs w:val="16"/>
                <w:lang w:eastAsia="fr-FR"/>
              </w:rPr>
            </w:pPr>
            <w:r w:rsidRPr="00264AC6">
              <w:rPr>
                <w:rFonts w:ascii="Calibri" w:hAnsi="Calibri"/>
                <w:sz w:val="16"/>
                <w:szCs w:val="16"/>
                <w:lang w:eastAsia="fr-FR"/>
              </w:rPr>
              <w:t>Sa démarche était de créer une satire de la société américaine. Pour La Bicyclette Ensevelie, on voit émerger plusieurs interprétations : - Une critique de la société : cette œuvre serait le reflet de notre société de consommation et de son déclin. Même ce qui est grand, qui a de l’importance donc, est périssable et finit un jour dans une décharge. Sa structure peut symboliser aussi notre propre mort. - L’envie d’embellir un objet banal : l’objet est utilisé pour la beauté de ses lignes épurées. Même sur le déclin, l’objet a une fonction visuelle décorative. Le vélo obtient par ce biais une deuxième vie et devient un instrument de réflexion sur le monde.</w:t>
            </w:r>
          </w:p>
        </w:tc>
        <w:tc>
          <w:tcPr>
            <w:tcW w:w="5103" w:type="dxa"/>
            <w:tcBorders>
              <w:top w:val="single" w:sz="4" w:space="0" w:color="000000"/>
              <w:left w:val="single" w:sz="4" w:space="0" w:color="000000"/>
              <w:bottom w:val="single" w:sz="4" w:space="0" w:color="000000"/>
            </w:tcBorders>
            <w:shd w:val="clear" w:color="auto" w:fill="DAEEF3"/>
          </w:tcPr>
          <w:p w14:paraId="5BC51132" w14:textId="77777777" w:rsidR="002E6C3A" w:rsidRPr="002E6C3A" w:rsidRDefault="002E6C3A" w:rsidP="002E6C3A">
            <w:pPr>
              <w:pStyle w:val="Default"/>
              <w:numPr>
                <w:ilvl w:val="0"/>
                <w:numId w:val="12"/>
              </w:numPr>
              <w:rPr>
                <w:rFonts w:ascii="Calibri" w:hAnsi="Calibri"/>
                <w:b/>
                <w:sz w:val="16"/>
                <w:szCs w:val="16"/>
                <w:u w:val="single"/>
              </w:rPr>
            </w:pPr>
            <w:r w:rsidRPr="002E6C3A">
              <w:rPr>
                <w:rFonts w:ascii="Calibri" w:hAnsi="Calibri"/>
                <w:b/>
                <w:sz w:val="16"/>
                <w:szCs w:val="16"/>
                <w:u w:val="single"/>
              </w:rPr>
              <w:t xml:space="preserve">MIROIR DU MONDE </w:t>
            </w:r>
          </w:p>
          <w:p w14:paraId="3231847B" w14:textId="77777777" w:rsidR="00BE36E7" w:rsidRPr="00BE36E7" w:rsidRDefault="00BE36E7" w:rsidP="00BE36E7">
            <w:pPr>
              <w:pStyle w:val="Default"/>
              <w:rPr>
                <w:rFonts w:ascii="Calibri" w:hAnsi="Calibri"/>
                <w:sz w:val="16"/>
                <w:szCs w:val="16"/>
              </w:rPr>
            </w:pPr>
            <w:r w:rsidRPr="00BE36E7">
              <w:rPr>
                <w:rFonts w:ascii="Calibri" w:hAnsi="Calibri"/>
                <w:sz w:val="16"/>
                <w:szCs w:val="16"/>
              </w:rPr>
              <w:t xml:space="preserve">En 1976, Rosalind Krauss affirmait dans </w:t>
            </w:r>
            <w:r w:rsidRPr="00BE36E7">
              <w:rPr>
                <w:rFonts w:ascii="Calibri" w:hAnsi="Calibri"/>
                <w:b/>
                <w:bCs/>
                <w:i/>
                <w:iCs/>
                <w:sz w:val="16"/>
                <w:szCs w:val="16"/>
              </w:rPr>
              <w:t>Video : The Aesthetics of Narcissism</w:t>
            </w:r>
            <w:r w:rsidRPr="00BE36E7">
              <w:rPr>
                <w:rFonts w:ascii="Calibri" w:hAnsi="Calibri"/>
                <w:sz w:val="16"/>
                <w:szCs w:val="16"/>
              </w:rPr>
              <w:t xml:space="preserve">, que le narcissisme est tellement endémique dans l’art vidéo qu’elle le considérait comme « </w:t>
            </w:r>
            <w:r w:rsidRPr="00BE36E7">
              <w:rPr>
                <w:rFonts w:ascii="Calibri" w:hAnsi="Calibri"/>
                <w:i/>
                <w:iCs/>
                <w:sz w:val="16"/>
                <w:szCs w:val="16"/>
              </w:rPr>
              <w:t xml:space="preserve">la </w:t>
            </w:r>
            <w:r w:rsidRPr="00BE36E7">
              <w:rPr>
                <w:rFonts w:ascii="Calibri" w:hAnsi="Calibri"/>
                <w:sz w:val="16"/>
                <w:szCs w:val="16"/>
              </w:rPr>
              <w:t>condition du genre dans son ensemble ».</w:t>
            </w:r>
          </w:p>
          <w:p w14:paraId="30B429F1" w14:textId="77777777" w:rsidR="00BE36E7" w:rsidRPr="00BE36E7" w:rsidRDefault="00BE36E7" w:rsidP="00BE36E7">
            <w:pPr>
              <w:pStyle w:val="Default"/>
              <w:rPr>
                <w:rFonts w:ascii="Calibri" w:hAnsi="Calibri"/>
                <w:sz w:val="16"/>
                <w:szCs w:val="16"/>
              </w:rPr>
            </w:pPr>
            <w:r w:rsidRPr="00BE36E7">
              <w:rPr>
                <w:rFonts w:ascii="Calibri" w:hAnsi="Calibri"/>
                <w:sz w:val="16"/>
                <w:szCs w:val="16"/>
              </w:rPr>
              <w:t>La psyché humaine est le canal de l’art de la vidéo et le corps en est l’instrument, le mécanisme narcissique s’oppose au mouvement projectif d’empathie susmentionné.</w:t>
            </w:r>
          </w:p>
          <w:p w14:paraId="0AB9D26E" w14:textId="77777777" w:rsidR="00BE36E7" w:rsidRPr="00BE36E7" w:rsidRDefault="00BE36E7" w:rsidP="00BE36E7">
            <w:pPr>
              <w:pStyle w:val="Default"/>
              <w:rPr>
                <w:rFonts w:ascii="Calibri" w:hAnsi="Calibri"/>
                <w:sz w:val="16"/>
                <w:szCs w:val="16"/>
              </w:rPr>
            </w:pPr>
            <w:r w:rsidRPr="00BE36E7">
              <w:rPr>
                <w:rFonts w:ascii="Calibri" w:hAnsi="Calibri"/>
                <w:sz w:val="16"/>
                <w:szCs w:val="16"/>
              </w:rPr>
              <w:t>Le mythe ovidien raconte l’histoire d’un jeune homme se penchant sur une étendue d’eau et découvrant un beau visage masculin qui n’est autre que le reflet de lui-même, mais cela, Narcisse l’ignore.</w:t>
            </w:r>
          </w:p>
          <w:p w14:paraId="15CA6B34" w14:textId="77777777" w:rsidR="00BE36E7" w:rsidRPr="00BE36E7" w:rsidRDefault="00BE36E7" w:rsidP="00BE36E7">
            <w:pPr>
              <w:pStyle w:val="Default"/>
              <w:rPr>
                <w:rFonts w:ascii="Calibri" w:hAnsi="Calibri"/>
                <w:sz w:val="16"/>
                <w:szCs w:val="16"/>
              </w:rPr>
            </w:pPr>
            <w:r w:rsidRPr="00BE36E7">
              <w:rPr>
                <w:rFonts w:ascii="Calibri" w:hAnsi="Calibri"/>
                <w:sz w:val="16"/>
                <w:szCs w:val="16"/>
              </w:rPr>
              <w:t xml:space="preserve">Bill Viola affirme que </w:t>
            </w:r>
            <w:r w:rsidRPr="00BE36E7">
              <w:rPr>
                <w:rFonts w:ascii="Calibri" w:hAnsi="Calibri"/>
                <w:b/>
                <w:bCs/>
                <w:sz w:val="16"/>
                <w:szCs w:val="16"/>
              </w:rPr>
              <w:t>« l’une des choses dont il est important de se rendre compte dans l’histoire de Narcisse est que son problème n’est pas qu’il a vu son propre reflet, est qu’il n’a pas vu l’</w:t>
            </w:r>
            <w:r w:rsidRPr="00BE36E7">
              <w:rPr>
                <w:rFonts w:ascii="Calibri" w:hAnsi="Calibri"/>
                <w:b/>
                <w:bCs/>
                <w:i/>
                <w:iCs/>
                <w:sz w:val="16"/>
                <w:szCs w:val="16"/>
              </w:rPr>
              <w:t>eau</w:t>
            </w:r>
            <w:r w:rsidRPr="00BE36E7">
              <w:rPr>
                <w:rFonts w:ascii="Calibri" w:hAnsi="Calibri"/>
                <w:b/>
                <w:bCs/>
                <w:sz w:val="16"/>
                <w:szCs w:val="16"/>
              </w:rPr>
              <w:t>. »</w:t>
            </w:r>
          </w:p>
          <w:p w14:paraId="117F67EF" w14:textId="77777777" w:rsidR="00BE36E7" w:rsidRPr="00BE36E7" w:rsidRDefault="00BE36E7" w:rsidP="00BE36E7">
            <w:pPr>
              <w:pStyle w:val="Default"/>
              <w:rPr>
                <w:rFonts w:ascii="Calibri" w:hAnsi="Calibri"/>
                <w:sz w:val="16"/>
                <w:szCs w:val="16"/>
              </w:rPr>
            </w:pPr>
            <w:r w:rsidRPr="00BE36E7">
              <w:rPr>
                <w:rFonts w:ascii="Calibri" w:hAnsi="Calibri"/>
                <w:sz w:val="16"/>
                <w:szCs w:val="16"/>
              </w:rPr>
              <w:t>L’utilisation du miroir dans « </w:t>
            </w:r>
            <w:r w:rsidRPr="00BE36E7">
              <w:rPr>
                <w:rFonts w:ascii="Calibri" w:hAnsi="Calibri"/>
                <w:i/>
                <w:iCs/>
                <w:sz w:val="16"/>
                <w:szCs w:val="16"/>
              </w:rPr>
              <w:t>Slowly Turning Narrative</w:t>
            </w:r>
            <w:r w:rsidRPr="00BE36E7">
              <w:rPr>
                <w:rFonts w:ascii="Calibri" w:hAnsi="Calibri"/>
                <w:sz w:val="16"/>
                <w:szCs w:val="16"/>
              </w:rPr>
              <w:t> », fait apparaître le reflet du spectateur dans l’œuvre.</w:t>
            </w:r>
          </w:p>
          <w:p w14:paraId="5FC2FE95" w14:textId="77777777" w:rsidR="00D802F0" w:rsidRDefault="00BE36E7" w:rsidP="00BE36E7">
            <w:pPr>
              <w:pStyle w:val="Default"/>
              <w:rPr>
                <w:rFonts w:ascii="Calibri" w:hAnsi="Calibri"/>
                <w:sz w:val="16"/>
                <w:szCs w:val="16"/>
              </w:rPr>
            </w:pPr>
            <w:r w:rsidRPr="00BE36E7">
              <w:rPr>
                <w:rFonts w:ascii="Calibri" w:hAnsi="Calibri"/>
                <w:sz w:val="16"/>
                <w:szCs w:val="16"/>
              </w:rPr>
              <w:t>L’utilisation fréquente des projections monumentales donnent à voir de réelles fresques, miroirs du monde.</w:t>
            </w:r>
          </w:p>
          <w:p w14:paraId="56AD9443" w14:textId="77777777" w:rsidR="00D802F0" w:rsidRPr="00D802F0" w:rsidRDefault="00D802F0" w:rsidP="00D802F0">
            <w:pPr>
              <w:pStyle w:val="Default"/>
              <w:numPr>
                <w:ilvl w:val="0"/>
                <w:numId w:val="11"/>
              </w:numPr>
              <w:rPr>
                <w:rFonts w:ascii="Calibri" w:hAnsi="Calibri"/>
                <w:b/>
                <w:sz w:val="16"/>
                <w:szCs w:val="16"/>
                <w:u w:val="single"/>
              </w:rPr>
            </w:pPr>
            <w:r w:rsidRPr="00D802F0">
              <w:rPr>
                <w:rFonts w:ascii="Calibri" w:hAnsi="Calibri"/>
                <w:b/>
                <w:sz w:val="16"/>
                <w:szCs w:val="16"/>
                <w:u w:val="single"/>
              </w:rPr>
              <w:t xml:space="preserve">SCULPTER LE TEMPS </w:t>
            </w:r>
          </w:p>
          <w:p w14:paraId="5C1DAB06" w14:textId="77777777" w:rsidR="00D802F0" w:rsidRDefault="00D802F0" w:rsidP="00BE36E7">
            <w:pPr>
              <w:pStyle w:val="Default"/>
              <w:rPr>
                <w:rFonts w:ascii="Calibri" w:hAnsi="Calibri"/>
                <w:sz w:val="16"/>
                <w:szCs w:val="16"/>
              </w:rPr>
            </w:pPr>
            <w:r>
              <w:rPr>
                <w:rFonts w:ascii="Calibri" w:hAnsi="Calibri"/>
                <w:sz w:val="16"/>
                <w:szCs w:val="16"/>
              </w:rPr>
              <w:t>Le rapport au temps est également prépondérant :</w:t>
            </w:r>
          </w:p>
          <w:p w14:paraId="7936F977" w14:textId="77777777" w:rsidR="00D802F0" w:rsidRPr="00D802F0" w:rsidRDefault="00D802F0" w:rsidP="00D802F0">
            <w:pPr>
              <w:pStyle w:val="Default"/>
              <w:rPr>
                <w:rFonts w:ascii="Calibri" w:hAnsi="Calibri"/>
                <w:sz w:val="16"/>
                <w:szCs w:val="16"/>
              </w:rPr>
            </w:pPr>
            <w:r w:rsidRPr="00D802F0">
              <w:rPr>
                <w:rFonts w:ascii="Calibri" w:hAnsi="Calibri"/>
                <w:sz w:val="16"/>
                <w:szCs w:val="16"/>
              </w:rPr>
              <w:t xml:space="preserve">« </w:t>
            </w:r>
            <w:r w:rsidRPr="00D802F0">
              <w:rPr>
                <w:rFonts w:ascii="Calibri" w:hAnsi="Calibri"/>
                <w:i/>
                <w:iCs/>
                <w:sz w:val="16"/>
                <w:szCs w:val="16"/>
              </w:rPr>
              <w:t xml:space="preserve">la conscience de la temporalité et celle de la séparation entre sujet et objet sont simultanément submergées. Le résultat de cette submersion est, pour celui qui fait et celui qui regarde la plupart de l’art vidéo, une sorte de chute sans poids à travers l’espace suspendu du narcissisme </w:t>
            </w:r>
            <w:r w:rsidRPr="00D802F0">
              <w:rPr>
                <w:rFonts w:ascii="Calibri" w:hAnsi="Calibri"/>
                <w:sz w:val="16"/>
                <w:szCs w:val="16"/>
              </w:rPr>
              <w:t>»</w:t>
            </w:r>
          </w:p>
          <w:p w14:paraId="4D0D46D6" w14:textId="77777777" w:rsidR="00D802F0" w:rsidRPr="00D802F0" w:rsidRDefault="00D802F0" w:rsidP="00D802F0">
            <w:pPr>
              <w:pStyle w:val="Default"/>
              <w:rPr>
                <w:rFonts w:ascii="Calibri" w:hAnsi="Calibri"/>
                <w:sz w:val="16"/>
                <w:szCs w:val="16"/>
              </w:rPr>
            </w:pPr>
            <w:r w:rsidRPr="00D802F0">
              <w:rPr>
                <w:rFonts w:ascii="Calibri" w:hAnsi="Calibri"/>
                <w:sz w:val="16"/>
                <w:szCs w:val="16"/>
                <w:lang w:val="en-US"/>
              </w:rPr>
              <w:t>R. Krauss, « Video : The aesthetics of narcissism »</w:t>
            </w:r>
          </w:p>
          <w:p w14:paraId="11635C48" w14:textId="77777777" w:rsidR="00D802F0" w:rsidRPr="00D802F0" w:rsidRDefault="00D802F0" w:rsidP="00D802F0">
            <w:pPr>
              <w:pStyle w:val="Default"/>
              <w:rPr>
                <w:rFonts w:ascii="Calibri" w:hAnsi="Calibri"/>
                <w:sz w:val="16"/>
                <w:szCs w:val="16"/>
              </w:rPr>
            </w:pPr>
            <w:r w:rsidRPr="00D802F0">
              <w:rPr>
                <w:rFonts w:ascii="Calibri" w:hAnsi="Calibri"/>
                <w:sz w:val="16"/>
                <w:szCs w:val="16"/>
                <w:lang w:val="en-US"/>
              </w:rPr>
              <w:t>Le temps devient le sujet-même de l’oeuvre et se réfléchit lui-même de manière tautologique.</w:t>
            </w:r>
          </w:p>
          <w:p w14:paraId="2BD7F626" w14:textId="77777777" w:rsidR="007F3766" w:rsidRPr="00372744" w:rsidRDefault="00D802F0" w:rsidP="00D802F0">
            <w:pPr>
              <w:pStyle w:val="Default"/>
              <w:rPr>
                <w:rFonts w:ascii="Calibri" w:hAnsi="Calibri"/>
                <w:sz w:val="16"/>
                <w:szCs w:val="16"/>
                <w:lang w:val="en-US"/>
              </w:rPr>
            </w:pPr>
            <w:r w:rsidRPr="00D802F0">
              <w:rPr>
                <w:rFonts w:ascii="Calibri" w:hAnsi="Calibri"/>
                <w:sz w:val="16"/>
                <w:szCs w:val="16"/>
                <w:lang w:val="en-US"/>
              </w:rPr>
              <w:t>“</w:t>
            </w:r>
            <w:r w:rsidRPr="00D802F0">
              <w:rPr>
                <w:rFonts w:ascii="Calibri" w:hAnsi="Calibri"/>
                <w:i/>
                <w:iCs/>
                <w:sz w:val="16"/>
                <w:szCs w:val="16"/>
                <w:lang w:val="en-US"/>
              </w:rPr>
              <w:t>Bill n’a aucun sens du temps réel</w:t>
            </w:r>
            <w:r w:rsidRPr="00D802F0">
              <w:rPr>
                <w:rFonts w:ascii="Calibri" w:hAnsi="Calibri"/>
                <w:sz w:val="16"/>
                <w:szCs w:val="16"/>
                <w:lang w:val="en-US"/>
              </w:rPr>
              <w:t>”: Kira Perov</w:t>
            </w:r>
          </w:p>
          <w:p w14:paraId="170AC7EE" w14:textId="77777777" w:rsidR="000855D0" w:rsidRPr="00372744" w:rsidRDefault="00372744" w:rsidP="00372744">
            <w:pPr>
              <w:pStyle w:val="Default"/>
              <w:numPr>
                <w:ilvl w:val="0"/>
                <w:numId w:val="11"/>
              </w:numPr>
              <w:rPr>
                <w:rFonts w:ascii="Calibri" w:hAnsi="Calibri"/>
                <w:b/>
                <w:sz w:val="16"/>
                <w:szCs w:val="16"/>
                <w:u w:val="single"/>
              </w:rPr>
            </w:pPr>
            <w:r w:rsidRPr="00372744">
              <w:rPr>
                <w:rFonts w:ascii="Calibri" w:hAnsi="Calibri"/>
                <w:b/>
                <w:sz w:val="16"/>
                <w:szCs w:val="16"/>
                <w:u w:val="single"/>
              </w:rPr>
              <w:t>IMAGE ACHEIROPOÏÈTE</w:t>
            </w:r>
          </w:p>
          <w:p w14:paraId="13A4AAD0" w14:textId="77777777" w:rsidR="00372744" w:rsidRPr="00372744" w:rsidRDefault="00372744" w:rsidP="00372744">
            <w:pPr>
              <w:pStyle w:val="Default"/>
              <w:rPr>
                <w:rFonts w:ascii="Calibri" w:hAnsi="Calibri"/>
                <w:sz w:val="16"/>
                <w:szCs w:val="16"/>
              </w:rPr>
            </w:pPr>
            <w:r w:rsidRPr="00372744">
              <w:rPr>
                <w:rFonts w:ascii="Calibri" w:hAnsi="Calibri"/>
                <w:sz w:val="16"/>
                <w:szCs w:val="16"/>
              </w:rPr>
              <w:t xml:space="preserve">L’image n’est plus représentation mais une présentation, elle se donne à voir comme vraie, comme une </w:t>
            </w:r>
            <w:r w:rsidRPr="00372744">
              <w:rPr>
                <w:rFonts w:ascii="Calibri" w:hAnsi="Calibri"/>
                <w:i/>
                <w:iCs/>
                <w:sz w:val="16"/>
                <w:szCs w:val="16"/>
              </w:rPr>
              <w:t>vera ikona</w:t>
            </w:r>
            <w:r w:rsidRPr="00372744">
              <w:rPr>
                <w:rFonts w:ascii="Calibri" w:hAnsi="Calibri"/>
                <w:sz w:val="16"/>
                <w:szCs w:val="16"/>
              </w:rPr>
              <w:t>, qui :</w:t>
            </w:r>
          </w:p>
          <w:p w14:paraId="2F39ADA1" w14:textId="77777777" w:rsidR="000855D0" w:rsidRDefault="00372744" w:rsidP="00372744">
            <w:pPr>
              <w:pStyle w:val="Default"/>
              <w:ind w:left="142" w:hanging="142"/>
              <w:rPr>
                <w:rFonts w:ascii="Calibri" w:hAnsi="Calibri"/>
                <w:sz w:val="16"/>
                <w:szCs w:val="16"/>
              </w:rPr>
            </w:pPr>
            <w:r w:rsidRPr="00372744">
              <w:rPr>
                <w:rFonts w:ascii="Calibri" w:hAnsi="Calibri"/>
                <w:sz w:val="16"/>
                <w:szCs w:val="16"/>
              </w:rPr>
              <w:t xml:space="preserve">« </w:t>
            </w:r>
            <w:r w:rsidRPr="00372744">
              <w:rPr>
                <w:rFonts w:ascii="Calibri" w:hAnsi="Calibri"/>
                <w:b/>
                <w:bCs/>
                <w:sz w:val="16"/>
                <w:szCs w:val="16"/>
              </w:rPr>
              <w:t xml:space="preserve">ne concerne pas tant la clarté visuelle ou le détail – il s’agit plutôt d’une fidélité à l’expérience, à l’existence. La sensation pleine de ce qui semble vraiment être là remplit totalement ton corps : ce que l’on perçoit comme si l’on était en train de respirer à ce moment-là. Ce sont les vraies “images” </w:t>
            </w:r>
            <w:r w:rsidRPr="00372744">
              <w:rPr>
                <w:rFonts w:ascii="Calibri" w:hAnsi="Calibri"/>
                <w:sz w:val="16"/>
                <w:szCs w:val="16"/>
              </w:rPr>
              <w:t>».</w:t>
            </w:r>
          </w:p>
          <w:p w14:paraId="52C6B894" w14:textId="77777777" w:rsidR="000855D0" w:rsidRPr="00B22AC4" w:rsidRDefault="00372744" w:rsidP="00B22AC4">
            <w:pPr>
              <w:pStyle w:val="Default"/>
              <w:numPr>
                <w:ilvl w:val="0"/>
                <w:numId w:val="11"/>
              </w:numPr>
              <w:rPr>
                <w:rFonts w:ascii="Calibri" w:hAnsi="Calibri"/>
                <w:b/>
                <w:sz w:val="16"/>
                <w:szCs w:val="16"/>
                <w:u w:val="single"/>
              </w:rPr>
            </w:pPr>
            <w:r w:rsidRPr="00B22AC4">
              <w:rPr>
                <w:rFonts w:ascii="Calibri" w:hAnsi="Calibri"/>
                <w:b/>
                <w:sz w:val="16"/>
                <w:szCs w:val="16"/>
                <w:u w:val="single"/>
              </w:rPr>
              <w:t>POÉTIQUE DU CORPS</w:t>
            </w:r>
          </w:p>
          <w:p w14:paraId="2CA3DD5C" w14:textId="77777777" w:rsidR="00372744" w:rsidRPr="007B0562" w:rsidRDefault="00B22AC4" w:rsidP="00B22AC4">
            <w:pPr>
              <w:pStyle w:val="Default"/>
              <w:rPr>
                <w:rFonts w:ascii="Calibri" w:hAnsi="Calibri"/>
                <w:sz w:val="16"/>
                <w:szCs w:val="16"/>
              </w:rPr>
            </w:pPr>
            <w:r w:rsidRPr="00B22AC4">
              <w:rPr>
                <w:rFonts w:ascii="Calibri" w:hAnsi="Calibri"/>
                <w:sz w:val="16"/>
                <w:szCs w:val="16"/>
              </w:rPr>
              <w:t>Il y a un réalisme optique qui caractérise à chaque instant les corps presque taillés dans l’écran, comme s’il s’agissait de portraits naturalistes</w:t>
            </w:r>
          </w:p>
          <w:p w14:paraId="256FD2DD" w14:textId="77777777" w:rsidR="006648D5" w:rsidRPr="00264AC6" w:rsidRDefault="006648D5" w:rsidP="003553E8">
            <w:pPr>
              <w:pStyle w:val="Default"/>
              <w:ind w:left="142" w:hanging="142"/>
              <w:rPr>
                <w:rFonts w:ascii="Calibri" w:hAnsi="Calibri" w:cs="Times New Roman"/>
                <w:color w:val="auto"/>
                <w:sz w:val="16"/>
                <w:szCs w:val="16"/>
              </w:rPr>
            </w:pPr>
          </w:p>
        </w:tc>
        <w:tc>
          <w:tcPr>
            <w:tcW w:w="25" w:type="dxa"/>
            <w:tcBorders>
              <w:left w:val="single" w:sz="4" w:space="0" w:color="000000"/>
            </w:tcBorders>
            <w:shd w:val="clear" w:color="auto" w:fill="auto"/>
          </w:tcPr>
          <w:p w14:paraId="4DF923DA" w14:textId="77777777" w:rsidR="00906937" w:rsidRPr="00264AC6" w:rsidRDefault="00906937">
            <w:pPr>
              <w:snapToGrid w:val="0"/>
              <w:rPr>
                <w:rFonts w:ascii="Calibri" w:hAnsi="Calibri"/>
                <w:sz w:val="16"/>
                <w:szCs w:val="16"/>
              </w:rPr>
            </w:pPr>
          </w:p>
        </w:tc>
      </w:tr>
      <w:tr w:rsidR="003553E8" w:rsidRPr="00264AC6" w14:paraId="09C9D604" w14:textId="77777777" w:rsidTr="00D42DA7">
        <w:tblPrEx>
          <w:tblCellMar>
            <w:left w:w="0" w:type="dxa"/>
            <w:right w:w="0" w:type="dxa"/>
          </w:tblCellMar>
        </w:tblPrEx>
        <w:trPr>
          <w:trHeight w:val="5231"/>
        </w:trPr>
        <w:tc>
          <w:tcPr>
            <w:tcW w:w="1419" w:type="dxa"/>
            <w:tcBorders>
              <w:top w:val="single" w:sz="4" w:space="0" w:color="000000"/>
              <w:left w:val="single" w:sz="4" w:space="0" w:color="000000"/>
              <w:bottom w:val="single" w:sz="4" w:space="0" w:color="000000"/>
            </w:tcBorders>
            <w:shd w:val="clear" w:color="auto" w:fill="92CDDC"/>
            <w:vAlign w:val="center"/>
          </w:tcPr>
          <w:p w14:paraId="031BFC2D" w14:textId="77777777" w:rsidR="00906937" w:rsidRPr="00541B59" w:rsidRDefault="00906937">
            <w:pPr>
              <w:snapToGrid w:val="0"/>
              <w:jc w:val="center"/>
              <w:rPr>
                <w:rFonts w:ascii="Calibri" w:hAnsi="Calibri"/>
                <w:b/>
                <w:color w:val="FFFFFF"/>
                <w:sz w:val="16"/>
                <w:szCs w:val="16"/>
              </w:rPr>
            </w:pPr>
            <w:r w:rsidRPr="00541B59">
              <w:rPr>
                <w:rFonts w:ascii="Calibri" w:hAnsi="Calibri"/>
                <w:b/>
                <w:color w:val="FFFFFF"/>
                <w:sz w:val="16"/>
                <w:szCs w:val="16"/>
              </w:rPr>
              <w:lastRenderedPageBreak/>
              <w:t>Le(s) commanditaire(s)</w:t>
            </w:r>
          </w:p>
          <w:p w14:paraId="63A5F44E" w14:textId="77777777" w:rsidR="00906937" w:rsidRPr="00264AC6" w:rsidRDefault="00906937">
            <w:pPr>
              <w:jc w:val="center"/>
              <w:rPr>
                <w:rFonts w:ascii="Calibri" w:hAnsi="Calibri"/>
                <w:b/>
                <w:color w:val="FF0000"/>
                <w:sz w:val="16"/>
                <w:szCs w:val="16"/>
                <w:highlight w:val="yellow"/>
              </w:rPr>
            </w:pPr>
            <w:r w:rsidRPr="00541B59">
              <w:rPr>
                <w:rFonts w:ascii="Calibri" w:hAnsi="Calibri"/>
                <w:b/>
                <w:color w:val="FFFFFF"/>
                <w:sz w:val="16"/>
                <w:szCs w:val="16"/>
              </w:rPr>
              <w:t>(mécène, commanditaire et donateur)</w:t>
            </w:r>
          </w:p>
        </w:tc>
        <w:tc>
          <w:tcPr>
            <w:tcW w:w="4252" w:type="dxa"/>
            <w:tcBorders>
              <w:top w:val="single" w:sz="4" w:space="0" w:color="000000"/>
              <w:left w:val="single" w:sz="4" w:space="0" w:color="000000"/>
              <w:bottom w:val="single" w:sz="4" w:space="0" w:color="000000"/>
            </w:tcBorders>
            <w:shd w:val="clear" w:color="auto" w:fill="DAEEF3"/>
          </w:tcPr>
          <w:p w14:paraId="709A49C0" w14:textId="77777777" w:rsidR="009848B2" w:rsidRPr="00264AC6" w:rsidRDefault="009848B2" w:rsidP="009848B2">
            <w:pPr>
              <w:jc w:val="both"/>
              <w:rPr>
                <w:rFonts w:ascii="Calibri" w:hAnsi="Calibri"/>
                <w:sz w:val="16"/>
                <w:szCs w:val="16"/>
              </w:rPr>
            </w:pPr>
            <w:r w:rsidRPr="00264AC6">
              <w:rPr>
                <w:rFonts w:ascii="Calibri" w:hAnsi="Calibri"/>
                <w:sz w:val="16"/>
                <w:szCs w:val="16"/>
              </w:rPr>
              <w:t>La famille Barbaro est très influente à Venise.</w:t>
            </w:r>
          </w:p>
          <w:p w14:paraId="6A0C2D6E" w14:textId="77777777" w:rsidR="009848B2" w:rsidRPr="00264AC6" w:rsidRDefault="009848B2" w:rsidP="009848B2">
            <w:pPr>
              <w:jc w:val="both"/>
              <w:rPr>
                <w:rFonts w:ascii="Calibri" w:hAnsi="Calibri"/>
                <w:sz w:val="16"/>
                <w:szCs w:val="16"/>
              </w:rPr>
            </w:pPr>
            <w:r w:rsidRPr="00264AC6">
              <w:rPr>
                <w:rFonts w:ascii="Calibri" w:hAnsi="Calibri"/>
                <w:sz w:val="16"/>
                <w:szCs w:val="16"/>
              </w:rPr>
              <w:t>Daniele Barbaro est un noble, cardinal de l’Eglise catholique, recteur de l’université de Padoue puis ambassadeur en Angleterre et écrivain. Il a traduit notamment en italien « </w:t>
            </w:r>
            <w:r w:rsidRPr="00264AC6">
              <w:rPr>
                <w:rFonts w:ascii="Calibri" w:hAnsi="Calibri"/>
                <w:i/>
                <w:iCs/>
                <w:sz w:val="16"/>
                <w:szCs w:val="16"/>
              </w:rPr>
              <w:t>Les dix livres d’architecture</w:t>
            </w:r>
            <w:r w:rsidRPr="00264AC6">
              <w:rPr>
                <w:rFonts w:ascii="Calibri" w:hAnsi="Calibri"/>
                <w:sz w:val="16"/>
                <w:szCs w:val="16"/>
              </w:rPr>
              <w:t xml:space="preserve"> » de Vitruve. </w:t>
            </w:r>
          </w:p>
          <w:p w14:paraId="7037B757" w14:textId="77777777" w:rsidR="009848B2" w:rsidRPr="00264AC6" w:rsidRDefault="009848B2" w:rsidP="009848B2">
            <w:pPr>
              <w:jc w:val="both"/>
              <w:rPr>
                <w:rFonts w:ascii="Calibri" w:hAnsi="Calibri"/>
                <w:sz w:val="16"/>
                <w:szCs w:val="16"/>
              </w:rPr>
            </w:pPr>
            <w:r w:rsidRPr="00264AC6">
              <w:rPr>
                <w:rFonts w:ascii="Calibri" w:hAnsi="Calibri"/>
                <w:sz w:val="16"/>
                <w:szCs w:val="16"/>
              </w:rPr>
              <w:t xml:space="preserve">A la mort de son père, avec son frère Marcantonio, qui est ambassadeur de la sérénissime auprès de Catherine de Médicis puis à Constantinople, ils décident de confier à Palladio la réalisation de leur villa. </w:t>
            </w:r>
          </w:p>
          <w:p w14:paraId="24817167" w14:textId="77777777" w:rsidR="009848B2" w:rsidRPr="00264AC6" w:rsidRDefault="009848B2" w:rsidP="009848B2">
            <w:pPr>
              <w:jc w:val="both"/>
              <w:rPr>
                <w:rFonts w:ascii="Calibri" w:hAnsi="Calibri"/>
                <w:sz w:val="16"/>
                <w:szCs w:val="16"/>
              </w:rPr>
            </w:pPr>
            <w:r w:rsidRPr="00264AC6">
              <w:rPr>
                <w:rFonts w:ascii="Calibri" w:hAnsi="Calibri"/>
                <w:sz w:val="16"/>
                <w:szCs w:val="16"/>
              </w:rPr>
              <w:t>Véronèse qui a réalisé les fresques a également réalisé de nombreux portraits de Daniele.</w:t>
            </w:r>
          </w:p>
          <w:p w14:paraId="14E84C5F" w14:textId="77777777" w:rsidR="00906937" w:rsidRPr="00264AC6" w:rsidRDefault="00906937">
            <w:pPr>
              <w:jc w:val="both"/>
              <w:rPr>
                <w:rFonts w:ascii="Calibri" w:hAnsi="Calibri"/>
                <w:sz w:val="16"/>
                <w:szCs w:val="16"/>
              </w:rPr>
            </w:pPr>
          </w:p>
        </w:tc>
        <w:tc>
          <w:tcPr>
            <w:tcW w:w="5812" w:type="dxa"/>
            <w:tcBorders>
              <w:top w:val="single" w:sz="4" w:space="0" w:color="000000"/>
              <w:left w:val="single" w:sz="4" w:space="0" w:color="000000"/>
              <w:bottom w:val="single" w:sz="4" w:space="0" w:color="000000"/>
            </w:tcBorders>
            <w:shd w:val="clear" w:color="auto" w:fill="DAEEF3"/>
          </w:tcPr>
          <w:p w14:paraId="2EC684B9" w14:textId="77777777" w:rsidR="00C87F8A" w:rsidRPr="00264AC6" w:rsidRDefault="00C87F8A" w:rsidP="00C87F8A">
            <w:pPr>
              <w:widowControl w:val="0"/>
              <w:suppressAutoHyphens w:val="0"/>
              <w:autoSpaceDE w:val="0"/>
              <w:autoSpaceDN w:val="0"/>
              <w:adjustRightInd w:val="0"/>
              <w:spacing w:after="240"/>
              <w:rPr>
                <w:rFonts w:ascii="Calibri" w:hAnsi="Calibri"/>
                <w:sz w:val="16"/>
                <w:szCs w:val="16"/>
                <w:lang w:eastAsia="fr-FR"/>
              </w:rPr>
            </w:pPr>
            <w:r w:rsidRPr="00264AC6">
              <w:rPr>
                <w:rFonts w:ascii="Calibri" w:hAnsi="Calibri"/>
                <w:sz w:val="16"/>
                <w:szCs w:val="16"/>
                <w:lang w:eastAsia="fr-FR"/>
              </w:rPr>
              <w:t>La Bicyclette Ensevelie a été commandée par l’Etablissement Public du Parc de la Villette en novembre 1985.Le 12 septembre 1989, la revue Décideurs d’Ile-de-France publiait, à la rubrique Aménagement / Culture et Patrimoine, le texte suivant : Le Parc de la Villette a lancé un appel à candidatures pour la construction d’une « œuvre artistique qui représentera l’agrandissement d’une vélo (25 fois la grandeur réelle) sachant que celui-ci sera semi-enterré laissant apparaître uniquement des fragments d’une roue, de la selle, du guidon et d’une pédale ». L’œuvre comportera des éléments en aluminium (5300 kg) et en plastique (2600 kg), le tout sur une fondation en béton. Les travaux doivent durer 5 mois.L’Ile-de-France a une politique d’ « œuvres d’art dans la rue », souvent avec l’appui financier de l’Etat. Les exemples sont multipl</w:t>
            </w:r>
            <w:r w:rsidR="006114A4" w:rsidRPr="00264AC6">
              <w:rPr>
                <w:rFonts w:ascii="Calibri" w:hAnsi="Calibri"/>
                <w:sz w:val="16"/>
                <w:szCs w:val="16"/>
                <w:lang w:eastAsia="fr-FR"/>
              </w:rPr>
              <w:t>es : la fontaine Tinguely et Ni</w:t>
            </w:r>
            <w:r w:rsidRPr="00264AC6">
              <w:rPr>
                <w:rFonts w:ascii="Calibri" w:hAnsi="Calibri"/>
                <w:sz w:val="16"/>
                <w:szCs w:val="16"/>
                <w:lang w:eastAsia="fr-FR"/>
              </w:rPr>
              <w:t>ki de Saint-Phalle place Stravinsky (quartier Beaubourg), la fontaine Marta Pan sur la place des Fêtes (XIXe), la fontaine Shamaï Haber sur place de la Catalogne (XIVe), ou celle de Gérard Singer au Palais Omnisport de Bercy.</w:t>
            </w:r>
          </w:p>
          <w:p w14:paraId="10DE6721" w14:textId="77777777" w:rsidR="00C87F8A" w:rsidRPr="00264AC6" w:rsidRDefault="00BE36E7" w:rsidP="00C87F8A">
            <w:pPr>
              <w:widowControl w:val="0"/>
              <w:suppressAutoHyphens w:val="0"/>
              <w:autoSpaceDE w:val="0"/>
              <w:autoSpaceDN w:val="0"/>
              <w:adjustRightInd w:val="0"/>
              <w:spacing w:after="240"/>
              <w:rPr>
                <w:rFonts w:ascii="Calibri" w:hAnsi="Calibri"/>
                <w:sz w:val="16"/>
                <w:szCs w:val="16"/>
                <w:lang w:eastAsia="fr-FR"/>
              </w:rPr>
            </w:pPr>
            <w:r>
              <w:rPr>
                <w:rFonts w:ascii="Calibri" w:hAnsi="Calibri"/>
                <w:sz w:val="16"/>
                <w:szCs w:val="16"/>
                <w:lang w:eastAsia="fr-FR"/>
              </w:rPr>
              <w:t>On pense aussi à ‘L’H</w:t>
            </w:r>
            <w:r w:rsidR="00C87F8A" w:rsidRPr="00264AC6">
              <w:rPr>
                <w:rFonts w:ascii="Calibri" w:hAnsi="Calibri"/>
                <w:sz w:val="16"/>
                <w:szCs w:val="16"/>
                <w:lang w:eastAsia="fr-FR"/>
              </w:rPr>
              <w:t>ommage à Arago’ par Jan Dibbets sur le tracé du méridien de Paris. Ou les ‘Horizons Suspendus’ de Dominique Labauvie sur le Quai de la Seine.</w:t>
            </w:r>
          </w:p>
          <w:p w14:paraId="3F272020" w14:textId="77777777" w:rsidR="00906937" w:rsidRPr="00264AC6" w:rsidRDefault="00C87F8A" w:rsidP="007F448C">
            <w:pPr>
              <w:widowControl w:val="0"/>
              <w:suppressAutoHyphens w:val="0"/>
              <w:autoSpaceDE w:val="0"/>
              <w:autoSpaceDN w:val="0"/>
              <w:adjustRightInd w:val="0"/>
              <w:spacing w:after="240"/>
              <w:rPr>
                <w:rFonts w:ascii="Calibri" w:hAnsi="Calibri"/>
                <w:sz w:val="16"/>
                <w:szCs w:val="16"/>
                <w:lang w:eastAsia="fr-FR"/>
              </w:rPr>
            </w:pPr>
            <w:r w:rsidRPr="00264AC6">
              <w:rPr>
                <w:rFonts w:ascii="Calibri" w:hAnsi="Calibri"/>
                <w:sz w:val="16"/>
                <w:szCs w:val="16"/>
                <w:lang w:eastAsia="fr-FR"/>
              </w:rPr>
              <w:t>Harry Bellet, journaliste au quotidien Le Monde et spécialisé dans l'art contemporain, expliquait : « Les projets sont heureux quand ils sont mûrement réfléchis par les artistes et s’intègrent sur leur lieu d’implantation. Ils s’y insèrent parfois trop bien : combien, parmi les gosses qui glissent sur la gigantesque roue de bicyclette jaillissant dans le parc de la Villette, savent qu’ils usent leurs fonds de culotte sur une sculpture du pop artiste américain Claes Oldenburg ? Au point qu’il faut d’ailleurs la repeindre régulièrement. Mais combien, à supposer qu’ils y soient entrés, n’auraient jamais jeté un regard dessus si elle avait été confinée dans un musée ? De même, les usagers du parking de la gare de Rennes deviennent sans le savoir des amateurs d’art concret : l’artiste suisse Gottfried Honegger a été chargé par la ville de l’animation visuelle des lieux. Beau travail pour un peintre soucieux de réconcili</w:t>
            </w:r>
            <w:r w:rsidR="007F448C" w:rsidRPr="00264AC6">
              <w:rPr>
                <w:rFonts w:ascii="Calibri" w:hAnsi="Calibri"/>
                <w:sz w:val="16"/>
                <w:szCs w:val="16"/>
                <w:lang w:eastAsia="fr-FR"/>
              </w:rPr>
              <w:t>er l’art et la vi</w:t>
            </w:r>
            <w:r w:rsidR="00330387" w:rsidRPr="00264AC6">
              <w:rPr>
                <w:rFonts w:ascii="Calibri" w:hAnsi="Calibri"/>
                <w:sz w:val="16"/>
                <w:szCs w:val="16"/>
                <w:lang w:eastAsia="fr-FR"/>
              </w:rPr>
              <w:t>e.</w:t>
            </w:r>
          </w:p>
        </w:tc>
        <w:tc>
          <w:tcPr>
            <w:tcW w:w="5103" w:type="dxa"/>
            <w:tcBorders>
              <w:top w:val="single" w:sz="4" w:space="0" w:color="000000"/>
              <w:left w:val="single" w:sz="4" w:space="0" w:color="000000"/>
              <w:bottom w:val="single" w:sz="4" w:space="0" w:color="000000"/>
            </w:tcBorders>
            <w:shd w:val="clear" w:color="auto" w:fill="DAEEF3"/>
          </w:tcPr>
          <w:p w14:paraId="5B083BDF" w14:textId="77777777" w:rsidR="00906937" w:rsidRPr="00541B59" w:rsidRDefault="00C25BA4" w:rsidP="00C437FD">
            <w:pPr>
              <w:rPr>
                <w:rFonts w:ascii="Calibri" w:hAnsi="Calibri"/>
                <w:sz w:val="16"/>
                <w:szCs w:val="16"/>
              </w:rPr>
            </w:pPr>
            <w:r w:rsidRPr="00541B59">
              <w:rPr>
                <w:rFonts w:ascii="Calibri" w:hAnsi="Calibri"/>
                <w:sz w:val="16"/>
                <w:szCs w:val="16"/>
              </w:rPr>
              <w:t xml:space="preserve">Les commanditaires sont généralement les commissaires d’expositions </w:t>
            </w:r>
            <w:r w:rsidR="00C437FD" w:rsidRPr="00541B59">
              <w:rPr>
                <w:rFonts w:ascii="Calibri" w:hAnsi="Calibri"/>
                <w:sz w:val="16"/>
                <w:szCs w:val="16"/>
              </w:rPr>
              <w:t xml:space="preserve">conçues partout </w:t>
            </w:r>
            <w:r w:rsidRPr="00541B59">
              <w:rPr>
                <w:rFonts w:ascii="Calibri" w:hAnsi="Calibri"/>
                <w:sz w:val="16"/>
                <w:szCs w:val="16"/>
              </w:rPr>
              <w:t>dans le monde</w:t>
            </w:r>
            <w:r w:rsidR="00C437FD" w:rsidRPr="00541B59">
              <w:rPr>
                <w:rFonts w:ascii="Calibri" w:hAnsi="Calibri"/>
                <w:sz w:val="16"/>
                <w:szCs w:val="16"/>
              </w:rPr>
              <w:t>.</w:t>
            </w:r>
          </w:p>
          <w:p w14:paraId="65EDC874" w14:textId="77777777" w:rsidR="00C437FD" w:rsidRPr="00541B59" w:rsidRDefault="00C437FD" w:rsidP="00C437FD">
            <w:pPr>
              <w:rPr>
                <w:rFonts w:ascii="Calibri" w:hAnsi="Calibri" w:cs="Times"/>
                <w:sz w:val="16"/>
                <w:szCs w:val="16"/>
                <w:lang w:eastAsia="fr-FR"/>
              </w:rPr>
            </w:pPr>
            <w:r w:rsidRPr="00541B59">
              <w:rPr>
                <w:rFonts w:ascii="Calibri" w:hAnsi="Calibri"/>
                <w:sz w:val="16"/>
                <w:szCs w:val="16"/>
              </w:rPr>
              <w:t>Par exemple, pour la dernière œuvre de Bill Viola :</w:t>
            </w:r>
            <w:r w:rsidRPr="00541B59">
              <w:rPr>
                <w:rFonts w:ascii="Calibri" w:hAnsi="Calibri" w:cs="Times"/>
                <w:sz w:val="16"/>
                <w:szCs w:val="16"/>
                <w:lang w:eastAsia="fr-FR"/>
              </w:rPr>
              <w:t xml:space="preserve"> Martyrs, une vidéo destinée à la St Paul’s Cathedral, qui a été dévoilée le 21 mai 2014 et diffusée par quatre écrans est la première des deux œuvres disposées derrière le vaste autel de la cathédrale londonienne. Sa commande avait été annoncée dès 2009. D’après the Art Newspaper, elle aurait coûté 2M$ à son commanditaire. Par ailleurs, </w:t>
            </w:r>
            <w:r w:rsidR="005C3982" w:rsidRPr="00541B59">
              <w:rPr>
                <w:rFonts w:ascii="Calibri" w:hAnsi="Calibri" w:cs="Times"/>
                <w:sz w:val="16"/>
                <w:szCs w:val="16"/>
                <w:lang w:eastAsia="fr-FR"/>
              </w:rPr>
              <w:t>c’est</w:t>
            </w:r>
            <w:r w:rsidRPr="00541B59">
              <w:rPr>
                <w:rFonts w:ascii="Calibri" w:hAnsi="Calibri" w:cs="Times"/>
                <w:sz w:val="16"/>
                <w:szCs w:val="16"/>
                <w:lang w:eastAsia="fr-FR"/>
              </w:rPr>
              <w:t xml:space="preserve"> la première fois que le médium vidéo est exposé de manière permanente dans une église britannique.</w:t>
            </w:r>
          </w:p>
          <w:p w14:paraId="6E30004D" w14:textId="77777777" w:rsidR="00C437FD" w:rsidRPr="00541B59" w:rsidRDefault="00FB5E52" w:rsidP="008E1F21">
            <w:pPr>
              <w:rPr>
                <w:rFonts w:ascii="Calibri" w:hAnsi="Calibri" w:cs="Times"/>
                <w:sz w:val="16"/>
                <w:szCs w:val="16"/>
                <w:lang w:eastAsia="fr-FR"/>
              </w:rPr>
            </w:pPr>
            <w:r w:rsidRPr="00541B59">
              <w:rPr>
                <w:rFonts w:ascii="Calibri" w:hAnsi="Calibri" w:cs="Times"/>
                <w:sz w:val="16"/>
                <w:szCs w:val="16"/>
                <w:lang w:eastAsia="fr-FR"/>
              </w:rPr>
              <w:t>La dernière exposition en France s’est déroulée de mars à juillet 2014, et est la plus grande consacrée à l’artiste</w:t>
            </w:r>
            <w:r w:rsidR="008E1F21" w:rsidRPr="00541B59">
              <w:rPr>
                <w:rFonts w:ascii="Calibri" w:hAnsi="Calibri" w:cs="Times"/>
                <w:sz w:val="16"/>
                <w:szCs w:val="16"/>
                <w:lang w:eastAsia="fr-FR"/>
              </w:rPr>
              <w:t>.</w:t>
            </w:r>
            <w:r w:rsidR="005219CC" w:rsidRPr="00541B59">
              <w:rPr>
                <w:rFonts w:ascii="Calibri" w:hAnsi="Calibri" w:cs="Times"/>
                <w:sz w:val="16"/>
                <w:szCs w:val="16"/>
                <w:lang w:eastAsia="fr-FR"/>
              </w:rPr>
              <w:t xml:space="preserve"> Celle-ci n’est pas considérée par le couple comme rétrospective mais introspective.</w:t>
            </w:r>
          </w:p>
          <w:p w14:paraId="428874F8" w14:textId="77777777" w:rsidR="00D42DA7" w:rsidRPr="00541B59" w:rsidRDefault="00D42DA7" w:rsidP="008E1F21">
            <w:pPr>
              <w:rPr>
                <w:rFonts w:ascii="Calibri" w:hAnsi="Calibri" w:cs="Times"/>
                <w:sz w:val="16"/>
                <w:szCs w:val="16"/>
                <w:lang w:eastAsia="fr-FR"/>
              </w:rPr>
            </w:pPr>
          </w:p>
          <w:p w14:paraId="07FC369F" w14:textId="77777777" w:rsidR="00D42DA7" w:rsidRPr="00541B59" w:rsidRDefault="00D42DA7" w:rsidP="008E1F21">
            <w:pPr>
              <w:rPr>
                <w:rFonts w:ascii="Calibri" w:hAnsi="Calibri" w:cs="Times"/>
                <w:sz w:val="16"/>
                <w:szCs w:val="16"/>
                <w:lang w:eastAsia="fr-FR"/>
              </w:rPr>
            </w:pPr>
            <w:r w:rsidRPr="00541B59">
              <w:rPr>
                <w:rFonts w:ascii="Calibri" w:hAnsi="Calibri" w:cs="Times"/>
                <w:sz w:val="16"/>
                <w:szCs w:val="16"/>
                <w:lang w:eastAsia="fr-FR"/>
              </w:rPr>
              <w:t>Les œuvres importantes :</w:t>
            </w:r>
          </w:p>
          <w:p w14:paraId="71C83425" w14:textId="77777777" w:rsidR="00D42DA7" w:rsidRPr="00541B59" w:rsidRDefault="00D42DA7" w:rsidP="00D42DA7">
            <w:pPr>
              <w:rPr>
                <w:rFonts w:ascii="Calibri" w:hAnsi="Calibri"/>
                <w:sz w:val="16"/>
                <w:szCs w:val="16"/>
              </w:rPr>
            </w:pPr>
            <w:r w:rsidRPr="00541B59">
              <w:rPr>
                <w:rFonts w:ascii="Calibri" w:hAnsi="Calibri"/>
                <w:sz w:val="16"/>
                <w:szCs w:val="16"/>
              </w:rPr>
              <w:t xml:space="preserve">The Reflecting Pool </w:t>
            </w:r>
            <w:r w:rsidRPr="00541B59">
              <w:rPr>
                <w:rFonts w:ascii="Calibri" w:hAnsi="Calibri" w:cs="Arial"/>
                <w:sz w:val="16"/>
                <w:szCs w:val="16"/>
              </w:rPr>
              <w:t>(1</w:t>
            </w:r>
            <w:r w:rsidR="00683E56">
              <w:rPr>
                <w:rFonts w:ascii="Calibri" w:hAnsi="Calibri" w:cs="Arial"/>
                <w:sz w:val="16"/>
                <w:szCs w:val="16"/>
              </w:rPr>
              <w:t>977-79) a,</w:t>
            </w:r>
            <w:r w:rsidRPr="00541B59">
              <w:rPr>
                <w:rFonts w:ascii="Calibri" w:hAnsi="Calibri" w:cs="Arial"/>
                <w:sz w:val="16"/>
                <w:szCs w:val="16"/>
              </w:rPr>
              <w:t xml:space="preserve"> </w:t>
            </w:r>
            <w:r w:rsidRPr="00541B59">
              <w:rPr>
                <w:rFonts w:ascii="Calibri" w:hAnsi="Calibri"/>
                <w:sz w:val="16"/>
                <w:szCs w:val="16"/>
              </w:rPr>
              <w:t xml:space="preserve">The Dreamers </w:t>
            </w:r>
            <w:r w:rsidRPr="00541B59">
              <w:rPr>
                <w:rFonts w:ascii="Calibri" w:hAnsi="Calibri" w:cs="Arial"/>
                <w:sz w:val="16"/>
                <w:szCs w:val="16"/>
              </w:rPr>
              <w:t xml:space="preserve">(2013) : films vidéos (Chott </w:t>
            </w:r>
            <w:r w:rsidRPr="00541B59">
              <w:rPr>
                <w:rFonts w:ascii="Calibri" w:hAnsi="Calibri"/>
                <w:sz w:val="16"/>
                <w:szCs w:val="16"/>
              </w:rPr>
              <w:t xml:space="preserve">El Djerid (A Portrait in Light and Heat), 1979), </w:t>
            </w:r>
            <w:r w:rsidRPr="00541B59">
              <w:rPr>
                <w:rFonts w:ascii="Calibri" w:hAnsi="Calibri" w:cs="Arial"/>
                <w:sz w:val="16"/>
                <w:szCs w:val="16"/>
              </w:rPr>
              <w:t xml:space="preserve">installations monumentales (The </w:t>
            </w:r>
            <w:r w:rsidRPr="00541B59">
              <w:rPr>
                <w:rFonts w:ascii="Calibri" w:hAnsi="Calibri"/>
                <w:sz w:val="16"/>
                <w:szCs w:val="16"/>
              </w:rPr>
              <w:t xml:space="preserve">Sleep of Reason, 1988), </w:t>
            </w:r>
            <w:r w:rsidRPr="00541B59">
              <w:rPr>
                <w:rFonts w:ascii="Calibri" w:hAnsi="Calibri" w:cs="Arial"/>
                <w:sz w:val="16"/>
                <w:szCs w:val="16"/>
              </w:rPr>
              <w:t xml:space="preserve">portraits sur plasma (The </w:t>
            </w:r>
            <w:r w:rsidRPr="00541B59">
              <w:rPr>
                <w:rFonts w:ascii="Calibri" w:hAnsi="Calibri"/>
                <w:sz w:val="16"/>
                <w:szCs w:val="16"/>
              </w:rPr>
              <w:t xml:space="preserve">Quintet of the Astonished, 2000), </w:t>
            </w:r>
            <w:r w:rsidRPr="00541B59">
              <w:rPr>
                <w:rFonts w:ascii="Calibri" w:hAnsi="Calibri" w:cs="Arial"/>
                <w:sz w:val="16"/>
                <w:szCs w:val="16"/>
              </w:rPr>
              <w:t xml:space="preserve">pièces sonores (Presence, 1995), sculptures vidéos (Heaven </w:t>
            </w:r>
            <w:r w:rsidRPr="00541B59">
              <w:rPr>
                <w:rFonts w:ascii="Calibri" w:hAnsi="Calibri"/>
                <w:sz w:val="16"/>
                <w:szCs w:val="16"/>
              </w:rPr>
              <w:t xml:space="preserve">and Earth, 1992), </w:t>
            </w:r>
            <w:r w:rsidRPr="00541B59">
              <w:rPr>
                <w:rFonts w:ascii="Calibri" w:hAnsi="Calibri" w:cs="Arial"/>
                <w:sz w:val="16"/>
                <w:szCs w:val="16"/>
              </w:rPr>
              <w:t xml:space="preserve">œuvres intimistes (Nine </w:t>
            </w:r>
            <w:r w:rsidRPr="00541B59">
              <w:rPr>
                <w:rFonts w:ascii="Calibri" w:hAnsi="Calibri"/>
                <w:sz w:val="16"/>
                <w:szCs w:val="16"/>
              </w:rPr>
              <w:t xml:space="preserve">Attempts to Achieve Immortality, </w:t>
            </w:r>
            <w:r w:rsidRPr="00541B59">
              <w:rPr>
                <w:rFonts w:ascii="Calibri" w:hAnsi="Calibri" w:cs="Arial"/>
                <w:sz w:val="16"/>
                <w:szCs w:val="16"/>
              </w:rPr>
              <w:t xml:space="preserve">1996) ou superproductions (Going </w:t>
            </w:r>
            <w:r w:rsidRPr="00541B59">
              <w:rPr>
                <w:rFonts w:ascii="Calibri" w:hAnsi="Calibri"/>
                <w:sz w:val="16"/>
                <w:szCs w:val="16"/>
              </w:rPr>
              <w:t xml:space="preserve">Forth By Day, 2002). </w:t>
            </w:r>
            <w:r w:rsidRPr="00541B59">
              <w:rPr>
                <w:rFonts w:ascii="Calibri" w:hAnsi="Calibri" w:cs="Arial"/>
                <w:sz w:val="16"/>
                <w:szCs w:val="16"/>
              </w:rPr>
              <w:t xml:space="preserve">Tous les genres de l'œuvre de Bill Viola sont là, et toutes ses grandes séries emblématiques, des </w:t>
            </w:r>
            <w:r w:rsidRPr="00541B59">
              <w:rPr>
                <w:rFonts w:ascii="Calibri" w:hAnsi="Calibri"/>
                <w:sz w:val="16"/>
                <w:szCs w:val="16"/>
              </w:rPr>
              <w:t xml:space="preserve">Buried Secrets </w:t>
            </w:r>
            <w:r w:rsidRPr="00541B59">
              <w:rPr>
                <w:rFonts w:ascii="Calibri" w:hAnsi="Calibri" w:cs="Arial"/>
                <w:sz w:val="16"/>
                <w:szCs w:val="16"/>
              </w:rPr>
              <w:t xml:space="preserve">du pavillon américain de Venise en 1995 (The </w:t>
            </w:r>
            <w:r w:rsidRPr="00541B59">
              <w:rPr>
                <w:rFonts w:ascii="Calibri" w:hAnsi="Calibri"/>
                <w:sz w:val="16"/>
                <w:szCs w:val="16"/>
              </w:rPr>
              <w:t xml:space="preserve">Veiling) </w:t>
            </w:r>
            <w:r w:rsidRPr="00541B59">
              <w:rPr>
                <w:rFonts w:ascii="Calibri" w:hAnsi="Calibri" w:cs="Arial"/>
                <w:sz w:val="16"/>
                <w:szCs w:val="16"/>
              </w:rPr>
              <w:t xml:space="preserve">aux Angels </w:t>
            </w:r>
            <w:r w:rsidRPr="00541B59">
              <w:rPr>
                <w:rFonts w:ascii="Calibri" w:hAnsi="Calibri"/>
                <w:sz w:val="16"/>
                <w:szCs w:val="16"/>
              </w:rPr>
              <w:t xml:space="preserve">for a Millennium </w:t>
            </w:r>
            <w:r w:rsidRPr="00541B59">
              <w:rPr>
                <w:rFonts w:ascii="Calibri" w:hAnsi="Calibri" w:cs="Arial"/>
                <w:sz w:val="16"/>
                <w:szCs w:val="16"/>
              </w:rPr>
              <w:t xml:space="preserve">(Ascension, </w:t>
            </w:r>
            <w:r w:rsidRPr="00541B59">
              <w:rPr>
                <w:rFonts w:ascii="Calibri" w:hAnsi="Calibri"/>
                <w:sz w:val="16"/>
                <w:szCs w:val="16"/>
              </w:rPr>
              <w:t xml:space="preserve">2000), </w:t>
            </w:r>
            <w:r w:rsidRPr="00541B59">
              <w:rPr>
                <w:rFonts w:ascii="Calibri" w:hAnsi="Calibri" w:cs="Arial"/>
                <w:sz w:val="16"/>
                <w:szCs w:val="16"/>
              </w:rPr>
              <w:t xml:space="preserve">des </w:t>
            </w:r>
            <w:r w:rsidRPr="00541B59">
              <w:rPr>
                <w:rFonts w:ascii="Calibri" w:hAnsi="Calibri"/>
                <w:sz w:val="16"/>
                <w:szCs w:val="16"/>
              </w:rPr>
              <w:t xml:space="preserve">Passions </w:t>
            </w:r>
            <w:r w:rsidRPr="00541B59">
              <w:rPr>
                <w:rFonts w:ascii="Calibri" w:hAnsi="Calibri" w:cs="Arial"/>
                <w:sz w:val="16"/>
                <w:szCs w:val="16"/>
              </w:rPr>
              <w:t xml:space="preserve">(Catherine's </w:t>
            </w:r>
            <w:r w:rsidRPr="00541B59">
              <w:rPr>
                <w:rFonts w:ascii="Calibri" w:hAnsi="Calibri"/>
                <w:sz w:val="16"/>
                <w:szCs w:val="16"/>
              </w:rPr>
              <w:t xml:space="preserve">Room, </w:t>
            </w:r>
            <w:r w:rsidRPr="00541B59">
              <w:rPr>
                <w:rFonts w:ascii="Calibri" w:hAnsi="Calibri" w:cs="Arial"/>
                <w:sz w:val="16"/>
                <w:szCs w:val="16"/>
              </w:rPr>
              <w:t xml:space="preserve">2001) à </w:t>
            </w:r>
            <w:r w:rsidRPr="00541B59">
              <w:rPr>
                <w:rFonts w:ascii="Calibri" w:hAnsi="Calibri"/>
                <w:sz w:val="16"/>
                <w:szCs w:val="16"/>
              </w:rPr>
              <w:t xml:space="preserve">The Tristan Project </w:t>
            </w:r>
            <w:r w:rsidRPr="00541B59">
              <w:rPr>
                <w:rFonts w:ascii="Calibri" w:hAnsi="Calibri" w:cs="Arial"/>
                <w:sz w:val="16"/>
                <w:szCs w:val="16"/>
              </w:rPr>
              <w:t xml:space="preserve">(Fire </w:t>
            </w:r>
            <w:r w:rsidRPr="00541B59">
              <w:rPr>
                <w:rFonts w:ascii="Calibri" w:hAnsi="Calibri"/>
                <w:sz w:val="16"/>
                <w:szCs w:val="16"/>
              </w:rPr>
              <w:t xml:space="preserve">Woman </w:t>
            </w:r>
            <w:r w:rsidRPr="00541B59">
              <w:rPr>
                <w:rFonts w:ascii="Calibri" w:hAnsi="Calibri" w:cs="Arial"/>
                <w:sz w:val="16"/>
                <w:szCs w:val="16"/>
              </w:rPr>
              <w:t xml:space="preserve">et </w:t>
            </w:r>
            <w:r w:rsidRPr="00541B59">
              <w:rPr>
                <w:rFonts w:ascii="Calibri" w:hAnsi="Calibri"/>
                <w:sz w:val="16"/>
                <w:szCs w:val="16"/>
              </w:rPr>
              <w:t xml:space="preserve">Tristan’s Ascension, </w:t>
            </w:r>
            <w:r w:rsidRPr="00541B59">
              <w:rPr>
                <w:rFonts w:ascii="Calibri" w:hAnsi="Calibri" w:cs="Arial"/>
                <w:sz w:val="16"/>
                <w:szCs w:val="16"/>
              </w:rPr>
              <w:t xml:space="preserve">2005), des </w:t>
            </w:r>
            <w:r w:rsidRPr="00541B59">
              <w:rPr>
                <w:rFonts w:ascii="Calibri" w:hAnsi="Calibri"/>
                <w:sz w:val="16"/>
                <w:szCs w:val="16"/>
              </w:rPr>
              <w:t xml:space="preserve">Transfigurations </w:t>
            </w:r>
            <w:r w:rsidRPr="00541B59">
              <w:rPr>
                <w:rFonts w:ascii="Calibri" w:hAnsi="Calibri" w:cs="Arial"/>
                <w:sz w:val="16"/>
                <w:szCs w:val="16"/>
              </w:rPr>
              <w:t xml:space="preserve">(Three </w:t>
            </w:r>
            <w:r w:rsidRPr="00541B59">
              <w:rPr>
                <w:rFonts w:ascii="Calibri" w:hAnsi="Calibri"/>
                <w:sz w:val="16"/>
                <w:szCs w:val="16"/>
              </w:rPr>
              <w:t xml:space="preserve">Women, </w:t>
            </w:r>
            <w:r w:rsidRPr="00541B59">
              <w:rPr>
                <w:rFonts w:ascii="Calibri" w:hAnsi="Calibri" w:cs="Arial"/>
                <w:sz w:val="16"/>
                <w:szCs w:val="16"/>
              </w:rPr>
              <w:t xml:space="preserve">2008) aux </w:t>
            </w:r>
            <w:r w:rsidRPr="00541B59">
              <w:rPr>
                <w:rFonts w:ascii="Calibri" w:hAnsi="Calibri"/>
                <w:sz w:val="16"/>
                <w:szCs w:val="16"/>
              </w:rPr>
              <w:t xml:space="preserve">Mirages </w:t>
            </w:r>
            <w:r w:rsidRPr="00541B59">
              <w:rPr>
                <w:rFonts w:ascii="Calibri" w:hAnsi="Calibri" w:cs="Arial"/>
                <w:sz w:val="16"/>
                <w:szCs w:val="16"/>
              </w:rPr>
              <w:t xml:space="preserve">(The </w:t>
            </w:r>
            <w:r w:rsidRPr="00541B59">
              <w:rPr>
                <w:rFonts w:ascii="Calibri" w:hAnsi="Calibri"/>
                <w:sz w:val="16"/>
                <w:szCs w:val="16"/>
              </w:rPr>
              <w:t xml:space="preserve">Encounter, 2012). </w:t>
            </w:r>
          </w:p>
          <w:p w14:paraId="28856D19" w14:textId="77777777" w:rsidR="00D42DA7" w:rsidRPr="00264AC6" w:rsidRDefault="00D42DA7" w:rsidP="008E1F21">
            <w:pPr>
              <w:rPr>
                <w:i/>
                <w:iCs/>
              </w:rPr>
            </w:pPr>
          </w:p>
        </w:tc>
        <w:tc>
          <w:tcPr>
            <w:tcW w:w="25" w:type="dxa"/>
            <w:tcBorders>
              <w:left w:val="single" w:sz="4" w:space="0" w:color="000000"/>
            </w:tcBorders>
            <w:shd w:val="clear" w:color="auto" w:fill="auto"/>
          </w:tcPr>
          <w:p w14:paraId="21B72316" w14:textId="77777777" w:rsidR="00906937" w:rsidRPr="00264AC6" w:rsidRDefault="00906937">
            <w:pPr>
              <w:snapToGrid w:val="0"/>
              <w:rPr>
                <w:rFonts w:ascii="Calibri" w:hAnsi="Calibri"/>
                <w:sz w:val="16"/>
                <w:szCs w:val="16"/>
              </w:rPr>
            </w:pPr>
          </w:p>
        </w:tc>
      </w:tr>
      <w:tr w:rsidR="003553E8" w:rsidRPr="00264AC6" w14:paraId="7C045C74" w14:textId="77777777" w:rsidTr="00184223">
        <w:tblPrEx>
          <w:tblCellMar>
            <w:left w:w="0" w:type="dxa"/>
            <w:right w:w="0" w:type="dxa"/>
          </w:tblCellMar>
        </w:tblPrEx>
        <w:trPr>
          <w:trHeight w:val="979"/>
        </w:trPr>
        <w:tc>
          <w:tcPr>
            <w:tcW w:w="1419" w:type="dxa"/>
            <w:tcBorders>
              <w:top w:val="single" w:sz="4" w:space="0" w:color="000000"/>
              <w:left w:val="single" w:sz="4" w:space="0" w:color="000000"/>
              <w:bottom w:val="single" w:sz="4" w:space="0" w:color="000000"/>
            </w:tcBorders>
            <w:shd w:val="clear" w:color="auto" w:fill="92CDDC"/>
            <w:vAlign w:val="center"/>
          </w:tcPr>
          <w:p w14:paraId="1F2414D2" w14:textId="77777777" w:rsidR="00906937" w:rsidRPr="00541B59" w:rsidRDefault="00906937">
            <w:pPr>
              <w:snapToGrid w:val="0"/>
              <w:jc w:val="center"/>
              <w:rPr>
                <w:rFonts w:ascii="Calibri" w:hAnsi="Calibri"/>
                <w:b/>
                <w:color w:val="FFFFFF"/>
                <w:sz w:val="16"/>
                <w:szCs w:val="16"/>
                <w:highlight w:val="yellow"/>
              </w:rPr>
            </w:pPr>
            <w:r w:rsidRPr="00541B59">
              <w:rPr>
                <w:rFonts w:ascii="Calibri" w:hAnsi="Calibri"/>
                <w:b/>
                <w:color w:val="FFFFFF"/>
                <w:sz w:val="16"/>
                <w:szCs w:val="16"/>
              </w:rPr>
              <w:t>L’artiste et ses collaborateurs</w:t>
            </w:r>
          </w:p>
        </w:tc>
        <w:tc>
          <w:tcPr>
            <w:tcW w:w="4252" w:type="dxa"/>
            <w:tcBorders>
              <w:top w:val="single" w:sz="4" w:space="0" w:color="000000"/>
              <w:left w:val="single" w:sz="4" w:space="0" w:color="000000"/>
              <w:bottom w:val="single" w:sz="4" w:space="0" w:color="000000"/>
            </w:tcBorders>
            <w:shd w:val="clear" w:color="auto" w:fill="DAEEF3"/>
          </w:tcPr>
          <w:p w14:paraId="463F8D10" w14:textId="77777777" w:rsidR="007155FB" w:rsidRPr="00264AC6" w:rsidRDefault="007155FB" w:rsidP="007155FB">
            <w:pPr>
              <w:pStyle w:val="Default"/>
              <w:rPr>
                <w:rFonts w:ascii="Calibri" w:hAnsi="Calibri" w:cs="Times New Roman"/>
                <w:color w:val="auto"/>
                <w:sz w:val="16"/>
                <w:szCs w:val="16"/>
              </w:rPr>
            </w:pPr>
            <w:r w:rsidRPr="00264AC6">
              <w:rPr>
                <w:rFonts w:ascii="Calibri" w:hAnsi="Calibri" w:cs="Times New Roman"/>
                <w:color w:val="auto"/>
                <w:sz w:val="16"/>
                <w:szCs w:val="16"/>
              </w:rPr>
              <w:t>Paolo Caliari, dit Véronèse</w:t>
            </w:r>
            <w:r w:rsidR="008F1243">
              <w:rPr>
                <w:rFonts w:ascii="Calibri" w:hAnsi="Calibri" w:cs="Times New Roman"/>
                <w:color w:val="auto"/>
                <w:sz w:val="16"/>
                <w:szCs w:val="16"/>
              </w:rPr>
              <w:t xml:space="preserve"> 1528, Vérone </w:t>
            </w:r>
            <w:r w:rsidRPr="00264AC6">
              <w:rPr>
                <w:rFonts w:ascii="Calibri" w:hAnsi="Calibri" w:cs="Times New Roman"/>
                <w:color w:val="auto"/>
                <w:sz w:val="16"/>
                <w:szCs w:val="16"/>
              </w:rPr>
              <w:t>19 avril 1588,Venise</w:t>
            </w:r>
          </w:p>
          <w:p w14:paraId="0F137150" w14:textId="77777777" w:rsidR="007155FB" w:rsidRPr="00264AC6" w:rsidRDefault="007155FB" w:rsidP="007155FB">
            <w:pPr>
              <w:pStyle w:val="Default"/>
              <w:rPr>
                <w:rFonts w:ascii="Calibri" w:hAnsi="Calibri" w:cs="Times New Roman"/>
                <w:color w:val="auto"/>
                <w:sz w:val="16"/>
                <w:szCs w:val="16"/>
              </w:rPr>
            </w:pPr>
          </w:p>
          <w:p w14:paraId="77EEBD03" w14:textId="77777777" w:rsidR="007155FB" w:rsidRPr="00264AC6" w:rsidRDefault="007155FB" w:rsidP="007155FB">
            <w:pPr>
              <w:pStyle w:val="Default"/>
              <w:rPr>
                <w:rFonts w:ascii="Calibri" w:hAnsi="Calibri" w:cs="Times New Roman"/>
                <w:color w:val="auto"/>
                <w:sz w:val="16"/>
                <w:szCs w:val="16"/>
              </w:rPr>
            </w:pPr>
            <w:r w:rsidRPr="00264AC6">
              <w:rPr>
                <w:rFonts w:ascii="Calibri" w:hAnsi="Calibri" w:cs="Times New Roman"/>
                <w:color w:val="auto"/>
                <w:sz w:val="16"/>
                <w:szCs w:val="16"/>
              </w:rPr>
              <w:t>Peintre maniériste italien, Paolo Véronèse commence par travailler dans l’atelier de son père, architecte et tailleur de pierre. En 1552, il réalise la « Conversation sacrée » pour l’église San Francesco della Vigna à Venise.</w:t>
            </w:r>
          </w:p>
          <w:p w14:paraId="1CD609B6" w14:textId="77777777" w:rsidR="00906937" w:rsidRPr="00264AC6" w:rsidRDefault="007155FB" w:rsidP="007155FB">
            <w:pPr>
              <w:pStyle w:val="Default"/>
              <w:rPr>
                <w:rFonts w:ascii="Calibri" w:hAnsi="Calibri" w:cs="Times New Roman"/>
                <w:color w:val="auto"/>
                <w:sz w:val="16"/>
                <w:szCs w:val="16"/>
              </w:rPr>
            </w:pPr>
            <w:r w:rsidRPr="00264AC6">
              <w:rPr>
                <w:rFonts w:ascii="Calibri" w:hAnsi="Calibri" w:cs="Times New Roman"/>
                <w:color w:val="auto"/>
                <w:sz w:val="16"/>
                <w:szCs w:val="16"/>
              </w:rPr>
              <w:t>Il est nommé « Peintre de la République » et participe à l’élaboration des fresques des salles du conseil des Dix au palais des Doges. En 1562, il réalise « </w:t>
            </w:r>
            <w:r w:rsidRPr="00264AC6">
              <w:rPr>
                <w:rFonts w:ascii="Calibri" w:hAnsi="Calibri" w:cs="Times New Roman"/>
                <w:i/>
                <w:iCs/>
                <w:color w:val="auto"/>
                <w:sz w:val="16"/>
                <w:szCs w:val="16"/>
              </w:rPr>
              <w:t>Les Noces de Cana </w:t>
            </w:r>
            <w:r w:rsidRPr="00264AC6">
              <w:rPr>
                <w:rFonts w:ascii="Calibri" w:hAnsi="Calibri" w:cs="Times New Roman"/>
                <w:color w:val="auto"/>
                <w:sz w:val="16"/>
                <w:szCs w:val="16"/>
              </w:rPr>
              <w:t>» ainsi que les fresques de la Villa di Maser, réalisation d’Andrea Palladio. En 1573, il est condamné par l’Inquisition pour les libertés de facture qu’il prend notamment dans « </w:t>
            </w:r>
            <w:r w:rsidRPr="00264AC6">
              <w:rPr>
                <w:rFonts w:ascii="Calibri" w:hAnsi="Calibri" w:cs="Times New Roman"/>
                <w:i/>
                <w:iCs/>
                <w:color w:val="auto"/>
                <w:sz w:val="16"/>
                <w:szCs w:val="16"/>
              </w:rPr>
              <w:t>Le Repas chez Lévi</w:t>
            </w:r>
            <w:r w:rsidRPr="00264AC6">
              <w:rPr>
                <w:rFonts w:ascii="Calibri" w:hAnsi="Calibri" w:cs="Times New Roman"/>
                <w:color w:val="auto"/>
                <w:sz w:val="16"/>
                <w:szCs w:val="16"/>
              </w:rPr>
              <w:t> ».</w:t>
            </w:r>
          </w:p>
        </w:tc>
        <w:tc>
          <w:tcPr>
            <w:tcW w:w="5812" w:type="dxa"/>
            <w:tcBorders>
              <w:top w:val="single" w:sz="4" w:space="0" w:color="000000"/>
              <w:left w:val="single" w:sz="4" w:space="0" w:color="000000"/>
              <w:bottom w:val="single" w:sz="4" w:space="0" w:color="000000"/>
            </w:tcBorders>
            <w:shd w:val="clear" w:color="auto" w:fill="DAEEF3"/>
          </w:tcPr>
          <w:p w14:paraId="5A3F5B10" w14:textId="77777777" w:rsidR="007F448C" w:rsidRPr="00264AC6" w:rsidRDefault="007F448C" w:rsidP="007F448C">
            <w:pPr>
              <w:pStyle w:val="Default"/>
              <w:rPr>
                <w:rFonts w:ascii="Calibri" w:hAnsi="Calibri" w:cs="Times New Roman"/>
                <w:color w:val="auto"/>
                <w:sz w:val="16"/>
                <w:szCs w:val="16"/>
              </w:rPr>
            </w:pPr>
            <w:r w:rsidRPr="00264AC6">
              <w:rPr>
                <w:rFonts w:ascii="Calibri" w:hAnsi="Calibri" w:cs="Times New Roman"/>
                <w:b/>
                <w:bCs/>
                <w:color w:val="auto"/>
                <w:sz w:val="16"/>
                <w:szCs w:val="16"/>
              </w:rPr>
              <w:t xml:space="preserve">Claes Oldenburg </w:t>
            </w:r>
            <w:r w:rsidRPr="00264AC6">
              <w:rPr>
                <w:rFonts w:ascii="Calibri" w:hAnsi="Calibri" w:cs="Times New Roman"/>
                <w:color w:val="auto"/>
                <w:sz w:val="16"/>
                <w:szCs w:val="16"/>
              </w:rPr>
              <w:t xml:space="preserve">(né en Suède en 1929, naturalisé américain en 1954, vit et travaille à New-York), artiste du Pop Art et sa compagne peintre, critique et historienne de l'art </w:t>
            </w:r>
            <w:r w:rsidRPr="00264AC6">
              <w:rPr>
                <w:rFonts w:ascii="Calibri" w:hAnsi="Calibri" w:cs="Times New Roman"/>
                <w:b/>
                <w:bCs/>
                <w:color w:val="auto"/>
                <w:sz w:val="16"/>
                <w:szCs w:val="16"/>
              </w:rPr>
              <w:t xml:space="preserve">Coosje Van Bruggen </w:t>
            </w:r>
            <w:r w:rsidRPr="00264AC6">
              <w:rPr>
                <w:rFonts w:ascii="Calibri" w:hAnsi="Calibri" w:cs="Times New Roman"/>
                <w:color w:val="auto"/>
                <w:sz w:val="16"/>
                <w:szCs w:val="16"/>
              </w:rPr>
              <w:t xml:space="preserve">(1942 - 2009, Pays-Bas). </w:t>
            </w:r>
          </w:p>
          <w:p w14:paraId="4B956DBF" w14:textId="77777777" w:rsidR="00295DE5" w:rsidRPr="00264AC6" w:rsidRDefault="007F448C" w:rsidP="007F448C">
            <w:pPr>
              <w:pStyle w:val="Default"/>
              <w:rPr>
                <w:rFonts w:ascii="Calibri" w:hAnsi="Calibri" w:cs="Times New Roman"/>
                <w:color w:val="auto"/>
                <w:sz w:val="16"/>
                <w:szCs w:val="16"/>
              </w:rPr>
            </w:pPr>
            <w:r w:rsidRPr="00264AC6">
              <w:rPr>
                <w:rFonts w:ascii="Calibri" w:hAnsi="Calibri" w:cs="Times New Roman"/>
                <w:color w:val="auto"/>
                <w:sz w:val="16"/>
                <w:szCs w:val="16"/>
              </w:rPr>
              <w:t>Mise en scène : avec Patrick Bouchain, architecte et scénographe</w:t>
            </w:r>
          </w:p>
          <w:p w14:paraId="3EA018AC" w14:textId="77777777" w:rsidR="00906937" w:rsidRPr="00264AC6" w:rsidRDefault="00906937">
            <w:pPr>
              <w:rPr>
                <w:rFonts w:ascii="Calibri" w:hAnsi="Calibri"/>
                <w:b/>
                <w:sz w:val="16"/>
                <w:szCs w:val="16"/>
              </w:rPr>
            </w:pPr>
          </w:p>
        </w:tc>
        <w:tc>
          <w:tcPr>
            <w:tcW w:w="5103" w:type="dxa"/>
            <w:tcBorders>
              <w:top w:val="single" w:sz="4" w:space="0" w:color="000000"/>
              <w:left w:val="single" w:sz="4" w:space="0" w:color="000000"/>
              <w:bottom w:val="single" w:sz="4" w:space="0" w:color="000000"/>
            </w:tcBorders>
            <w:shd w:val="clear" w:color="auto" w:fill="DAEEF3"/>
          </w:tcPr>
          <w:p w14:paraId="1EDF419F" w14:textId="77777777" w:rsidR="008F1243" w:rsidRDefault="008F1243" w:rsidP="000855D0">
            <w:pPr>
              <w:rPr>
                <w:rFonts w:ascii="Calibri" w:hAnsi="Calibri"/>
                <w:b/>
                <w:sz w:val="16"/>
                <w:szCs w:val="16"/>
              </w:rPr>
            </w:pPr>
            <w:r>
              <w:rPr>
                <w:rFonts w:ascii="Calibri" w:hAnsi="Calibri"/>
                <w:b/>
                <w:sz w:val="16"/>
                <w:szCs w:val="16"/>
              </w:rPr>
              <w:t>Bill VIOLA</w:t>
            </w:r>
          </w:p>
          <w:p w14:paraId="75E54102" w14:textId="77777777" w:rsidR="008F1243" w:rsidRPr="008F1243" w:rsidRDefault="008F1243" w:rsidP="000855D0">
            <w:pPr>
              <w:rPr>
                <w:rFonts w:ascii="Calibri" w:hAnsi="Calibri"/>
                <w:sz w:val="16"/>
                <w:szCs w:val="16"/>
              </w:rPr>
            </w:pPr>
            <w:r w:rsidRPr="008F1243">
              <w:rPr>
                <w:rFonts w:ascii="Calibri" w:hAnsi="Calibri"/>
                <w:sz w:val="16"/>
                <w:szCs w:val="16"/>
              </w:rPr>
              <w:t>Bill Viola est né en janvier 1951 à New-York.</w:t>
            </w:r>
          </w:p>
          <w:p w14:paraId="76FBD82B" w14:textId="77777777" w:rsidR="000855D0" w:rsidRPr="000855D0" w:rsidRDefault="000855D0" w:rsidP="000855D0">
            <w:pPr>
              <w:rPr>
                <w:rFonts w:ascii="Calibri" w:hAnsi="Calibri"/>
                <w:b/>
                <w:sz w:val="16"/>
                <w:szCs w:val="16"/>
              </w:rPr>
            </w:pPr>
            <w:r w:rsidRPr="000855D0">
              <w:rPr>
                <w:rFonts w:ascii="Calibri" w:hAnsi="Calibri"/>
                <w:b/>
                <w:sz w:val="16"/>
                <w:szCs w:val="16"/>
              </w:rPr>
              <w:t>Kira PEROV</w:t>
            </w:r>
          </w:p>
          <w:p w14:paraId="36A0DFEF" w14:textId="77777777" w:rsidR="000855D0" w:rsidRPr="000855D0" w:rsidRDefault="000855D0" w:rsidP="000855D0">
            <w:pPr>
              <w:rPr>
                <w:rFonts w:ascii="Calibri" w:hAnsi="Calibri"/>
                <w:sz w:val="16"/>
                <w:szCs w:val="16"/>
              </w:rPr>
            </w:pPr>
            <w:r w:rsidRPr="000855D0">
              <w:rPr>
                <w:rFonts w:ascii="Calibri" w:hAnsi="Calibri"/>
                <w:sz w:val="16"/>
                <w:szCs w:val="16"/>
              </w:rPr>
              <w:t>Son épouse et collaboratrice depuis 1978. Elle est le directeur exécutif de Bill Viola Studio. Elle a travaillé en étroite collaboration avec Bill Viola, son mari et partenaire depuis 1979, et s’occupe de la gestion, d'aider à la production de l'ensemble de ses vidéos et installations, et de photographier le processus. Elle édite toutes les publications Bill Viola, le choix des matériaux de son vaste archive et la collaboration avec les professionnels des musées et des designers. Elle organise et coordonne des expositions de l'œuvre dans le monde entier.</w:t>
            </w:r>
          </w:p>
          <w:p w14:paraId="54BBA678" w14:textId="77777777" w:rsidR="000855D0" w:rsidRPr="000855D0" w:rsidRDefault="000855D0" w:rsidP="000855D0">
            <w:pPr>
              <w:rPr>
                <w:rFonts w:ascii="Calibri" w:hAnsi="Calibri"/>
                <w:sz w:val="16"/>
                <w:szCs w:val="16"/>
              </w:rPr>
            </w:pPr>
            <w:r w:rsidRPr="000855D0">
              <w:rPr>
                <w:rFonts w:ascii="Calibri" w:hAnsi="Calibri"/>
                <w:sz w:val="16"/>
                <w:szCs w:val="16"/>
              </w:rPr>
              <w:t>Ensemble, ils quittent rapidement New York, pour s’installer dans le désert californien, car Bill Viola croit définitivement aux mirages.</w:t>
            </w:r>
          </w:p>
          <w:p w14:paraId="3DEE30D8" w14:textId="77777777" w:rsidR="00906937" w:rsidRPr="00264AC6" w:rsidRDefault="00906937">
            <w:pPr>
              <w:rPr>
                <w:rFonts w:ascii="Calibri" w:hAnsi="Calibri"/>
                <w:sz w:val="16"/>
                <w:szCs w:val="16"/>
              </w:rPr>
            </w:pPr>
          </w:p>
        </w:tc>
        <w:tc>
          <w:tcPr>
            <w:tcW w:w="25" w:type="dxa"/>
            <w:tcBorders>
              <w:left w:val="single" w:sz="4" w:space="0" w:color="000000"/>
            </w:tcBorders>
            <w:shd w:val="clear" w:color="auto" w:fill="auto"/>
          </w:tcPr>
          <w:p w14:paraId="75D4B3D8" w14:textId="77777777" w:rsidR="00906937" w:rsidRPr="00264AC6" w:rsidRDefault="00906937">
            <w:pPr>
              <w:snapToGrid w:val="0"/>
              <w:rPr>
                <w:rFonts w:ascii="Calibri" w:hAnsi="Calibri"/>
                <w:sz w:val="16"/>
                <w:szCs w:val="16"/>
              </w:rPr>
            </w:pPr>
          </w:p>
        </w:tc>
      </w:tr>
      <w:tr w:rsidR="003553E8" w:rsidRPr="00264AC6" w14:paraId="61E9A45B" w14:textId="77777777" w:rsidTr="00184223">
        <w:tblPrEx>
          <w:tblCellMar>
            <w:left w:w="0" w:type="dxa"/>
            <w:right w:w="0" w:type="dxa"/>
          </w:tblCellMar>
        </w:tblPrEx>
        <w:trPr>
          <w:trHeight w:val="880"/>
        </w:trPr>
        <w:tc>
          <w:tcPr>
            <w:tcW w:w="1419" w:type="dxa"/>
            <w:tcBorders>
              <w:top w:val="single" w:sz="4" w:space="0" w:color="000000"/>
              <w:left w:val="single" w:sz="4" w:space="0" w:color="000000"/>
              <w:bottom w:val="single" w:sz="4" w:space="0" w:color="000000"/>
            </w:tcBorders>
            <w:shd w:val="clear" w:color="auto" w:fill="92CDDC"/>
            <w:vAlign w:val="center"/>
          </w:tcPr>
          <w:p w14:paraId="4E5BB910" w14:textId="77777777" w:rsidR="00906937" w:rsidRPr="00541B59" w:rsidRDefault="00906937" w:rsidP="0077296A">
            <w:pPr>
              <w:snapToGrid w:val="0"/>
              <w:jc w:val="center"/>
              <w:rPr>
                <w:rFonts w:ascii="Calibri" w:hAnsi="Calibri"/>
                <w:b/>
                <w:color w:val="FFFFFF"/>
                <w:sz w:val="16"/>
                <w:szCs w:val="16"/>
                <w:highlight w:val="yellow"/>
              </w:rPr>
            </w:pPr>
            <w:r w:rsidRPr="00541B59">
              <w:rPr>
                <w:rFonts w:ascii="Calibri" w:hAnsi="Calibri"/>
                <w:b/>
                <w:color w:val="FFFFFF"/>
                <w:sz w:val="16"/>
                <w:szCs w:val="16"/>
              </w:rPr>
              <w:t xml:space="preserve">Le public </w:t>
            </w:r>
          </w:p>
        </w:tc>
        <w:tc>
          <w:tcPr>
            <w:tcW w:w="4252" w:type="dxa"/>
            <w:tcBorders>
              <w:top w:val="single" w:sz="4" w:space="0" w:color="000000"/>
              <w:left w:val="single" w:sz="4" w:space="0" w:color="000000"/>
              <w:bottom w:val="single" w:sz="4" w:space="0" w:color="000000"/>
            </w:tcBorders>
            <w:shd w:val="clear" w:color="auto" w:fill="DAEEF3"/>
          </w:tcPr>
          <w:p w14:paraId="2FD77C72" w14:textId="77777777" w:rsidR="00F30DDD" w:rsidRPr="00264AC6" w:rsidRDefault="00F30DDD" w:rsidP="00F30DDD">
            <w:pPr>
              <w:pStyle w:val="Default"/>
              <w:rPr>
                <w:rFonts w:ascii="Calibri" w:hAnsi="Calibri" w:cs="Times New Roman"/>
                <w:color w:val="auto"/>
                <w:sz w:val="16"/>
                <w:szCs w:val="16"/>
              </w:rPr>
            </w:pPr>
            <w:r w:rsidRPr="00264AC6">
              <w:rPr>
                <w:rFonts w:ascii="Calibri" w:hAnsi="Calibri" w:cs="Times New Roman"/>
                <w:color w:val="auto"/>
                <w:sz w:val="16"/>
                <w:szCs w:val="16"/>
              </w:rPr>
              <w:t>À l'extérieur la Villa et le nymphée s'affirment comme des théâtres.</w:t>
            </w:r>
          </w:p>
          <w:p w14:paraId="78CDEEE3" w14:textId="77777777" w:rsidR="00F30DDD" w:rsidRPr="00264AC6" w:rsidRDefault="00F30DDD" w:rsidP="00F30DDD">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À l'intérieur, l'espace se construit comme un lieu théâtral avec ses colonnes, ses frontons et ses masques. </w:t>
            </w:r>
          </w:p>
          <w:p w14:paraId="0F5273A1" w14:textId="77777777" w:rsidR="00F30DDD" w:rsidRPr="00264AC6" w:rsidRDefault="00F30DDD" w:rsidP="00F30DDD">
            <w:pPr>
              <w:pStyle w:val="Default"/>
              <w:numPr>
                <w:ilvl w:val="0"/>
                <w:numId w:val="9"/>
              </w:numPr>
              <w:rPr>
                <w:rFonts w:ascii="Calibri" w:hAnsi="Calibri" w:cs="Times New Roman"/>
                <w:color w:val="auto"/>
                <w:sz w:val="16"/>
                <w:szCs w:val="16"/>
              </w:rPr>
            </w:pPr>
            <w:r w:rsidRPr="00264AC6">
              <w:rPr>
                <w:rFonts w:ascii="Calibri" w:hAnsi="Calibri" w:cs="Times New Roman"/>
                <w:color w:val="auto"/>
                <w:sz w:val="16"/>
                <w:szCs w:val="16"/>
              </w:rPr>
              <w:t>Il est le reflet de la réalité et crée des émotions</w:t>
            </w:r>
          </w:p>
          <w:p w14:paraId="692A9006" w14:textId="77777777" w:rsidR="00F30DDD" w:rsidRPr="00264AC6" w:rsidRDefault="00F30DDD" w:rsidP="00F30DDD">
            <w:pPr>
              <w:pStyle w:val="Default"/>
              <w:numPr>
                <w:ilvl w:val="0"/>
                <w:numId w:val="9"/>
              </w:numPr>
              <w:rPr>
                <w:rFonts w:ascii="Calibri" w:hAnsi="Calibri" w:cs="Times New Roman"/>
                <w:color w:val="auto"/>
                <w:sz w:val="16"/>
                <w:szCs w:val="16"/>
              </w:rPr>
            </w:pPr>
            <w:r w:rsidRPr="00264AC6">
              <w:rPr>
                <w:rFonts w:ascii="Calibri" w:hAnsi="Calibri" w:cs="Times New Roman"/>
                <w:color w:val="auto"/>
                <w:sz w:val="16"/>
                <w:szCs w:val="16"/>
              </w:rPr>
              <w:t>Il déroule dans le temps sa narration (mouvement du spectateur visitant les lieux et appréhendant les scènes et leur message)</w:t>
            </w:r>
          </w:p>
          <w:p w14:paraId="20E41A49" w14:textId="77777777" w:rsidR="00F30DDD" w:rsidRPr="00264AC6" w:rsidRDefault="00F30DDD" w:rsidP="00F30DDD">
            <w:pPr>
              <w:pStyle w:val="Default"/>
              <w:numPr>
                <w:ilvl w:val="0"/>
                <w:numId w:val="9"/>
              </w:numPr>
              <w:rPr>
                <w:rFonts w:ascii="Calibri" w:hAnsi="Calibri" w:cs="Times New Roman"/>
                <w:color w:val="auto"/>
                <w:sz w:val="16"/>
                <w:szCs w:val="16"/>
              </w:rPr>
            </w:pPr>
            <w:r w:rsidRPr="00264AC6">
              <w:rPr>
                <w:rFonts w:ascii="Calibri" w:hAnsi="Calibri" w:cs="Times New Roman"/>
                <w:color w:val="auto"/>
                <w:sz w:val="16"/>
                <w:szCs w:val="16"/>
              </w:rPr>
              <w:t>Il sépare salle et public (espace réel et visiteurs) des acteurs et décors (</w:t>
            </w:r>
            <w:r w:rsidRPr="00264AC6">
              <w:rPr>
                <w:rFonts w:ascii="Calibri" w:hAnsi="Calibri" w:cs="Times New Roman"/>
                <w:i/>
                <w:iCs/>
                <w:color w:val="auto"/>
                <w:sz w:val="16"/>
                <w:szCs w:val="16"/>
              </w:rPr>
              <w:t>quadratura</w:t>
            </w:r>
            <w:r w:rsidRPr="00264AC6">
              <w:rPr>
                <w:rFonts w:ascii="Calibri" w:hAnsi="Calibri" w:cs="Times New Roman"/>
                <w:color w:val="auto"/>
                <w:sz w:val="16"/>
                <w:szCs w:val="16"/>
              </w:rPr>
              <w:t>), tout en créant une continuité spatiale entre eux (échelle, perspective, mélange réel et peinture)</w:t>
            </w:r>
          </w:p>
          <w:p w14:paraId="69D12FC5" w14:textId="77777777" w:rsidR="00F30DDD" w:rsidRPr="00264AC6" w:rsidRDefault="00F30DDD" w:rsidP="00F30DDD">
            <w:pPr>
              <w:pStyle w:val="Default"/>
              <w:rPr>
                <w:rFonts w:ascii="Calibri" w:hAnsi="Calibri" w:cs="Times New Roman"/>
                <w:color w:val="auto"/>
                <w:sz w:val="16"/>
                <w:szCs w:val="16"/>
              </w:rPr>
            </w:pPr>
            <w:r w:rsidRPr="00264AC6">
              <w:rPr>
                <w:rFonts w:ascii="Calibri" w:hAnsi="Calibri" w:cs="Times New Roman"/>
                <w:color w:val="auto"/>
                <w:sz w:val="16"/>
                <w:szCs w:val="16"/>
              </w:rPr>
              <w:t>Le spectateur est confronté à sa propre image ; il entre par une vraie porte et bascule par les fausses portes dans un monde d'illusion.</w:t>
            </w:r>
          </w:p>
          <w:p w14:paraId="19227CD3" w14:textId="77777777" w:rsidR="00F30DDD" w:rsidRPr="00264AC6" w:rsidRDefault="00F30DDD" w:rsidP="00F30DDD">
            <w:pPr>
              <w:pStyle w:val="Default"/>
              <w:rPr>
                <w:rFonts w:ascii="Calibri" w:hAnsi="Calibri" w:cs="Times New Roman"/>
                <w:color w:val="auto"/>
                <w:sz w:val="16"/>
                <w:szCs w:val="16"/>
              </w:rPr>
            </w:pPr>
            <w:r w:rsidRPr="00264AC6">
              <w:rPr>
                <w:rFonts w:ascii="Calibri" w:hAnsi="Calibri" w:cs="Times New Roman"/>
                <w:color w:val="auto"/>
                <w:sz w:val="16"/>
                <w:szCs w:val="16"/>
              </w:rPr>
              <w:lastRenderedPageBreak/>
              <w:t xml:space="preserve">Il est surpris par les figures peintes qui l’interpellent. </w:t>
            </w:r>
          </w:p>
          <w:p w14:paraId="5B1B5F7A" w14:textId="77777777" w:rsidR="00F30DDD" w:rsidRPr="00264AC6" w:rsidRDefault="00F30DDD" w:rsidP="00F30DDD">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Les rôles sont inversés, le regardeur devenant le regardé, étant sous le regard des divinités éternelles qui, en haut des murs et sur les plafonds et plus particulièrement dans la </w:t>
            </w:r>
            <w:r w:rsidRPr="00264AC6">
              <w:rPr>
                <w:rFonts w:ascii="Calibri" w:hAnsi="Calibri" w:cs="Times New Roman"/>
                <w:i/>
                <w:iCs/>
                <w:color w:val="auto"/>
                <w:sz w:val="16"/>
                <w:szCs w:val="16"/>
              </w:rPr>
              <w:t>Sala dell'Olimpo</w:t>
            </w:r>
            <w:r w:rsidRPr="00264AC6">
              <w:rPr>
                <w:rFonts w:ascii="Calibri" w:hAnsi="Calibri" w:cs="Times New Roman"/>
                <w:color w:val="auto"/>
                <w:sz w:val="16"/>
                <w:szCs w:val="16"/>
              </w:rPr>
              <w:t>, sont assis autour du ciel et semblent observer le théâtre tragique des mortels.</w:t>
            </w:r>
          </w:p>
          <w:p w14:paraId="442AA755" w14:textId="77777777" w:rsidR="00F30DDD" w:rsidRPr="00264AC6" w:rsidRDefault="00F30DDD" w:rsidP="00F30DDD">
            <w:pPr>
              <w:jc w:val="both"/>
              <w:rPr>
                <w:rFonts w:ascii="Calibri" w:hAnsi="Calibri"/>
                <w:sz w:val="16"/>
                <w:szCs w:val="16"/>
              </w:rPr>
            </w:pPr>
            <w:r w:rsidRPr="00264AC6">
              <w:rPr>
                <w:rFonts w:ascii="Calibri" w:hAnsi="Calibri"/>
                <w:sz w:val="16"/>
                <w:szCs w:val="16"/>
              </w:rPr>
              <w:t>Le spectateur finit ainsi par être englobé dans l'œuvre d'art elle-même : deux temps se superposent:</w:t>
            </w:r>
          </w:p>
          <w:p w14:paraId="336243D1" w14:textId="77777777" w:rsidR="00F30DDD" w:rsidRPr="00264AC6" w:rsidRDefault="00F30DDD" w:rsidP="00F30DDD">
            <w:pPr>
              <w:jc w:val="both"/>
              <w:rPr>
                <w:rFonts w:ascii="Calibri" w:hAnsi="Calibri"/>
                <w:sz w:val="16"/>
                <w:szCs w:val="16"/>
              </w:rPr>
            </w:pPr>
            <w:r w:rsidRPr="00264AC6">
              <w:rPr>
                <w:rFonts w:ascii="Calibri" w:hAnsi="Calibri"/>
                <w:sz w:val="16"/>
                <w:szCs w:val="16"/>
              </w:rPr>
              <w:t xml:space="preserve">il observe, mais il est aussi observé. </w:t>
            </w:r>
          </w:p>
          <w:p w14:paraId="5BD07DE5" w14:textId="77777777" w:rsidR="00F30DDD" w:rsidRPr="00264AC6" w:rsidRDefault="00F30DDD" w:rsidP="00F30DDD">
            <w:pPr>
              <w:jc w:val="both"/>
              <w:rPr>
                <w:rFonts w:ascii="Calibri" w:hAnsi="Calibri"/>
                <w:sz w:val="16"/>
                <w:szCs w:val="16"/>
              </w:rPr>
            </w:pPr>
            <w:r w:rsidRPr="00264AC6">
              <w:rPr>
                <w:rFonts w:ascii="Calibri" w:hAnsi="Calibri"/>
                <w:sz w:val="16"/>
                <w:szCs w:val="16"/>
              </w:rPr>
              <w:t xml:space="preserve">Le décor pictural marque l'apogée d'un courant illusionniste qui a été inauguré par Andrea Mantegna dans la </w:t>
            </w:r>
            <w:r w:rsidRPr="00264AC6">
              <w:rPr>
                <w:rFonts w:ascii="Calibri" w:hAnsi="Calibri"/>
                <w:i/>
                <w:iCs/>
                <w:sz w:val="16"/>
                <w:szCs w:val="16"/>
              </w:rPr>
              <w:t xml:space="preserve">Chambre des Époux </w:t>
            </w:r>
            <w:r w:rsidRPr="00264AC6">
              <w:rPr>
                <w:rFonts w:ascii="Calibri" w:hAnsi="Calibri"/>
                <w:sz w:val="16"/>
                <w:szCs w:val="16"/>
              </w:rPr>
              <w:t>au palais ducal de Mantoue.</w:t>
            </w:r>
          </w:p>
          <w:p w14:paraId="687A9347" w14:textId="77777777" w:rsidR="007155FB" w:rsidRPr="00264AC6" w:rsidRDefault="007155FB" w:rsidP="00F30DDD">
            <w:pPr>
              <w:pStyle w:val="Default"/>
              <w:rPr>
                <w:rFonts w:ascii="Calibri" w:hAnsi="Calibri" w:cs="Times New Roman"/>
                <w:color w:val="auto"/>
                <w:sz w:val="16"/>
                <w:szCs w:val="16"/>
              </w:rPr>
            </w:pPr>
          </w:p>
        </w:tc>
        <w:tc>
          <w:tcPr>
            <w:tcW w:w="5812" w:type="dxa"/>
            <w:tcBorders>
              <w:top w:val="single" w:sz="4" w:space="0" w:color="000000"/>
              <w:left w:val="single" w:sz="4" w:space="0" w:color="000000"/>
              <w:bottom w:val="single" w:sz="4" w:space="0" w:color="000000"/>
            </w:tcBorders>
            <w:shd w:val="clear" w:color="auto" w:fill="DAEEF3"/>
          </w:tcPr>
          <w:p w14:paraId="417109DF" w14:textId="77777777" w:rsidR="0072268B" w:rsidRPr="00541B59" w:rsidRDefault="00DD5A2F" w:rsidP="00DD5A2F">
            <w:pPr>
              <w:rPr>
                <w:rFonts w:ascii="Calibri" w:hAnsi="Calibri"/>
                <w:sz w:val="16"/>
                <w:szCs w:val="16"/>
                <w:lang w:eastAsia="fr-FR"/>
              </w:rPr>
            </w:pPr>
            <w:r w:rsidRPr="00541B59">
              <w:rPr>
                <w:rFonts w:ascii="Calibri" w:hAnsi="Calibri"/>
                <w:sz w:val="16"/>
                <w:szCs w:val="16"/>
                <w:lang w:eastAsia="fr-FR"/>
              </w:rPr>
              <w:lastRenderedPageBreak/>
              <w:t>i</w:t>
            </w:r>
            <w:r w:rsidR="0072268B" w:rsidRPr="00541B59">
              <w:rPr>
                <w:rFonts w:ascii="Calibri" w:hAnsi="Calibri"/>
                <w:sz w:val="16"/>
                <w:szCs w:val="16"/>
                <w:lang w:eastAsia="fr-FR"/>
              </w:rPr>
              <w:t>e terme Pop Art est aujourd'hui largement diffusé, le champ artistique qu'il désigne ainsi que la problématique qu'il soulève restent souvent méconnus.</w:t>
            </w:r>
          </w:p>
          <w:p w14:paraId="28948C40" w14:textId="77777777" w:rsidR="0072268B" w:rsidRPr="00541B59" w:rsidRDefault="0072268B" w:rsidP="00DD5A2F">
            <w:pPr>
              <w:rPr>
                <w:rFonts w:ascii="Calibri" w:hAnsi="Calibri"/>
                <w:sz w:val="16"/>
                <w:szCs w:val="16"/>
                <w:lang w:eastAsia="fr-FR"/>
              </w:rPr>
            </w:pPr>
            <w:r w:rsidRPr="00541B59">
              <w:rPr>
                <w:rFonts w:ascii="Calibri" w:hAnsi="Calibri"/>
                <w:sz w:val="16"/>
                <w:szCs w:val="16"/>
                <w:lang w:eastAsia="fr-FR"/>
              </w:rPr>
              <w:t>Le Pop Art anglais désigne un groupe d’artistes qui se manifeste à partir de la moitié des années 50. Son identité se construit autour du cercle intellectuel l’Independent Group. Globalement issu du travail de Robert Rauschenberg et surtout de Jasper Johns, il se caractérise par un intérêt pour les objets ordinaires combiné avec l'ironie. Le foyer du Pop Art américain est localisé à New York, où exposent tout d’abord des artistes comme Claes Oldenburg et Jim Dine, Roy Lichtenstein, Andy Warhol, puis James Rosenquist, George Segal, et Tom Wesselman.</w:t>
            </w:r>
          </w:p>
          <w:p w14:paraId="65D53DBA" w14:textId="77777777" w:rsidR="0072268B" w:rsidRPr="00541B59" w:rsidRDefault="0072268B" w:rsidP="00DD5A2F">
            <w:pPr>
              <w:rPr>
                <w:rFonts w:ascii="Calibri" w:hAnsi="Calibri"/>
                <w:sz w:val="16"/>
                <w:szCs w:val="16"/>
                <w:lang w:eastAsia="fr-FR"/>
              </w:rPr>
            </w:pPr>
            <w:r w:rsidRPr="00541B59">
              <w:rPr>
                <w:rFonts w:ascii="Calibri" w:hAnsi="Calibri"/>
                <w:sz w:val="16"/>
                <w:szCs w:val="16"/>
                <w:lang w:eastAsia="fr-FR"/>
              </w:rPr>
              <w:t>Inventé par Lawrence Alloway à la fin des années cinquante, ce terme indique que l’art prend appui sur la culture populaire de son temps, lui empruntant sa foi dans le pouvoir des images. Mais, si le Pop Art cite une culture propre à la société de consommation, c’est sur le mode de l’ironie, comme le donne à entendre la définition du peintre anglais Hamilton de sa production artistique : « Populaire, éphémère, jetable, bon marché, produit en masse, spirituel, sexy, plein d’astuces, fascinant et qui rapporte gros. »</w:t>
            </w:r>
          </w:p>
          <w:p w14:paraId="40ADF78A" w14:textId="77777777" w:rsidR="00DD5A2F" w:rsidRPr="00541B59" w:rsidRDefault="0072268B" w:rsidP="00DD5A2F">
            <w:pPr>
              <w:rPr>
                <w:rFonts w:ascii="Calibri" w:hAnsi="Calibri"/>
                <w:sz w:val="16"/>
                <w:szCs w:val="16"/>
              </w:rPr>
            </w:pPr>
            <w:r w:rsidRPr="00541B59">
              <w:rPr>
                <w:rFonts w:ascii="Calibri" w:hAnsi="Calibri"/>
                <w:sz w:val="16"/>
                <w:szCs w:val="16"/>
                <w:lang w:eastAsia="fr-FR"/>
              </w:rPr>
              <w:lastRenderedPageBreak/>
              <w:t>Cependant, cette référence à la culture populaire n'est pas sans faire question. Jusqu’à quel point le Pop Art peut-il la citer sans se confondre avec ell</w:t>
            </w:r>
            <w:r w:rsidR="00330387" w:rsidRPr="00541B59">
              <w:rPr>
                <w:rFonts w:ascii="Calibri" w:hAnsi="Calibri"/>
                <w:sz w:val="16"/>
                <w:szCs w:val="16"/>
                <w:lang w:eastAsia="fr-FR"/>
              </w:rPr>
              <w:t>e.</w:t>
            </w:r>
            <w:r w:rsidR="00DD5A2F" w:rsidRPr="00541B59">
              <w:rPr>
                <w:rFonts w:ascii="Calibri" w:hAnsi="Calibri"/>
                <w:b/>
                <w:bCs/>
                <w:sz w:val="16"/>
                <w:szCs w:val="16"/>
              </w:rPr>
              <w:t xml:space="preserve"> Les usagers du parc : enfants, adultes</w:t>
            </w:r>
            <w:r w:rsidR="00DD5A2F" w:rsidRPr="00541B59">
              <w:rPr>
                <w:rFonts w:ascii="Calibri" w:hAnsi="Calibri"/>
                <w:sz w:val="16"/>
                <w:szCs w:val="16"/>
              </w:rPr>
              <w:t xml:space="preserve">… et adultes s’adonnant aux enfantillages ! </w:t>
            </w:r>
          </w:p>
          <w:p w14:paraId="6CFE4358" w14:textId="77777777" w:rsidR="00DD5A2F" w:rsidRPr="00541B59" w:rsidRDefault="00DD5A2F" w:rsidP="00DD5A2F">
            <w:pPr>
              <w:rPr>
                <w:rFonts w:ascii="Calibri" w:hAnsi="Calibri"/>
                <w:sz w:val="16"/>
                <w:szCs w:val="16"/>
              </w:rPr>
            </w:pPr>
            <w:r w:rsidRPr="00541B59">
              <w:rPr>
                <w:rFonts w:ascii="Calibri" w:hAnsi="Calibri"/>
                <w:b/>
                <w:bCs/>
                <w:sz w:val="16"/>
                <w:szCs w:val="16"/>
              </w:rPr>
              <w:t>La place du spectateur</w:t>
            </w:r>
            <w:r w:rsidRPr="00541B59">
              <w:rPr>
                <w:rFonts w:ascii="Calibri" w:hAnsi="Calibri"/>
                <w:sz w:val="16"/>
                <w:szCs w:val="16"/>
              </w:rPr>
              <w:t xml:space="preserve">, de par son point de vue, son parcours, est essentielle pour appréhender l’objet. </w:t>
            </w:r>
          </w:p>
          <w:p w14:paraId="716A7B7B" w14:textId="77777777" w:rsidR="0072268B" w:rsidRPr="00541B59" w:rsidRDefault="00DD5A2F" w:rsidP="00DD5A2F">
            <w:pPr>
              <w:rPr>
                <w:rFonts w:ascii="Calibri" w:hAnsi="Calibri"/>
                <w:sz w:val="16"/>
                <w:szCs w:val="16"/>
                <w:lang w:eastAsia="fr-FR"/>
              </w:rPr>
            </w:pPr>
            <w:r w:rsidRPr="00541B59">
              <w:rPr>
                <w:rFonts w:ascii="Calibri" w:hAnsi="Calibri"/>
                <w:b/>
                <w:bCs/>
                <w:sz w:val="16"/>
                <w:szCs w:val="16"/>
              </w:rPr>
              <w:t xml:space="preserve">Appropriation </w:t>
            </w:r>
            <w:r w:rsidRPr="00541B59">
              <w:rPr>
                <w:rFonts w:ascii="Calibri" w:hAnsi="Calibri"/>
                <w:sz w:val="16"/>
                <w:szCs w:val="16"/>
              </w:rPr>
              <w:t>par le public : l'</w:t>
            </w:r>
            <w:r w:rsidR="00BE36E7" w:rsidRPr="00541B59">
              <w:rPr>
                <w:rFonts w:ascii="Calibri" w:hAnsi="Calibri"/>
                <w:sz w:val="16"/>
                <w:szCs w:val="16"/>
              </w:rPr>
              <w:t>œuvre</w:t>
            </w:r>
            <w:r w:rsidRPr="00541B59">
              <w:rPr>
                <w:rFonts w:ascii="Calibri" w:hAnsi="Calibri"/>
                <w:sz w:val="16"/>
                <w:szCs w:val="16"/>
              </w:rPr>
              <w:t xml:space="preserve"> est devenue un terrain de jeu, elle est donc désacralisée.</w:t>
            </w:r>
          </w:p>
          <w:p w14:paraId="1D1008E9" w14:textId="77777777" w:rsidR="00295DE5" w:rsidRPr="00264AC6" w:rsidRDefault="00295DE5" w:rsidP="00295DE5">
            <w:pPr>
              <w:pStyle w:val="Default"/>
              <w:rPr>
                <w:rFonts w:ascii="Calibri" w:hAnsi="Calibri" w:cs="Times New Roman"/>
                <w:color w:val="auto"/>
                <w:sz w:val="16"/>
                <w:szCs w:val="16"/>
              </w:rPr>
            </w:pPr>
          </w:p>
          <w:p w14:paraId="0B32836D" w14:textId="77777777" w:rsidR="0077296A" w:rsidRPr="00264AC6" w:rsidRDefault="0077296A" w:rsidP="00295DE5">
            <w:pPr>
              <w:pStyle w:val="Contenudetableau"/>
              <w:snapToGrid w:val="0"/>
              <w:rPr>
                <w:rFonts w:ascii="Calibri" w:hAnsi="Calibri"/>
                <w:sz w:val="16"/>
                <w:szCs w:val="16"/>
              </w:rPr>
            </w:pPr>
          </w:p>
        </w:tc>
        <w:tc>
          <w:tcPr>
            <w:tcW w:w="5103" w:type="dxa"/>
            <w:tcBorders>
              <w:top w:val="single" w:sz="4" w:space="0" w:color="000000"/>
              <w:left w:val="single" w:sz="4" w:space="0" w:color="000000"/>
              <w:bottom w:val="single" w:sz="4" w:space="0" w:color="000000"/>
            </w:tcBorders>
            <w:shd w:val="clear" w:color="auto" w:fill="DAEEF3"/>
          </w:tcPr>
          <w:p w14:paraId="2BE8A997" w14:textId="77777777" w:rsidR="00BE36E7" w:rsidRPr="00BE36E7" w:rsidRDefault="00BE36E7" w:rsidP="00BE36E7">
            <w:pPr>
              <w:jc w:val="both"/>
              <w:rPr>
                <w:rFonts w:ascii="Calibri" w:hAnsi="Calibri"/>
                <w:bCs/>
                <w:sz w:val="16"/>
                <w:szCs w:val="16"/>
              </w:rPr>
            </w:pPr>
            <w:r w:rsidRPr="00BE36E7">
              <w:rPr>
                <w:rFonts w:ascii="Calibri" w:hAnsi="Calibri"/>
                <w:bCs/>
                <w:sz w:val="16"/>
                <w:szCs w:val="16"/>
              </w:rPr>
              <w:lastRenderedPageBreak/>
              <w:t>Les installations sont conçues comme des espaces invitant les spectateurs à s’immerger pour ressentir les émotions. Il se crée ainsi un rapport du spectateur à la perception du temps, du mouvement et du pictural. </w:t>
            </w:r>
          </w:p>
          <w:p w14:paraId="17BEDA27" w14:textId="77777777" w:rsidR="00BE36E7" w:rsidRPr="00BE36E7" w:rsidRDefault="00BE36E7" w:rsidP="00BE36E7">
            <w:pPr>
              <w:jc w:val="both"/>
              <w:rPr>
                <w:rFonts w:ascii="Calibri" w:hAnsi="Calibri"/>
                <w:bCs/>
                <w:sz w:val="16"/>
                <w:szCs w:val="16"/>
              </w:rPr>
            </w:pPr>
            <w:r w:rsidRPr="00BE36E7">
              <w:rPr>
                <w:rFonts w:ascii="Calibri" w:hAnsi="Calibri"/>
                <w:bCs/>
                <w:sz w:val="16"/>
                <w:szCs w:val="16"/>
              </w:rPr>
              <w:t>Bill Viola utilise pour cela des objets (miroirs, moniteurs multiples, rétroproje</w:t>
            </w:r>
            <w:r w:rsidR="000417C9">
              <w:rPr>
                <w:rFonts w:ascii="Calibri" w:hAnsi="Calibri"/>
                <w:bCs/>
                <w:sz w:val="16"/>
                <w:szCs w:val="16"/>
              </w:rPr>
              <w:t>cteurs, écrans monumentaux, bar</w:t>
            </w:r>
            <w:r w:rsidRPr="00BE36E7">
              <w:rPr>
                <w:rFonts w:ascii="Calibri" w:hAnsi="Calibri"/>
                <w:bCs/>
                <w:sz w:val="16"/>
                <w:szCs w:val="16"/>
              </w:rPr>
              <w:t xml:space="preserve">ils,…) ou l’architecture elle-même (corridor: </w:t>
            </w:r>
            <w:r w:rsidRPr="00BE36E7">
              <w:rPr>
                <w:rFonts w:ascii="Calibri" w:hAnsi="Calibri"/>
                <w:bCs/>
                <w:i/>
                <w:iCs/>
                <w:sz w:val="16"/>
                <w:szCs w:val="16"/>
              </w:rPr>
              <w:t>Passage</w:t>
            </w:r>
            <w:r w:rsidRPr="00BE36E7">
              <w:rPr>
                <w:rFonts w:ascii="Calibri" w:hAnsi="Calibri"/>
                <w:bCs/>
                <w:sz w:val="16"/>
                <w:szCs w:val="16"/>
              </w:rPr>
              <w:t>, 1987).</w:t>
            </w:r>
          </w:p>
          <w:p w14:paraId="0FC3CAE9" w14:textId="77777777" w:rsidR="00BE36E7" w:rsidRPr="00BE36E7" w:rsidRDefault="00BE36E7" w:rsidP="00BE36E7">
            <w:pPr>
              <w:jc w:val="both"/>
              <w:rPr>
                <w:rFonts w:ascii="Calibri" w:hAnsi="Calibri"/>
                <w:bCs/>
                <w:sz w:val="16"/>
                <w:szCs w:val="16"/>
              </w:rPr>
            </w:pPr>
            <w:r w:rsidRPr="00BE36E7">
              <w:rPr>
                <w:rFonts w:ascii="Calibri" w:hAnsi="Calibri"/>
                <w:bCs/>
                <w:sz w:val="16"/>
                <w:szCs w:val="16"/>
              </w:rPr>
              <w:t xml:space="preserve">La place du spectateur est prépondérante et son immersion dans ce que Viola appelle lui-même le réalisme des sensations, des émotions, des perceptions, et des expériences semble constituer l'axe central du travail de l'artiste. </w:t>
            </w:r>
          </w:p>
          <w:p w14:paraId="654BFDB8" w14:textId="77777777" w:rsidR="00BE36E7" w:rsidRDefault="00BE36E7" w:rsidP="00BE36E7">
            <w:pPr>
              <w:jc w:val="both"/>
              <w:rPr>
                <w:rFonts w:ascii="Calibri" w:hAnsi="Calibri"/>
                <w:bCs/>
                <w:sz w:val="16"/>
                <w:szCs w:val="16"/>
              </w:rPr>
            </w:pPr>
            <w:r w:rsidRPr="00BE36E7">
              <w:rPr>
                <w:rFonts w:ascii="Calibri" w:hAnsi="Calibri"/>
                <w:bCs/>
                <w:sz w:val="16"/>
                <w:szCs w:val="16"/>
              </w:rPr>
              <w:t xml:space="preserve">Le spectateur pose ainsi un regard </w:t>
            </w:r>
            <w:r w:rsidR="000417C9" w:rsidRPr="00BE36E7">
              <w:rPr>
                <w:rFonts w:ascii="Calibri" w:hAnsi="Calibri"/>
                <w:bCs/>
                <w:sz w:val="16"/>
                <w:szCs w:val="16"/>
              </w:rPr>
              <w:t>introspectif</w:t>
            </w:r>
            <w:r w:rsidRPr="00BE36E7">
              <w:rPr>
                <w:rFonts w:ascii="Calibri" w:hAnsi="Calibri"/>
                <w:bCs/>
                <w:sz w:val="16"/>
                <w:szCs w:val="16"/>
              </w:rPr>
              <w:t xml:space="preserve"> sur lui-même: « qui suis-je? » et les relations à l’inconscient, « où suis-je? » et la place au monde, au cosmos; et enfin « où vais-je? » et la question du voyage.</w:t>
            </w:r>
          </w:p>
          <w:p w14:paraId="2F517B13" w14:textId="77777777" w:rsidR="00B66FD3" w:rsidRPr="00B66FD3" w:rsidRDefault="00B66FD3" w:rsidP="00BE36E7">
            <w:pPr>
              <w:numPr>
                <w:ilvl w:val="0"/>
                <w:numId w:val="11"/>
              </w:numPr>
              <w:jc w:val="both"/>
              <w:rPr>
                <w:rFonts w:ascii="Calibri" w:hAnsi="Calibri"/>
                <w:b/>
                <w:bCs/>
                <w:sz w:val="16"/>
                <w:szCs w:val="16"/>
                <w:u w:val="single"/>
              </w:rPr>
            </w:pPr>
            <w:r w:rsidRPr="00B66FD3">
              <w:rPr>
                <w:rFonts w:ascii="Calibri" w:hAnsi="Calibri"/>
                <w:b/>
                <w:bCs/>
                <w:sz w:val="16"/>
                <w:szCs w:val="16"/>
                <w:u w:val="single"/>
              </w:rPr>
              <w:t>LA MISE EN ABYME</w:t>
            </w:r>
          </w:p>
          <w:p w14:paraId="63EB4BB6" w14:textId="77777777" w:rsidR="00B66FD3" w:rsidRPr="00B66FD3" w:rsidRDefault="00B66FD3" w:rsidP="00B66FD3">
            <w:pPr>
              <w:jc w:val="both"/>
              <w:rPr>
                <w:rFonts w:ascii="Calibri" w:hAnsi="Calibri"/>
                <w:bCs/>
                <w:sz w:val="16"/>
                <w:szCs w:val="16"/>
              </w:rPr>
            </w:pPr>
            <w:r w:rsidRPr="00B66FD3">
              <w:rPr>
                <w:rFonts w:ascii="Calibri" w:hAnsi="Calibri"/>
                <w:bCs/>
                <w:sz w:val="16"/>
                <w:szCs w:val="16"/>
              </w:rPr>
              <w:t xml:space="preserve">Le paysage qui entoure le spectateur comme le ferait un environnement est également l’extension de son corps sensible, le paysage se présentant comme </w:t>
            </w:r>
            <w:r w:rsidRPr="00B66FD3">
              <w:rPr>
                <w:rFonts w:ascii="Calibri" w:hAnsi="Calibri"/>
                <w:bCs/>
                <w:sz w:val="16"/>
                <w:szCs w:val="16"/>
              </w:rPr>
              <w:lastRenderedPageBreak/>
              <w:t xml:space="preserve">une intensification du corps. </w:t>
            </w:r>
          </w:p>
          <w:p w14:paraId="54C46DB7" w14:textId="77777777" w:rsidR="00B66FD3" w:rsidRPr="00B66FD3" w:rsidRDefault="00B66FD3" w:rsidP="00B66FD3">
            <w:pPr>
              <w:jc w:val="both"/>
              <w:rPr>
                <w:rFonts w:ascii="Calibri" w:hAnsi="Calibri"/>
                <w:bCs/>
                <w:sz w:val="16"/>
                <w:szCs w:val="16"/>
              </w:rPr>
            </w:pPr>
            <w:r w:rsidRPr="00B66FD3">
              <w:rPr>
                <w:rFonts w:ascii="Calibri" w:hAnsi="Calibri"/>
                <w:b/>
                <w:bCs/>
                <w:sz w:val="16"/>
                <w:szCs w:val="16"/>
              </w:rPr>
              <w:t xml:space="preserve">« Le paysage est le lien entre notre moi extérieur et notre moi intérieur. » </w:t>
            </w:r>
          </w:p>
          <w:p w14:paraId="0EB1F534" w14:textId="77777777" w:rsidR="00B66FD3" w:rsidRPr="00B66FD3" w:rsidRDefault="00B66FD3" w:rsidP="00B66FD3">
            <w:pPr>
              <w:jc w:val="both"/>
              <w:rPr>
                <w:rFonts w:ascii="Calibri" w:hAnsi="Calibri"/>
                <w:bCs/>
                <w:sz w:val="16"/>
                <w:szCs w:val="16"/>
              </w:rPr>
            </w:pPr>
            <w:r w:rsidRPr="00B66FD3">
              <w:rPr>
                <w:rFonts w:ascii="Calibri" w:hAnsi="Calibri"/>
                <w:bCs/>
                <w:sz w:val="16"/>
                <w:szCs w:val="16"/>
              </w:rPr>
              <w:t xml:space="preserve">C’est pour cela que l’espace des images de Bill Viola est toujours conçu comme « interne », qui manque d’ouverture. </w:t>
            </w:r>
          </w:p>
          <w:p w14:paraId="5C1878B2" w14:textId="77777777" w:rsidR="00B66FD3" w:rsidRPr="00B66FD3" w:rsidRDefault="00B66FD3" w:rsidP="00B66FD3">
            <w:pPr>
              <w:jc w:val="both"/>
              <w:rPr>
                <w:rFonts w:ascii="Calibri" w:hAnsi="Calibri"/>
                <w:bCs/>
                <w:sz w:val="16"/>
                <w:szCs w:val="16"/>
              </w:rPr>
            </w:pPr>
            <w:r w:rsidRPr="00B66FD3">
              <w:rPr>
                <w:rFonts w:ascii="Calibri" w:hAnsi="Calibri"/>
                <w:bCs/>
                <w:sz w:val="16"/>
                <w:szCs w:val="16"/>
              </w:rPr>
              <w:t>Une « fenêtre ouverte » vers l’altérité, conjoint et continu entre le spectateur et l’œuvre. Le lieu de l’œuvre est en réalité le corps sensible du spectateur.</w:t>
            </w:r>
          </w:p>
          <w:p w14:paraId="31DB3655" w14:textId="77777777" w:rsidR="006648D5" w:rsidRDefault="00B66FD3">
            <w:pPr>
              <w:jc w:val="both"/>
              <w:rPr>
                <w:rFonts w:ascii="Calibri" w:hAnsi="Calibri"/>
                <w:b/>
                <w:bCs/>
                <w:sz w:val="16"/>
                <w:szCs w:val="16"/>
              </w:rPr>
            </w:pPr>
            <w:r w:rsidRPr="00B66FD3">
              <w:rPr>
                <w:rFonts w:ascii="Calibri" w:hAnsi="Calibri"/>
                <w:b/>
                <w:bCs/>
                <w:sz w:val="16"/>
                <w:szCs w:val="16"/>
              </w:rPr>
              <w:t>« Le véritable lieu dans lequel l’œuvre existe n’est pas la surface de l’écran ou l’espace clos par les murs de la pièce, mais l’esprit et le cœur de la personne qui l’observe »</w:t>
            </w:r>
          </w:p>
          <w:p w14:paraId="41C02369" w14:textId="77777777" w:rsidR="00F821FB" w:rsidRPr="00F821FB" w:rsidRDefault="00F821FB" w:rsidP="00F821FB">
            <w:pPr>
              <w:jc w:val="both"/>
              <w:rPr>
                <w:rFonts w:ascii="Calibri" w:hAnsi="Calibri"/>
                <w:bCs/>
                <w:sz w:val="16"/>
                <w:szCs w:val="16"/>
              </w:rPr>
            </w:pPr>
            <w:r w:rsidRPr="00F821FB">
              <w:rPr>
                <w:rFonts w:ascii="Calibri" w:hAnsi="Calibri"/>
                <w:bCs/>
                <w:sz w:val="16"/>
                <w:szCs w:val="16"/>
              </w:rPr>
              <w:t xml:space="preserve">Le spectateur du cycle fait l’expérience directe de lui- même et le véritable thème des vidéos qu’il observe est l’émotion. </w:t>
            </w:r>
          </w:p>
          <w:p w14:paraId="031B4665" w14:textId="77777777" w:rsidR="00F821FB" w:rsidRPr="00264AC6" w:rsidRDefault="00F821FB">
            <w:pPr>
              <w:jc w:val="both"/>
              <w:rPr>
                <w:rStyle w:val="Policepardfaut1"/>
                <w:rFonts w:ascii="Calibri" w:hAnsi="Calibri"/>
                <w:bCs/>
                <w:sz w:val="16"/>
                <w:szCs w:val="16"/>
              </w:rPr>
            </w:pPr>
            <w:r w:rsidRPr="00F821FB">
              <w:rPr>
                <w:rFonts w:ascii="Calibri" w:hAnsi="Calibri"/>
                <w:bCs/>
                <w:sz w:val="16"/>
                <w:szCs w:val="16"/>
              </w:rPr>
              <w:t xml:space="preserve">Il se crée ainsi une confusion entre celle du spectateur se et l’émotion mise en scène rendant compte de l’instantanéité qui caractérise la réception du public  définie comme </w:t>
            </w:r>
            <w:r w:rsidRPr="00F821FB">
              <w:rPr>
                <w:rFonts w:ascii="Calibri" w:hAnsi="Calibri"/>
                <w:bCs/>
                <w:i/>
                <w:iCs/>
                <w:sz w:val="16"/>
                <w:szCs w:val="16"/>
              </w:rPr>
              <w:t>réactive.</w:t>
            </w:r>
          </w:p>
        </w:tc>
        <w:tc>
          <w:tcPr>
            <w:tcW w:w="25" w:type="dxa"/>
            <w:tcBorders>
              <w:left w:val="single" w:sz="4" w:space="0" w:color="000000"/>
            </w:tcBorders>
            <w:shd w:val="clear" w:color="auto" w:fill="auto"/>
          </w:tcPr>
          <w:p w14:paraId="48683C99" w14:textId="77777777" w:rsidR="00906937" w:rsidRPr="00264AC6" w:rsidRDefault="00906937">
            <w:pPr>
              <w:snapToGrid w:val="0"/>
              <w:rPr>
                <w:rFonts w:ascii="Calibri" w:hAnsi="Calibri"/>
                <w:sz w:val="16"/>
                <w:szCs w:val="16"/>
              </w:rPr>
            </w:pPr>
          </w:p>
        </w:tc>
      </w:tr>
      <w:tr w:rsidR="003553E8" w:rsidRPr="00264AC6" w14:paraId="4BDBE5EB" w14:textId="77777777" w:rsidTr="00184223">
        <w:tblPrEx>
          <w:tblCellMar>
            <w:left w:w="0" w:type="dxa"/>
            <w:right w:w="0" w:type="dxa"/>
          </w:tblCellMar>
        </w:tblPrEx>
        <w:trPr>
          <w:trHeight w:val="4523"/>
        </w:trPr>
        <w:tc>
          <w:tcPr>
            <w:tcW w:w="1419" w:type="dxa"/>
            <w:tcBorders>
              <w:top w:val="single" w:sz="4" w:space="0" w:color="000000"/>
              <w:left w:val="single" w:sz="4" w:space="0" w:color="000000"/>
              <w:bottom w:val="single" w:sz="4" w:space="0" w:color="000000"/>
            </w:tcBorders>
            <w:shd w:val="clear" w:color="auto" w:fill="92CDDC"/>
            <w:vAlign w:val="center"/>
          </w:tcPr>
          <w:p w14:paraId="5B5321AE" w14:textId="77777777" w:rsidR="003A1127" w:rsidRPr="00541B59" w:rsidRDefault="003A1127">
            <w:pPr>
              <w:snapToGrid w:val="0"/>
              <w:jc w:val="center"/>
              <w:rPr>
                <w:rFonts w:ascii="Calibri" w:hAnsi="Calibri"/>
                <w:b/>
                <w:color w:val="FFFFFF"/>
                <w:sz w:val="16"/>
                <w:szCs w:val="16"/>
                <w:highlight w:val="yellow"/>
              </w:rPr>
            </w:pPr>
            <w:r w:rsidRPr="00541B59">
              <w:rPr>
                <w:rFonts w:ascii="Calibri" w:hAnsi="Calibri"/>
                <w:b/>
                <w:color w:val="FFFFFF"/>
                <w:sz w:val="16"/>
                <w:szCs w:val="16"/>
              </w:rPr>
              <w:t>Autres références</w:t>
            </w:r>
          </w:p>
        </w:tc>
        <w:tc>
          <w:tcPr>
            <w:tcW w:w="4252" w:type="dxa"/>
            <w:tcBorders>
              <w:top w:val="single" w:sz="4" w:space="0" w:color="000000"/>
              <w:left w:val="single" w:sz="4" w:space="0" w:color="000000"/>
              <w:bottom w:val="single" w:sz="4" w:space="0" w:color="000000"/>
            </w:tcBorders>
            <w:shd w:val="clear" w:color="auto" w:fill="DAEEF3"/>
          </w:tcPr>
          <w:p w14:paraId="1F3FFC43" w14:textId="77777777" w:rsidR="00FC50BE" w:rsidRPr="00264AC6" w:rsidRDefault="00FC50BE" w:rsidP="00FF4589">
            <w:pPr>
              <w:snapToGrid w:val="0"/>
              <w:rPr>
                <w:rFonts w:ascii="Calibri" w:hAnsi="Calibri"/>
                <w:sz w:val="16"/>
                <w:szCs w:val="16"/>
              </w:rPr>
            </w:pPr>
          </w:p>
          <w:p w14:paraId="74BD46F7" w14:textId="77777777" w:rsidR="00D64DD4" w:rsidRPr="00264AC6" w:rsidRDefault="00D64DD4" w:rsidP="00D64DD4">
            <w:pPr>
              <w:snapToGrid w:val="0"/>
              <w:rPr>
                <w:rFonts w:ascii="Calibri" w:hAnsi="Calibri"/>
                <w:sz w:val="16"/>
                <w:szCs w:val="16"/>
              </w:rPr>
            </w:pPr>
            <w:r w:rsidRPr="00264AC6">
              <w:rPr>
                <w:rFonts w:ascii="Calibri" w:hAnsi="Calibri"/>
                <w:b/>
                <w:bCs/>
                <w:i/>
                <w:iCs/>
                <w:sz w:val="16"/>
                <w:szCs w:val="16"/>
              </w:rPr>
              <w:t>Vue de la voûte de la Chapelle Sixtine</w:t>
            </w:r>
            <w:r w:rsidRPr="00264AC6">
              <w:rPr>
                <w:rFonts w:ascii="Calibri" w:hAnsi="Calibri"/>
                <w:i/>
                <w:iCs/>
                <w:sz w:val="16"/>
                <w:szCs w:val="16"/>
              </w:rPr>
              <w:t>, Michel-Ange, Rome, Cité du Vatican</w:t>
            </w:r>
          </w:p>
          <w:p w14:paraId="1C586D84" w14:textId="77777777" w:rsidR="00D64DD4" w:rsidRPr="00264AC6" w:rsidRDefault="00D64DD4" w:rsidP="00D64DD4">
            <w:pPr>
              <w:snapToGrid w:val="0"/>
              <w:rPr>
                <w:rFonts w:ascii="Calibri" w:hAnsi="Calibri"/>
                <w:sz w:val="16"/>
                <w:szCs w:val="16"/>
              </w:rPr>
            </w:pPr>
            <w:r w:rsidRPr="00264AC6">
              <w:rPr>
                <w:rFonts w:ascii="Calibri" w:hAnsi="Calibri"/>
                <w:sz w:val="16"/>
                <w:szCs w:val="16"/>
              </w:rPr>
              <w:t>Andrea Pozzo, Triomphe de Saint Ignace de Loyola, 1690</w:t>
            </w:r>
          </w:p>
          <w:p w14:paraId="076E1721" w14:textId="77777777" w:rsidR="00D64DD4" w:rsidRPr="00264AC6" w:rsidRDefault="00AE0B66" w:rsidP="00D64DD4">
            <w:pPr>
              <w:snapToGrid w:val="0"/>
              <w:rPr>
                <w:rFonts w:ascii="Calibri" w:hAnsi="Calibri"/>
                <w:sz w:val="16"/>
                <w:szCs w:val="16"/>
              </w:rPr>
            </w:pPr>
            <w:r w:rsidRPr="00264AC6">
              <w:rPr>
                <w:rFonts w:ascii="Calibri" w:hAnsi="Calibri"/>
                <w:sz w:val="16"/>
                <w:szCs w:val="16"/>
              </w:rPr>
              <w:t>Giulan</w:t>
            </w:r>
            <w:r w:rsidR="00C51590" w:rsidRPr="00264AC6">
              <w:rPr>
                <w:rFonts w:ascii="Calibri" w:hAnsi="Calibri"/>
                <w:sz w:val="16"/>
                <w:szCs w:val="16"/>
              </w:rPr>
              <w:t>o Romano</w:t>
            </w:r>
            <w:r w:rsidRPr="00264AC6">
              <w:rPr>
                <w:rFonts w:ascii="Calibri" w:hAnsi="Calibri"/>
                <w:sz w:val="16"/>
                <w:szCs w:val="16"/>
              </w:rPr>
              <w:t xml:space="preserve">, </w:t>
            </w:r>
            <w:r w:rsidRPr="00264AC6">
              <w:rPr>
                <w:rFonts w:ascii="Calibri" w:hAnsi="Calibri"/>
                <w:b/>
                <w:bCs/>
                <w:i/>
                <w:iCs/>
                <w:sz w:val="16"/>
                <w:szCs w:val="16"/>
              </w:rPr>
              <w:t>Salle des Géants</w:t>
            </w:r>
            <w:r w:rsidRPr="00264AC6">
              <w:rPr>
                <w:rFonts w:ascii="Calibri" w:hAnsi="Calibri"/>
                <w:i/>
                <w:iCs/>
                <w:sz w:val="16"/>
                <w:szCs w:val="16"/>
              </w:rPr>
              <w:t xml:space="preserve">, scène dite “La Chute des Géants” et détail, 1530 – après 1534, </w:t>
            </w:r>
            <w:r w:rsidR="00D64DD4" w:rsidRPr="00264AC6">
              <w:rPr>
                <w:rFonts w:ascii="Calibri" w:hAnsi="Calibri"/>
                <w:sz w:val="16"/>
                <w:szCs w:val="16"/>
              </w:rPr>
              <w:t>Georges Rousse, intervention aux Halles de Reims, 2008</w:t>
            </w:r>
          </w:p>
          <w:p w14:paraId="257A0CFB" w14:textId="77777777" w:rsidR="003A1127" w:rsidRPr="00264AC6" w:rsidRDefault="003A1127">
            <w:pPr>
              <w:snapToGrid w:val="0"/>
              <w:rPr>
                <w:rFonts w:ascii="Calibri" w:hAnsi="Calibri"/>
                <w:sz w:val="16"/>
                <w:szCs w:val="16"/>
              </w:rPr>
            </w:pPr>
          </w:p>
          <w:p w14:paraId="5650B14E" w14:textId="77777777" w:rsidR="00D64DD4" w:rsidRPr="00264AC6" w:rsidRDefault="00D64DD4">
            <w:pPr>
              <w:snapToGrid w:val="0"/>
              <w:rPr>
                <w:rFonts w:ascii="Calibri" w:hAnsi="Calibri"/>
                <w:sz w:val="16"/>
                <w:szCs w:val="16"/>
              </w:rPr>
            </w:pPr>
            <w:r w:rsidRPr="00264AC6">
              <w:rPr>
                <w:rFonts w:ascii="Calibri" w:hAnsi="Calibri"/>
                <w:sz w:val="16"/>
                <w:szCs w:val="16"/>
              </w:rPr>
              <w:t>Felice Varini</w:t>
            </w:r>
          </w:p>
          <w:p w14:paraId="70AED90C" w14:textId="77777777" w:rsidR="00C51590" w:rsidRPr="00264AC6" w:rsidRDefault="00061E51" w:rsidP="00C51590">
            <w:pPr>
              <w:snapToGrid w:val="0"/>
              <w:rPr>
                <w:rFonts w:ascii="Calibri" w:hAnsi="Calibri"/>
                <w:sz w:val="16"/>
                <w:szCs w:val="16"/>
              </w:rPr>
            </w:pPr>
            <w:hyperlink r:id="rId12" w:history="1">
              <w:r w:rsidR="00C51590" w:rsidRPr="00264AC6">
                <w:rPr>
                  <w:rStyle w:val="Lienhypertexte"/>
                  <w:rFonts w:ascii="Calibri" w:hAnsi="Calibri"/>
                  <w:color w:val="auto"/>
                  <w:sz w:val="16"/>
                  <w:szCs w:val="16"/>
                  <w:u w:val="none"/>
                </w:rPr>
                <w:t>Pere Borrell del Caso, huile sur toile, Madrid (1874)</w:t>
              </w:r>
            </w:hyperlink>
          </w:p>
          <w:p w14:paraId="7EC987C8" w14:textId="77777777" w:rsidR="00AE0B66" w:rsidRPr="00264AC6" w:rsidRDefault="00AE0B66" w:rsidP="00AE0B66">
            <w:pPr>
              <w:snapToGrid w:val="0"/>
              <w:rPr>
                <w:rFonts w:ascii="Calibri" w:hAnsi="Calibri"/>
                <w:sz w:val="16"/>
                <w:szCs w:val="16"/>
              </w:rPr>
            </w:pPr>
            <w:r w:rsidRPr="00264AC6">
              <w:rPr>
                <w:rFonts w:ascii="Calibri" w:hAnsi="Calibri"/>
                <w:sz w:val="16"/>
                <w:szCs w:val="16"/>
              </w:rPr>
              <w:t xml:space="preserve">Léonard de Vinci, anamorphose d’un visage d’enfant et d’un œil (1485, </w:t>
            </w:r>
            <w:r w:rsidRPr="00264AC6">
              <w:rPr>
                <w:rFonts w:ascii="Calibri" w:hAnsi="Calibri"/>
                <w:i/>
                <w:iCs/>
                <w:sz w:val="16"/>
                <w:szCs w:val="16"/>
              </w:rPr>
              <w:t>Codex Atlanticus</w:t>
            </w:r>
            <w:r w:rsidRPr="00264AC6">
              <w:rPr>
                <w:rFonts w:ascii="Calibri" w:hAnsi="Calibri"/>
                <w:sz w:val="16"/>
                <w:szCs w:val="16"/>
              </w:rPr>
              <w:t>).</w:t>
            </w:r>
          </w:p>
          <w:p w14:paraId="146B0F8D" w14:textId="77777777" w:rsidR="00AE0B66" w:rsidRPr="00264AC6" w:rsidRDefault="00AE0B66" w:rsidP="00AE0B66">
            <w:pPr>
              <w:snapToGrid w:val="0"/>
              <w:rPr>
                <w:rFonts w:ascii="Calibri" w:hAnsi="Calibri"/>
                <w:sz w:val="16"/>
                <w:szCs w:val="16"/>
              </w:rPr>
            </w:pPr>
            <w:r w:rsidRPr="00264AC6">
              <w:rPr>
                <w:rFonts w:ascii="Calibri" w:hAnsi="Calibri"/>
                <w:sz w:val="16"/>
                <w:szCs w:val="16"/>
              </w:rPr>
              <w:t>Hans Holbein le Jeune, Les Ambassadeurs, 1533, huile sur panneaux de chêne, 207 x 209,5 cm</w:t>
            </w:r>
          </w:p>
          <w:p w14:paraId="6A404C7E" w14:textId="77777777" w:rsidR="00AE0B66" w:rsidRPr="00264AC6" w:rsidRDefault="00AE0B66" w:rsidP="00AE0B66">
            <w:pPr>
              <w:snapToGrid w:val="0"/>
              <w:rPr>
                <w:rFonts w:ascii="Calibri" w:hAnsi="Calibri"/>
                <w:sz w:val="16"/>
                <w:szCs w:val="16"/>
              </w:rPr>
            </w:pPr>
          </w:p>
          <w:p w14:paraId="3FC3676C" w14:textId="77777777" w:rsidR="00AE0B66" w:rsidRPr="00264AC6" w:rsidRDefault="00AE0B66" w:rsidP="00AE0B66">
            <w:pPr>
              <w:snapToGrid w:val="0"/>
              <w:rPr>
                <w:rFonts w:ascii="Calibri" w:hAnsi="Calibri"/>
                <w:sz w:val="16"/>
                <w:szCs w:val="16"/>
              </w:rPr>
            </w:pPr>
            <w:r w:rsidRPr="00264AC6">
              <w:rPr>
                <w:rFonts w:ascii="Calibri" w:hAnsi="Calibri"/>
                <w:b/>
                <w:bCs/>
                <w:sz w:val="16"/>
                <w:szCs w:val="16"/>
                <w:lang w:val="en-US"/>
              </w:rPr>
              <w:t xml:space="preserve">Bill Viola, </w:t>
            </w:r>
            <w:r w:rsidRPr="00264AC6">
              <w:rPr>
                <w:rFonts w:ascii="Calibri" w:hAnsi="Calibri"/>
                <w:b/>
                <w:bCs/>
                <w:i/>
                <w:iCs/>
                <w:sz w:val="16"/>
                <w:szCs w:val="16"/>
                <w:lang w:val="en-US"/>
              </w:rPr>
              <w:t>Five Angels for the Millennium</w:t>
            </w:r>
            <w:r w:rsidRPr="00264AC6">
              <w:rPr>
                <w:rFonts w:ascii="Calibri" w:hAnsi="Calibri"/>
                <w:b/>
                <w:bCs/>
                <w:sz w:val="16"/>
                <w:szCs w:val="16"/>
                <w:lang w:val="en-US"/>
              </w:rPr>
              <w:t>, 2001 </w:t>
            </w:r>
            <w:r w:rsidRPr="00264AC6">
              <w:rPr>
                <w:rFonts w:ascii="Calibri" w:hAnsi="Calibri"/>
                <w:sz w:val="16"/>
                <w:szCs w:val="16"/>
                <w:lang w:val="en-US"/>
              </w:rPr>
              <w:t xml:space="preserve">1. Departing Angel. 2. Angel of Birth. 3. Angel of Fire. 4. Ascending Angel. </w:t>
            </w:r>
          </w:p>
          <w:p w14:paraId="4663786B" w14:textId="77777777" w:rsidR="00AE0B66" w:rsidRPr="00264AC6" w:rsidRDefault="00AE0B66" w:rsidP="00AE0B66">
            <w:pPr>
              <w:snapToGrid w:val="0"/>
              <w:rPr>
                <w:rFonts w:ascii="Calibri" w:hAnsi="Calibri"/>
                <w:sz w:val="16"/>
                <w:szCs w:val="16"/>
              </w:rPr>
            </w:pPr>
            <w:r w:rsidRPr="00264AC6">
              <w:rPr>
                <w:rFonts w:ascii="Calibri" w:hAnsi="Calibri"/>
                <w:sz w:val="16"/>
                <w:szCs w:val="16"/>
                <w:lang w:val="en-US"/>
              </w:rPr>
              <w:t xml:space="preserve">5. Angel of Creation Installation </w:t>
            </w:r>
            <w:r w:rsidR="000417C9">
              <w:rPr>
                <w:rFonts w:ascii="Calibri" w:hAnsi="Calibri"/>
                <w:sz w:val="16"/>
                <w:szCs w:val="16"/>
                <w:lang w:val="en-US"/>
              </w:rPr>
              <w:t>video.</w:t>
            </w:r>
          </w:p>
          <w:p w14:paraId="710F8712" w14:textId="77777777" w:rsidR="00AE0B66" w:rsidRPr="00264AC6" w:rsidRDefault="00AE0B66" w:rsidP="00AE0B66">
            <w:pPr>
              <w:snapToGrid w:val="0"/>
              <w:rPr>
                <w:rFonts w:ascii="Calibri" w:hAnsi="Calibri"/>
                <w:sz w:val="16"/>
                <w:szCs w:val="16"/>
              </w:rPr>
            </w:pPr>
          </w:p>
          <w:p w14:paraId="7BBDB472" w14:textId="77777777" w:rsidR="00AE0B66" w:rsidRPr="00264AC6" w:rsidRDefault="00AE0B66" w:rsidP="00C51590">
            <w:pPr>
              <w:snapToGrid w:val="0"/>
              <w:rPr>
                <w:rFonts w:ascii="Calibri" w:hAnsi="Calibri"/>
                <w:sz w:val="16"/>
                <w:szCs w:val="16"/>
              </w:rPr>
            </w:pPr>
          </w:p>
          <w:p w14:paraId="37C083CF" w14:textId="77777777" w:rsidR="00C51590" w:rsidRPr="00264AC6" w:rsidRDefault="00C51590">
            <w:pPr>
              <w:snapToGrid w:val="0"/>
              <w:rPr>
                <w:rFonts w:ascii="Calibri" w:hAnsi="Calibri"/>
                <w:sz w:val="16"/>
                <w:szCs w:val="16"/>
              </w:rPr>
            </w:pPr>
          </w:p>
        </w:tc>
        <w:tc>
          <w:tcPr>
            <w:tcW w:w="5812" w:type="dxa"/>
            <w:tcBorders>
              <w:top w:val="single" w:sz="4" w:space="0" w:color="000000"/>
              <w:left w:val="single" w:sz="4" w:space="0" w:color="000000"/>
              <w:bottom w:val="single" w:sz="4" w:space="0" w:color="000000"/>
            </w:tcBorders>
            <w:shd w:val="clear" w:color="auto" w:fill="DAEEF3"/>
          </w:tcPr>
          <w:p w14:paraId="6F8D628E"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La bicyclette s'inspire de l'ancien vélo de la fille des artistes, objet familier. Dans le roman de Beckett elle était rouge, ici elle est bleue (contraste avec les </w:t>
            </w:r>
            <w:r w:rsidRPr="00264AC6">
              <w:rPr>
                <w:rFonts w:ascii="Calibri" w:hAnsi="Calibri" w:cs="Times New Roman"/>
                <w:b/>
                <w:bCs/>
                <w:color w:val="auto"/>
                <w:sz w:val="16"/>
                <w:szCs w:val="16"/>
              </w:rPr>
              <w:t>folies rouges de Bernard Tschumi</w:t>
            </w:r>
            <w:r w:rsidRPr="00264AC6">
              <w:rPr>
                <w:rFonts w:ascii="Calibri" w:hAnsi="Calibri" w:cs="Times New Roman"/>
                <w:color w:val="auto"/>
                <w:sz w:val="16"/>
                <w:szCs w:val="16"/>
              </w:rPr>
              <w:t xml:space="preserve">, petits édifices distribués selon un quadrillage régulier, dont la présence répétitive donne une identité visuelle au parc). </w:t>
            </w:r>
          </w:p>
          <w:p w14:paraId="1E0AD0EF"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b/>
                <w:bCs/>
                <w:color w:val="auto"/>
                <w:sz w:val="16"/>
                <w:szCs w:val="16"/>
              </w:rPr>
              <w:t xml:space="preserve">Cacher pour mieux montrer : </w:t>
            </w:r>
          </w:p>
          <w:p w14:paraId="1FFE114E"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 le point de vue et le parcours n'autorisent pas forcément l'appréhension de la bicyclette dans son intégralité même si les proportions de l'objet sont respectées. </w:t>
            </w:r>
          </w:p>
          <w:p w14:paraId="70EAA4D1"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 occultation du cadre du vélo que l'on imagine enfoui (trompe l'oeil ?) </w:t>
            </w:r>
          </w:p>
          <w:p w14:paraId="74C1CAB4"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 la bicyclette semble renversée, horizontale ; on peut supposer qu'il y a eu chute ou abandon de l'objet. </w:t>
            </w:r>
          </w:p>
          <w:p w14:paraId="498A4111"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 les traces qui émergent de la terre apparaissent telles des vestiges d’un temps proche mais déjà oublié, renvoyant à la notion de mémoire. </w:t>
            </w:r>
          </w:p>
          <w:p w14:paraId="57EF15BF"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b/>
                <w:bCs/>
                <w:color w:val="auto"/>
                <w:sz w:val="16"/>
                <w:szCs w:val="16"/>
              </w:rPr>
              <w:t xml:space="preserve">Le lieu investi : </w:t>
            </w:r>
            <w:r w:rsidRPr="00264AC6">
              <w:rPr>
                <w:rFonts w:ascii="Calibri" w:hAnsi="Calibri" w:cs="Times New Roman"/>
                <w:color w:val="auto"/>
                <w:sz w:val="16"/>
                <w:szCs w:val="16"/>
              </w:rPr>
              <w:t>l’</w:t>
            </w:r>
            <w:r w:rsidR="00BE36E7">
              <w:rPr>
                <w:rFonts w:ascii="Calibri" w:hAnsi="Calibri" w:cs="Times New Roman"/>
                <w:color w:val="auto"/>
                <w:sz w:val="16"/>
                <w:szCs w:val="16"/>
              </w:rPr>
              <w:t>œuvre</w:t>
            </w:r>
            <w:r w:rsidRPr="00264AC6">
              <w:rPr>
                <w:rFonts w:ascii="Calibri" w:hAnsi="Calibri" w:cs="Times New Roman"/>
                <w:color w:val="auto"/>
                <w:sz w:val="16"/>
                <w:szCs w:val="16"/>
              </w:rPr>
              <w:t xml:space="preserve"> semble émerger du sol (pelouse plantée). Pas de frontière entre l'</w:t>
            </w:r>
            <w:r w:rsidR="00BE36E7">
              <w:rPr>
                <w:rFonts w:ascii="Calibri" w:hAnsi="Calibri" w:cs="Times New Roman"/>
                <w:color w:val="auto"/>
                <w:sz w:val="16"/>
                <w:szCs w:val="16"/>
              </w:rPr>
              <w:t>œuvre</w:t>
            </w:r>
            <w:r w:rsidRPr="00264AC6">
              <w:rPr>
                <w:rFonts w:ascii="Calibri" w:hAnsi="Calibri" w:cs="Times New Roman"/>
                <w:color w:val="auto"/>
                <w:sz w:val="16"/>
                <w:szCs w:val="16"/>
              </w:rPr>
              <w:t xml:space="preserve"> et le support ; en opposition avec la sculpture traditionnelle, le sol ne peut prendre valeur de socle : la distanciation disparaît. Relation dynamique entre l’espace du parc planté et celui de l’</w:t>
            </w:r>
            <w:r w:rsidR="00BE36E7">
              <w:rPr>
                <w:rFonts w:ascii="Calibri" w:hAnsi="Calibri" w:cs="Times New Roman"/>
                <w:color w:val="auto"/>
                <w:sz w:val="16"/>
                <w:szCs w:val="16"/>
              </w:rPr>
              <w:t>œuvre</w:t>
            </w:r>
            <w:r w:rsidRPr="00264AC6">
              <w:rPr>
                <w:rFonts w:ascii="Calibri" w:hAnsi="Calibri" w:cs="Times New Roman"/>
                <w:color w:val="auto"/>
                <w:sz w:val="16"/>
                <w:szCs w:val="16"/>
              </w:rPr>
              <w:t xml:space="preserve">. Celle-ci tend vers l’installation, in situ ( ?) </w:t>
            </w:r>
          </w:p>
          <w:p w14:paraId="0A2221CC" w14:textId="77777777" w:rsidR="00295DE5" w:rsidRPr="00264AC6" w:rsidRDefault="00295DE5" w:rsidP="00295DE5">
            <w:pPr>
              <w:pStyle w:val="Default"/>
              <w:rPr>
                <w:rFonts w:ascii="Calibri" w:hAnsi="Calibri" w:cs="Times New Roman"/>
                <w:color w:val="auto"/>
                <w:sz w:val="16"/>
                <w:szCs w:val="16"/>
              </w:rPr>
            </w:pPr>
            <w:r w:rsidRPr="00264AC6">
              <w:rPr>
                <w:rFonts w:ascii="Calibri" w:hAnsi="Calibri" w:cs="Times New Roman"/>
                <w:color w:val="auto"/>
                <w:sz w:val="16"/>
                <w:szCs w:val="16"/>
              </w:rPr>
              <w:t xml:space="preserve">Elle investit un lieu avec lequel elle rentre en résonance : le parc lui offre une dimension particulière, tandis qu'elle permet de relire son espace. </w:t>
            </w:r>
          </w:p>
          <w:p w14:paraId="5A7747AE" w14:textId="77777777" w:rsidR="003A1127" w:rsidRPr="00264AC6" w:rsidRDefault="00295DE5" w:rsidP="00295DE5">
            <w:pPr>
              <w:pStyle w:val="Contenudetableau"/>
              <w:snapToGrid w:val="0"/>
              <w:rPr>
                <w:rFonts w:ascii="Calibri" w:hAnsi="Calibri"/>
                <w:sz w:val="16"/>
                <w:szCs w:val="16"/>
              </w:rPr>
            </w:pPr>
            <w:r w:rsidRPr="00264AC6">
              <w:rPr>
                <w:rFonts w:ascii="Calibri" w:hAnsi="Calibri"/>
                <w:sz w:val="16"/>
                <w:szCs w:val="16"/>
              </w:rPr>
              <w:t xml:space="preserve">Peut-on parler alors de Land Art ? de sculpture monumentale ? </w:t>
            </w:r>
          </w:p>
          <w:p w14:paraId="2D05BD5F" w14:textId="77777777" w:rsidR="0072268B" w:rsidRPr="00264AC6" w:rsidRDefault="0072268B" w:rsidP="007F448C">
            <w:pPr>
              <w:widowControl w:val="0"/>
              <w:suppressAutoHyphens w:val="0"/>
              <w:autoSpaceDE w:val="0"/>
              <w:autoSpaceDN w:val="0"/>
              <w:adjustRightInd w:val="0"/>
              <w:spacing w:after="240"/>
              <w:rPr>
                <w:rFonts w:ascii="Calibri" w:hAnsi="Calibri"/>
                <w:sz w:val="16"/>
                <w:szCs w:val="16"/>
                <w:lang w:eastAsia="fr-FR"/>
              </w:rPr>
            </w:pPr>
            <w:r w:rsidRPr="00264AC6">
              <w:rPr>
                <w:rFonts w:ascii="Calibri" w:hAnsi="Calibri"/>
                <w:sz w:val="16"/>
                <w:szCs w:val="16"/>
                <w:lang w:eastAsia="fr-FR"/>
              </w:rPr>
              <w:t>UN OBJET DE LAND ART ?</w:t>
            </w:r>
            <w:r w:rsidR="000417C9">
              <w:rPr>
                <w:rFonts w:ascii="Calibri" w:hAnsi="Calibri"/>
                <w:sz w:val="16"/>
                <w:szCs w:val="16"/>
                <w:lang w:eastAsia="fr-FR"/>
              </w:rPr>
              <w:t xml:space="preserve"> </w:t>
            </w:r>
            <w:r w:rsidRPr="00264AC6">
              <w:rPr>
                <w:rFonts w:ascii="Calibri" w:hAnsi="Calibri"/>
                <w:sz w:val="16"/>
                <w:szCs w:val="16"/>
                <w:lang w:eastAsia="fr-FR"/>
              </w:rPr>
              <w:t>Cette sculpture qui s’inscrit dans le paysage du parc de la Villette, aborde la question du Land Art. On appelle Land Art des œuvres éphémères faites de matériaux naturels et réalisées en harmonie avec les paysages dans lesquels ils s'ins</w:t>
            </w:r>
            <w:r w:rsidR="000417C9">
              <w:rPr>
                <w:rFonts w:ascii="Calibri" w:hAnsi="Calibri"/>
                <w:sz w:val="16"/>
                <w:szCs w:val="16"/>
                <w:lang w:eastAsia="fr-FR"/>
              </w:rPr>
              <w:t>crivent.</w:t>
            </w:r>
          </w:p>
        </w:tc>
        <w:tc>
          <w:tcPr>
            <w:tcW w:w="5103" w:type="dxa"/>
            <w:tcBorders>
              <w:top w:val="single" w:sz="4" w:space="0" w:color="000000"/>
              <w:left w:val="single" w:sz="4" w:space="0" w:color="000000"/>
              <w:bottom w:val="single" w:sz="4" w:space="0" w:color="000000"/>
            </w:tcBorders>
            <w:shd w:val="clear" w:color="auto" w:fill="DAEEF3"/>
          </w:tcPr>
          <w:p w14:paraId="503EB336" w14:textId="77777777" w:rsidR="00222BA8" w:rsidRPr="00184223" w:rsidRDefault="00FF4589" w:rsidP="00222BA8">
            <w:pPr>
              <w:snapToGrid w:val="0"/>
              <w:rPr>
                <w:rFonts w:ascii="Calibri" w:hAnsi="Calibri"/>
                <w:bCs/>
                <w:sz w:val="16"/>
                <w:szCs w:val="16"/>
              </w:rPr>
            </w:pPr>
            <w:r w:rsidRPr="00264AC6">
              <w:rPr>
                <w:rFonts w:ascii="Calibri" w:hAnsi="Calibri"/>
                <w:bCs/>
                <w:sz w:val="16"/>
                <w:szCs w:val="16"/>
              </w:rPr>
              <w:t xml:space="preserve"> </w:t>
            </w:r>
            <w:r w:rsidR="00DF7517" w:rsidRPr="00DF7517">
              <w:rPr>
                <w:rFonts w:ascii="Calibri" w:hAnsi="Calibri"/>
                <w:bCs/>
                <w:sz w:val="16"/>
                <w:szCs w:val="16"/>
                <w:lang w:val="en-US"/>
              </w:rPr>
              <w:t xml:space="preserve">NAM JUNE PAIK Electronic Superhighway: Continental U.S., Alaska, Hawaii, </w:t>
            </w:r>
            <w:r w:rsidR="00DF7517" w:rsidRPr="00184223">
              <w:rPr>
                <w:rFonts w:ascii="Calibri" w:hAnsi="Calibri"/>
                <w:bCs/>
                <w:sz w:val="16"/>
                <w:szCs w:val="16"/>
                <w:lang w:val="en-US"/>
              </w:rPr>
              <w:t>1995</w:t>
            </w:r>
          </w:p>
          <w:p w14:paraId="106E0652" w14:textId="77777777" w:rsidR="0077296A" w:rsidRPr="00184223" w:rsidRDefault="00B22AC4" w:rsidP="0077296A">
            <w:pPr>
              <w:snapToGrid w:val="0"/>
              <w:rPr>
                <w:rFonts w:ascii="Calibri" w:hAnsi="Calibri"/>
                <w:bCs/>
                <w:sz w:val="16"/>
                <w:szCs w:val="16"/>
              </w:rPr>
            </w:pPr>
            <w:r w:rsidRPr="00184223">
              <w:rPr>
                <w:rFonts w:ascii="Calibri" w:hAnsi="Calibri"/>
                <w:bCs/>
                <w:sz w:val="16"/>
                <w:szCs w:val="16"/>
                <w:lang w:val="it-IT"/>
              </w:rPr>
              <w:t xml:space="preserve">Vito Acconci, </w:t>
            </w:r>
            <w:r w:rsidRPr="00184223">
              <w:rPr>
                <w:rFonts w:ascii="Calibri" w:hAnsi="Calibri"/>
                <w:bCs/>
                <w:i/>
                <w:iCs/>
                <w:sz w:val="16"/>
                <w:szCs w:val="16"/>
                <w:lang w:val="it-IT"/>
              </w:rPr>
              <w:t>Centers</w:t>
            </w:r>
            <w:r w:rsidRPr="00184223">
              <w:rPr>
                <w:rFonts w:ascii="Calibri" w:hAnsi="Calibri"/>
                <w:bCs/>
                <w:sz w:val="16"/>
                <w:szCs w:val="16"/>
                <w:lang w:val="it-IT"/>
              </w:rPr>
              <w:t>, 1971</w:t>
            </w:r>
          </w:p>
          <w:p w14:paraId="67F53A40" w14:textId="77777777" w:rsidR="00B22AC4" w:rsidRPr="00184223" w:rsidRDefault="00B22AC4" w:rsidP="00B22AC4">
            <w:pPr>
              <w:snapToGrid w:val="0"/>
              <w:rPr>
                <w:rFonts w:ascii="Calibri" w:hAnsi="Calibri"/>
                <w:bCs/>
                <w:sz w:val="16"/>
                <w:szCs w:val="16"/>
              </w:rPr>
            </w:pPr>
            <w:r w:rsidRPr="00184223">
              <w:rPr>
                <w:rFonts w:ascii="Calibri" w:hAnsi="Calibri"/>
                <w:bCs/>
                <w:sz w:val="16"/>
                <w:szCs w:val="16"/>
              </w:rPr>
              <w:t>Dan Graham, Present Continuous Past(s), 9174, installation vidéo en circuit fermé: caméra noir et blanc, 1 moniteur noir et blanc, 1 ordinateur, 2 miroirs, 1 microprocesseur</w:t>
            </w:r>
          </w:p>
          <w:p w14:paraId="45C88782" w14:textId="77777777" w:rsidR="00B22AC4" w:rsidRPr="00184223" w:rsidRDefault="00B22AC4" w:rsidP="0077296A">
            <w:pPr>
              <w:snapToGrid w:val="0"/>
              <w:rPr>
                <w:rFonts w:ascii="Calibri" w:hAnsi="Calibri"/>
                <w:bCs/>
                <w:sz w:val="16"/>
                <w:szCs w:val="16"/>
              </w:rPr>
            </w:pPr>
            <w:r w:rsidRPr="00184223">
              <w:rPr>
                <w:rFonts w:ascii="Calibri" w:hAnsi="Calibri"/>
                <w:bCs/>
                <w:sz w:val="16"/>
                <w:szCs w:val="16"/>
              </w:rPr>
              <w:t xml:space="preserve">Marina Abramovic, Ulay, </w:t>
            </w:r>
            <w:r w:rsidRPr="00184223">
              <w:rPr>
                <w:rFonts w:ascii="Calibri" w:hAnsi="Calibri"/>
                <w:bCs/>
                <w:i/>
                <w:iCs/>
                <w:sz w:val="16"/>
                <w:szCs w:val="16"/>
              </w:rPr>
              <w:t xml:space="preserve">Modus Vivendi – Pieta </w:t>
            </w:r>
            <w:r w:rsidRPr="00184223">
              <w:rPr>
                <w:rFonts w:ascii="Calibri" w:hAnsi="Calibri"/>
                <w:bCs/>
                <w:sz w:val="16"/>
                <w:szCs w:val="16"/>
              </w:rPr>
              <w:t>, 1993.</w:t>
            </w:r>
          </w:p>
          <w:p w14:paraId="39037366" w14:textId="77777777" w:rsidR="00DF7517" w:rsidRPr="00184223" w:rsidRDefault="00DF7517" w:rsidP="00DF7517">
            <w:pPr>
              <w:snapToGrid w:val="0"/>
              <w:rPr>
                <w:rFonts w:ascii="Calibri" w:hAnsi="Calibri"/>
                <w:bCs/>
                <w:sz w:val="16"/>
                <w:szCs w:val="16"/>
                <w:lang w:val="en-US"/>
              </w:rPr>
            </w:pPr>
            <w:r w:rsidRPr="00184223">
              <w:rPr>
                <w:rFonts w:ascii="Calibri" w:hAnsi="Calibri"/>
                <w:bCs/>
                <w:sz w:val="16"/>
                <w:szCs w:val="16"/>
              </w:rPr>
              <w:t xml:space="preserve">Céleste Boursier-Mougenot </w:t>
            </w:r>
            <w:r w:rsidRPr="00184223">
              <w:rPr>
                <w:rFonts w:ascii="Calibri" w:hAnsi="Calibri"/>
                <w:bCs/>
                <w:i/>
                <w:iCs/>
                <w:sz w:val="16"/>
                <w:szCs w:val="16"/>
                <w:lang w:val="en-US"/>
              </w:rPr>
              <w:t>Untitled</w:t>
            </w:r>
            <w:r w:rsidRPr="00184223">
              <w:rPr>
                <w:rFonts w:ascii="Calibri" w:hAnsi="Calibri"/>
                <w:bCs/>
                <w:i/>
                <w:iCs/>
                <w:sz w:val="16"/>
                <w:szCs w:val="16"/>
                <w:lang w:val="en-US"/>
              </w:rPr>
              <w:tab/>
            </w:r>
            <w:r w:rsidRPr="00184223">
              <w:rPr>
                <w:rFonts w:ascii="Calibri" w:hAnsi="Calibri"/>
                <w:bCs/>
                <w:sz w:val="16"/>
                <w:szCs w:val="16"/>
                <w:lang w:val="en-US"/>
              </w:rPr>
              <w:t>1997-</w:t>
            </w:r>
          </w:p>
          <w:p w14:paraId="546EDC7B" w14:textId="77777777" w:rsidR="00DF7517" w:rsidRPr="00184223" w:rsidRDefault="00DF7517" w:rsidP="00DF7517">
            <w:pPr>
              <w:snapToGrid w:val="0"/>
              <w:rPr>
                <w:rFonts w:ascii="Calibri" w:hAnsi="Calibri"/>
                <w:bCs/>
                <w:sz w:val="16"/>
                <w:szCs w:val="16"/>
              </w:rPr>
            </w:pPr>
            <w:r w:rsidRPr="00184223">
              <w:rPr>
                <w:rFonts w:ascii="Calibri" w:hAnsi="Calibri"/>
                <w:bCs/>
                <w:sz w:val="16"/>
                <w:szCs w:val="16"/>
              </w:rPr>
              <w:t>Ange Leccia, La Mer, 1991</w:t>
            </w:r>
            <w:r w:rsidR="00F829AF" w:rsidRPr="00184223">
              <w:rPr>
                <w:rFonts w:ascii="Calibri" w:hAnsi="Calibri"/>
                <w:bCs/>
                <w:sz w:val="16"/>
                <w:szCs w:val="16"/>
              </w:rPr>
              <w:t xml:space="preserve"> </w:t>
            </w:r>
          </w:p>
          <w:p w14:paraId="3C0D3F03" w14:textId="77777777" w:rsidR="00DF7517" w:rsidRPr="00184223" w:rsidRDefault="00DF7517" w:rsidP="00DF7517">
            <w:pPr>
              <w:snapToGrid w:val="0"/>
              <w:rPr>
                <w:rFonts w:ascii="Calibri" w:hAnsi="Calibri"/>
                <w:bCs/>
                <w:sz w:val="16"/>
                <w:szCs w:val="16"/>
              </w:rPr>
            </w:pPr>
            <w:r w:rsidRPr="00184223">
              <w:rPr>
                <w:rFonts w:ascii="Calibri" w:hAnsi="Calibri"/>
                <w:bCs/>
                <w:sz w:val="16"/>
                <w:szCs w:val="16"/>
              </w:rPr>
              <w:t>Pierre HUYGHE Exodus 1992/97 Super 8 colour film/ video transfer/ silent/ 1'05</w:t>
            </w:r>
          </w:p>
          <w:p w14:paraId="6337383E" w14:textId="77777777" w:rsidR="00DF7517" w:rsidRPr="00184223" w:rsidRDefault="00DF7517" w:rsidP="00DF7517">
            <w:pPr>
              <w:snapToGrid w:val="0"/>
              <w:rPr>
                <w:rFonts w:ascii="Calibri" w:hAnsi="Calibri"/>
                <w:bCs/>
                <w:sz w:val="16"/>
                <w:szCs w:val="16"/>
              </w:rPr>
            </w:pPr>
            <w:r w:rsidRPr="00184223">
              <w:rPr>
                <w:rFonts w:ascii="Calibri" w:hAnsi="Calibri"/>
                <w:bCs/>
                <w:sz w:val="16"/>
                <w:szCs w:val="16"/>
                <w:lang w:val="en-US"/>
              </w:rPr>
              <w:t>Pierre Huyghe One Million Kingdoms 2001</w:t>
            </w:r>
          </w:p>
          <w:p w14:paraId="5875A0C7" w14:textId="77777777" w:rsidR="00DF7517" w:rsidRPr="00184223" w:rsidRDefault="00DF7517" w:rsidP="00DF7517">
            <w:pPr>
              <w:snapToGrid w:val="0"/>
              <w:rPr>
                <w:rFonts w:ascii="Calibri" w:hAnsi="Calibri"/>
                <w:bCs/>
                <w:sz w:val="16"/>
                <w:szCs w:val="16"/>
              </w:rPr>
            </w:pPr>
            <w:r w:rsidRPr="00184223">
              <w:rPr>
                <w:rFonts w:ascii="Calibri" w:hAnsi="Calibri"/>
                <w:bCs/>
                <w:sz w:val="16"/>
                <w:szCs w:val="16"/>
              </w:rPr>
              <w:t>Peter Fischli et David Weiss Le cours des choses 1986-1987</w:t>
            </w:r>
          </w:p>
          <w:p w14:paraId="33A5CE9B" w14:textId="77777777" w:rsidR="00F829AF" w:rsidRPr="00184223" w:rsidRDefault="00F829AF" w:rsidP="00F829AF">
            <w:pPr>
              <w:snapToGrid w:val="0"/>
              <w:rPr>
                <w:rFonts w:ascii="Calibri" w:hAnsi="Calibri"/>
                <w:bCs/>
                <w:sz w:val="16"/>
                <w:szCs w:val="16"/>
              </w:rPr>
            </w:pPr>
            <w:r w:rsidRPr="00184223">
              <w:rPr>
                <w:rFonts w:ascii="Calibri" w:hAnsi="Calibri"/>
                <w:bCs/>
                <w:sz w:val="16"/>
                <w:szCs w:val="16"/>
                <w:lang w:val="en-US"/>
              </w:rPr>
              <w:t xml:space="preserve">Cyprien Gaillard </w:t>
            </w:r>
            <w:r w:rsidRPr="00184223">
              <w:rPr>
                <w:rFonts w:ascii="Calibri" w:hAnsi="Calibri"/>
                <w:bCs/>
                <w:i/>
                <w:iCs/>
                <w:sz w:val="16"/>
                <w:szCs w:val="16"/>
                <w:lang w:val="en-US"/>
              </w:rPr>
              <w:t xml:space="preserve">Cities of Gold and Mirrors </w:t>
            </w:r>
            <w:r w:rsidRPr="00184223">
              <w:rPr>
                <w:rFonts w:ascii="Calibri" w:hAnsi="Calibri"/>
                <w:bCs/>
                <w:sz w:val="16"/>
                <w:szCs w:val="16"/>
                <w:lang w:val="en-US"/>
              </w:rPr>
              <w:t>2009</w:t>
            </w:r>
          </w:p>
          <w:p w14:paraId="7AF3E1C1" w14:textId="77777777" w:rsidR="00184223" w:rsidRPr="00184223" w:rsidRDefault="00F829AF" w:rsidP="00F829AF">
            <w:pPr>
              <w:snapToGrid w:val="0"/>
              <w:rPr>
                <w:rFonts w:ascii="Calibri" w:hAnsi="Calibri"/>
                <w:bCs/>
                <w:sz w:val="16"/>
                <w:szCs w:val="16"/>
              </w:rPr>
            </w:pPr>
            <w:r w:rsidRPr="00184223">
              <w:rPr>
                <w:rFonts w:ascii="Calibri" w:hAnsi="Calibri"/>
                <w:bCs/>
                <w:sz w:val="16"/>
                <w:szCs w:val="16"/>
              </w:rPr>
              <w:t>Dominique Gonzalez-Foerster,</w:t>
            </w:r>
            <w:r w:rsidRPr="00184223">
              <w:rPr>
                <w:rFonts w:ascii="Calibri" w:hAnsi="Calibri"/>
                <w:bCs/>
                <w:sz w:val="16"/>
                <w:szCs w:val="16"/>
              </w:rPr>
              <w:t xml:space="preserve">‬ </w:t>
            </w:r>
            <w:r w:rsidRPr="00184223">
              <w:rPr>
                <w:rFonts w:ascii="Calibri" w:hAnsi="Calibri"/>
                <w:bCs/>
                <w:i/>
                <w:iCs/>
                <w:sz w:val="16"/>
                <w:szCs w:val="16"/>
              </w:rPr>
              <w:t xml:space="preserve">Parc Central </w:t>
            </w:r>
            <w:r w:rsidRPr="00184223">
              <w:rPr>
                <w:rFonts w:ascii="Calibri" w:hAnsi="Calibri"/>
                <w:bCs/>
                <w:sz w:val="16"/>
                <w:szCs w:val="16"/>
              </w:rPr>
              <w:t>, 2006</w:t>
            </w:r>
            <w:r w:rsidRPr="00184223">
              <w:rPr>
                <w:rFonts w:ascii="Calibri" w:hAnsi="Calibri"/>
                <w:bCs/>
                <w:sz w:val="16"/>
                <w:szCs w:val="16"/>
              </w:rPr>
              <w:tab/>
            </w:r>
          </w:p>
          <w:p w14:paraId="792893F5" w14:textId="77777777" w:rsidR="00F829AF" w:rsidRPr="00184223" w:rsidRDefault="00F829AF" w:rsidP="00F829AF">
            <w:pPr>
              <w:snapToGrid w:val="0"/>
              <w:rPr>
                <w:rFonts w:ascii="Calibri" w:hAnsi="Calibri"/>
                <w:bCs/>
                <w:sz w:val="16"/>
                <w:szCs w:val="16"/>
              </w:rPr>
            </w:pPr>
            <w:r w:rsidRPr="00184223">
              <w:rPr>
                <w:rFonts w:ascii="Calibri" w:hAnsi="Calibri"/>
                <w:bCs/>
                <w:sz w:val="16"/>
                <w:szCs w:val="16"/>
              </w:rPr>
              <w:t>Tony Oursler Le Grand Mal, 1981</w:t>
            </w:r>
          </w:p>
          <w:p w14:paraId="24C11F1B" w14:textId="77777777" w:rsidR="00184223" w:rsidRPr="00184223" w:rsidRDefault="00184223" w:rsidP="00F829AF">
            <w:pPr>
              <w:snapToGrid w:val="0"/>
              <w:rPr>
                <w:rFonts w:ascii="Calibri" w:hAnsi="Calibri"/>
                <w:bCs/>
                <w:sz w:val="16"/>
                <w:szCs w:val="16"/>
              </w:rPr>
            </w:pPr>
          </w:p>
          <w:p w14:paraId="1FD32773" w14:textId="77777777" w:rsidR="00F829AF" w:rsidRPr="00184223" w:rsidRDefault="00F829AF" w:rsidP="00F829AF">
            <w:pPr>
              <w:snapToGrid w:val="0"/>
              <w:rPr>
                <w:rFonts w:ascii="Calibri" w:hAnsi="Calibri"/>
                <w:bCs/>
                <w:sz w:val="16"/>
                <w:szCs w:val="16"/>
              </w:rPr>
            </w:pPr>
            <w:r w:rsidRPr="00184223">
              <w:rPr>
                <w:rFonts w:ascii="Calibri" w:hAnsi="Calibri"/>
                <w:bCs/>
                <w:sz w:val="16"/>
                <w:szCs w:val="16"/>
              </w:rPr>
              <w:t>Jeffrey Shaw The Legible City, 1988-1991 Installation Interactive</w:t>
            </w:r>
          </w:p>
          <w:p w14:paraId="029D3C0D" w14:textId="77777777" w:rsidR="00F829AF" w:rsidRPr="00184223" w:rsidRDefault="00184223" w:rsidP="00F829AF">
            <w:pPr>
              <w:snapToGrid w:val="0"/>
              <w:rPr>
                <w:rFonts w:ascii="Calibri" w:hAnsi="Calibri"/>
                <w:bCs/>
                <w:sz w:val="16"/>
                <w:szCs w:val="16"/>
              </w:rPr>
            </w:pPr>
            <w:r w:rsidRPr="00184223">
              <w:rPr>
                <w:rFonts w:ascii="Calibri" w:hAnsi="Calibri"/>
                <w:bCs/>
                <w:sz w:val="16"/>
                <w:szCs w:val="16"/>
                <w:lang w:val="en-US"/>
              </w:rPr>
              <w:t xml:space="preserve">Dan </w:t>
            </w:r>
            <w:r w:rsidR="00F829AF" w:rsidRPr="00184223">
              <w:rPr>
                <w:rFonts w:ascii="Calibri" w:hAnsi="Calibri"/>
                <w:bCs/>
                <w:sz w:val="16"/>
                <w:szCs w:val="16"/>
                <w:lang w:val="en-US"/>
              </w:rPr>
              <w:t>FLAVIN (1933-1996), </w:t>
            </w:r>
            <w:r w:rsidR="00F829AF" w:rsidRPr="00184223">
              <w:rPr>
                <w:rFonts w:ascii="Calibri" w:hAnsi="Calibri"/>
                <w:bCs/>
                <w:i/>
                <w:iCs/>
                <w:sz w:val="16"/>
                <w:szCs w:val="16"/>
                <w:lang w:val="en-US"/>
              </w:rPr>
              <w:t>Alternating Pink and Gold</w:t>
            </w:r>
            <w:r w:rsidR="00F829AF" w:rsidRPr="00184223">
              <w:rPr>
                <w:rFonts w:ascii="Calibri" w:hAnsi="Calibri"/>
                <w:bCs/>
                <w:sz w:val="16"/>
                <w:szCs w:val="16"/>
                <w:lang w:val="en-US"/>
              </w:rPr>
              <w:t>, 1967,</w:t>
            </w:r>
          </w:p>
          <w:p w14:paraId="651566F5" w14:textId="77777777" w:rsidR="00F829AF" w:rsidRPr="00F829AF" w:rsidRDefault="00F829AF" w:rsidP="00F829AF">
            <w:pPr>
              <w:snapToGrid w:val="0"/>
              <w:rPr>
                <w:rFonts w:ascii="Calibri" w:hAnsi="Calibri"/>
                <w:bCs/>
                <w:sz w:val="16"/>
                <w:szCs w:val="16"/>
              </w:rPr>
            </w:pPr>
            <w:r w:rsidRPr="00184223">
              <w:rPr>
                <w:rFonts w:ascii="Calibri" w:hAnsi="Calibri"/>
                <w:bCs/>
                <w:sz w:val="16"/>
                <w:szCs w:val="16"/>
              </w:rPr>
              <w:t>environnement, néons colorés, chacun d'une hauteur de</w:t>
            </w:r>
            <w:r w:rsidRPr="00F829AF">
              <w:rPr>
                <w:rFonts w:ascii="Calibri" w:hAnsi="Calibri"/>
                <w:bCs/>
                <w:sz w:val="16"/>
                <w:szCs w:val="16"/>
              </w:rPr>
              <w:t xml:space="preserve"> 244 cm,</w:t>
            </w:r>
          </w:p>
          <w:p w14:paraId="011BB39B" w14:textId="77777777" w:rsidR="00F829AF" w:rsidRPr="00F829AF" w:rsidRDefault="00F829AF" w:rsidP="00F829AF">
            <w:pPr>
              <w:snapToGrid w:val="0"/>
              <w:rPr>
                <w:rFonts w:ascii="Calibri" w:hAnsi="Calibri"/>
                <w:bCs/>
                <w:sz w:val="16"/>
                <w:szCs w:val="16"/>
              </w:rPr>
            </w:pPr>
            <w:r w:rsidRPr="00F829AF">
              <w:rPr>
                <w:rFonts w:ascii="Calibri" w:hAnsi="Calibri"/>
                <w:bCs/>
                <w:sz w:val="16"/>
                <w:szCs w:val="16"/>
                <w:lang w:val="en-US"/>
              </w:rPr>
              <w:t>Chicago Museum of Contemporary Art.</w:t>
            </w:r>
          </w:p>
          <w:p w14:paraId="1EC5E953" w14:textId="77777777" w:rsidR="00DF7517" w:rsidRPr="00184223" w:rsidRDefault="00184223" w:rsidP="0077296A">
            <w:pPr>
              <w:snapToGrid w:val="0"/>
              <w:rPr>
                <w:rFonts w:ascii="Calibri" w:hAnsi="Calibri"/>
                <w:bCs/>
                <w:sz w:val="16"/>
                <w:szCs w:val="16"/>
              </w:rPr>
            </w:pPr>
            <w:r w:rsidRPr="00184223">
              <w:rPr>
                <w:rFonts w:ascii="Calibri" w:hAnsi="Calibri"/>
                <w:bCs/>
                <w:sz w:val="16"/>
                <w:szCs w:val="16"/>
                <w:lang w:val="en-GB"/>
              </w:rPr>
              <w:t>La Monte Young / Marian Zazeela : "Drea</w:t>
            </w:r>
            <w:r>
              <w:rPr>
                <w:rFonts w:ascii="Calibri" w:hAnsi="Calibri"/>
                <w:bCs/>
                <w:sz w:val="16"/>
                <w:szCs w:val="16"/>
                <w:lang w:val="en-GB"/>
              </w:rPr>
              <w:t>m House 78' 17"" (SHANDAR, 1973)</w:t>
            </w:r>
          </w:p>
        </w:tc>
        <w:tc>
          <w:tcPr>
            <w:tcW w:w="25" w:type="dxa"/>
            <w:tcBorders>
              <w:left w:val="single" w:sz="4" w:space="0" w:color="000000"/>
            </w:tcBorders>
            <w:shd w:val="clear" w:color="auto" w:fill="auto"/>
          </w:tcPr>
          <w:p w14:paraId="2994C87B" w14:textId="77777777" w:rsidR="003A1127" w:rsidRPr="00264AC6" w:rsidRDefault="003A1127">
            <w:pPr>
              <w:snapToGrid w:val="0"/>
              <w:rPr>
                <w:rFonts w:ascii="Calibri" w:hAnsi="Calibri"/>
                <w:sz w:val="16"/>
                <w:szCs w:val="16"/>
                <w:lang w:val="en-US"/>
              </w:rPr>
            </w:pPr>
          </w:p>
        </w:tc>
      </w:tr>
    </w:tbl>
    <w:p w14:paraId="4E1058A7" w14:textId="77777777" w:rsidR="00906937" w:rsidRPr="003553E8" w:rsidRDefault="00906937">
      <w:pPr>
        <w:rPr>
          <w:rFonts w:ascii="Arial" w:hAnsi="Arial" w:cs="Arial"/>
          <w:sz w:val="20"/>
          <w:szCs w:val="20"/>
        </w:rPr>
      </w:pPr>
    </w:p>
    <w:sectPr w:rsidR="00906937" w:rsidRPr="003553E8" w:rsidSect="004828BE">
      <w:pgSz w:w="16838" w:h="11906" w:orient="landscape"/>
      <w:pgMar w:top="284" w:right="426" w:bottom="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95042" w14:textId="77777777" w:rsidR="00061E51" w:rsidRDefault="00061E51" w:rsidP="003A1127">
      <w:r>
        <w:separator/>
      </w:r>
    </w:p>
  </w:endnote>
  <w:endnote w:type="continuationSeparator" w:id="0">
    <w:p w14:paraId="0DCAED4D" w14:textId="77777777" w:rsidR="00061E51" w:rsidRDefault="00061E51" w:rsidP="003A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A27A" w14:textId="77777777" w:rsidR="00061E51" w:rsidRDefault="00061E51" w:rsidP="003A1127">
      <w:r>
        <w:separator/>
      </w:r>
    </w:p>
  </w:footnote>
  <w:footnote w:type="continuationSeparator" w:id="0">
    <w:p w14:paraId="65C96CC8" w14:textId="77777777" w:rsidR="00061E51" w:rsidRDefault="00061E51" w:rsidP="003A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B23B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EA2CEA"/>
    <w:multiLevelType w:val="hybridMultilevel"/>
    <w:tmpl w:val="A6AA3B12"/>
    <w:lvl w:ilvl="0" w:tplc="A0E0329C">
      <w:start w:val="1"/>
      <w:numFmt w:val="bullet"/>
      <w:lvlText w:val="-"/>
      <w:lvlJc w:val="left"/>
      <w:pPr>
        <w:tabs>
          <w:tab w:val="num" w:pos="720"/>
        </w:tabs>
        <w:ind w:left="720" w:hanging="360"/>
      </w:pPr>
      <w:rPr>
        <w:rFonts w:ascii="Times" w:hAnsi="Times" w:hint="default"/>
      </w:rPr>
    </w:lvl>
    <w:lvl w:ilvl="1" w:tplc="12ACB66A" w:tentative="1">
      <w:start w:val="1"/>
      <w:numFmt w:val="bullet"/>
      <w:lvlText w:val="-"/>
      <w:lvlJc w:val="left"/>
      <w:pPr>
        <w:tabs>
          <w:tab w:val="num" w:pos="1440"/>
        </w:tabs>
        <w:ind w:left="1440" w:hanging="360"/>
      </w:pPr>
      <w:rPr>
        <w:rFonts w:ascii="Times" w:hAnsi="Times" w:hint="default"/>
      </w:rPr>
    </w:lvl>
    <w:lvl w:ilvl="2" w:tplc="9A9021C0" w:tentative="1">
      <w:start w:val="1"/>
      <w:numFmt w:val="bullet"/>
      <w:lvlText w:val="-"/>
      <w:lvlJc w:val="left"/>
      <w:pPr>
        <w:tabs>
          <w:tab w:val="num" w:pos="2160"/>
        </w:tabs>
        <w:ind w:left="2160" w:hanging="360"/>
      </w:pPr>
      <w:rPr>
        <w:rFonts w:ascii="Times" w:hAnsi="Times" w:hint="default"/>
      </w:rPr>
    </w:lvl>
    <w:lvl w:ilvl="3" w:tplc="4B406294" w:tentative="1">
      <w:start w:val="1"/>
      <w:numFmt w:val="bullet"/>
      <w:lvlText w:val="-"/>
      <w:lvlJc w:val="left"/>
      <w:pPr>
        <w:tabs>
          <w:tab w:val="num" w:pos="2880"/>
        </w:tabs>
        <w:ind w:left="2880" w:hanging="360"/>
      </w:pPr>
      <w:rPr>
        <w:rFonts w:ascii="Times" w:hAnsi="Times" w:hint="default"/>
      </w:rPr>
    </w:lvl>
    <w:lvl w:ilvl="4" w:tplc="22580B66" w:tentative="1">
      <w:start w:val="1"/>
      <w:numFmt w:val="bullet"/>
      <w:lvlText w:val="-"/>
      <w:lvlJc w:val="left"/>
      <w:pPr>
        <w:tabs>
          <w:tab w:val="num" w:pos="3600"/>
        </w:tabs>
        <w:ind w:left="3600" w:hanging="360"/>
      </w:pPr>
      <w:rPr>
        <w:rFonts w:ascii="Times" w:hAnsi="Times" w:hint="default"/>
      </w:rPr>
    </w:lvl>
    <w:lvl w:ilvl="5" w:tplc="C0FCF7FC" w:tentative="1">
      <w:start w:val="1"/>
      <w:numFmt w:val="bullet"/>
      <w:lvlText w:val="-"/>
      <w:lvlJc w:val="left"/>
      <w:pPr>
        <w:tabs>
          <w:tab w:val="num" w:pos="4320"/>
        </w:tabs>
        <w:ind w:left="4320" w:hanging="360"/>
      </w:pPr>
      <w:rPr>
        <w:rFonts w:ascii="Times" w:hAnsi="Times" w:hint="default"/>
      </w:rPr>
    </w:lvl>
    <w:lvl w:ilvl="6" w:tplc="21B474D4" w:tentative="1">
      <w:start w:val="1"/>
      <w:numFmt w:val="bullet"/>
      <w:lvlText w:val="-"/>
      <w:lvlJc w:val="left"/>
      <w:pPr>
        <w:tabs>
          <w:tab w:val="num" w:pos="5040"/>
        </w:tabs>
        <w:ind w:left="5040" w:hanging="360"/>
      </w:pPr>
      <w:rPr>
        <w:rFonts w:ascii="Times" w:hAnsi="Times" w:hint="default"/>
      </w:rPr>
    </w:lvl>
    <w:lvl w:ilvl="7" w:tplc="676C1CB8" w:tentative="1">
      <w:start w:val="1"/>
      <w:numFmt w:val="bullet"/>
      <w:lvlText w:val="-"/>
      <w:lvlJc w:val="left"/>
      <w:pPr>
        <w:tabs>
          <w:tab w:val="num" w:pos="5760"/>
        </w:tabs>
        <w:ind w:left="5760" w:hanging="360"/>
      </w:pPr>
      <w:rPr>
        <w:rFonts w:ascii="Times" w:hAnsi="Times" w:hint="default"/>
      </w:rPr>
    </w:lvl>
    <w:lvl w:ilvl="8" w:tplc="16285D8E"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3414F1E"/>
    <w:multiLevelType w:val="hybridMultilevel"/>
    <w:tmpl w:val="E7CE7898"/>
    <w:lvl w:ilvl="0" w:tplc="C70CD19E">
      <w:start w:val="1"/>
      <w:numFmt w:val="bullet"/>
      <w:lvlText w:val="-"/>
      <w:lvlJc w:val="left"/>
      <w:pPr>
        <w:tabs>
          <w:tab w:val="num" w:pos="720"/>
        </w:tabs>
        <w:ind w:left="720" w:hanging="360"/>
      </w:pPr>
      <w:rPr>
        <w:rFonts w:ascii="Times" w:hAnsi="Times" w:hint="default"/>
      </w:rPr>
    </w:lvl>
    <w:lvl w:ilvl="1" w:tplc="515C8B62" w:tentative="1">
      <w:start w:val="1"/>
      <w:numFmt w:val="bullet"/>
      <w:lvlText w:val="-"/>
      <w:lvlJc w:val="left"/>
      <w:pPr>
        <w:tabs>
          <w:tab w:val="num" w:pos="1440"/>
        </w:tabs>
        <w:ind w:left="1440" w:hanging="360"/>
      </w:pPr>
      <w:rPr>
        <w:rFonts w:ascii="Times" w:hAnsi="Times" w:hint="default"/>
      </w:rPr>
    </w:lvl>
    <w:lvl w:ilvl="2" w:tplc="B93A87F2" w:tentative="1">
      <w:start w:val="1"/>
      <w:numFmt w:val="bullet"/>
      <w:lvlText w:val="-"/>
      <w:lvlJc w:val="left"/>
      <w:pPr>
        <w:tabs>
          <w:tab w:val="num" w:pos="2160"/>
        </w:tabs>
        <w:ind w:left="2160" w:hanging="360"/>
      </w:pPr>
      <w:rPr>
        <w:rFonts w:ascii="Times" w:hAnsi="Times" w:hint="default"/>
      </w:rPr>
    </w:lvl>
    <w:lvl w:ilvl="3" w:tplc="DCDA4C60" w:tentative="1">
      <w:start w:val="1"/>
      <w:numFmt w:val="bullet"/>
      <w:lvlText w:val="-"/>
      <w:lvlJc w:val="left"/>
      <w:pPr>
        <w:tabs>
          <w:tab w:val="num" w:pos="2880"/>
        </w:tabs>
        <w:ind w:left="2880" w:hanging="360"/>
      </w:pPr>
      <w:rPr>
        <w:rFonts w:ascii="Times" w:hAnsi="Times" w:hint="default"/>
      </w:rPr>
    </w:lvl>
    <w:lvl w:ilvl="4" w:tplc="65FAC528" w:tentative="1">
      <w:start w:val="1"/>
      <w:numFmt w:val="bullet"/>
      <w:lvlText w:val="-"/>
      <w:lvlJc w:val="left"/>
      <w:pPr>
        <w:tabs>
          <w:tab w:val="num" w:pos="3600"/>
        </w:tabs>
        <w:ind w:left="3600" w:hanging="360"/>
      </w:pPr>
      <w:rPr>
        <w:rFonts w:ascii="Times" w:hAnsi="Times" w:hint="default"/>
      </w:rPr>
    </w:lvl>
    <w:lvl w:ilvl="5" w:tplc="06AE9B8E" w:tentative="1">
      <w:start w:val="1"/>
      <w:numFmt w:val="bullet"/>
      <w:lvlText w:val="-"/>
      <w:lvlJc w:val="left"/>
      <w:pPr>
        <w:tabs>
          <w:tab w:val="num" w:pos="4320"/>
        </w:tabs>
        <w:ind w:left="4320" w:hanging="360"/>
      </w:pPr>
      <w:rPr>
        <w:rFonts w:ascii="Times" w:hAnsi="Times" w:hint="default"/>
      </w:rPr>
    </w:lvl>
    <w:lvl w:ilvl="6" w:tplc="128A9672" w:tentative="1">
      <w:start w:val="1"/>
      <w:numFmt w:val="bullet"/>
      <w:lvlText w:val="-"/>
      <w:lvlJc w:val="left"/>
      <w:pPr>
        <w:tabs>
          <w:tab w:val="num" w:pos="5040"/>
        </w:tabs>
        <w:ind w:left="5040" w:hanging="360"/>
      </w:pPr>
      <w:rPr>
        <w:rFonts w:ascii="Times" w:hAnsi="Times" w:hint="default"/>
      </w:rPr>
    </w:lvl>
    <w:lvl w:ilvl="7" w:tplc="1CB0CEFE" w:tentative="1">
      <w:start w:val="1"/>
      <w:numFmt w:val="bullet"/>
      <w:lvlText w:val="-"/>
      <w:lvlJc w:val="left"/>
      <w:pPr>
        <w:tabs>
          <w:tab w:val="num" w:pos="5760"/>
        </w:tabs>
        <w:ind w:left="5760" w:hanging="360"/>
      </w:pPr>
      <w:rPr>
        <w:rFonts w:ascii="Times" w:hAnsi="Times" w:hint="default"/>
      </w:rPr>
    </w:lvl>
    <w:lvl w:ilvl="8" w:tplc="990E2F9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00E679F"/>
    <w:multiLevelType w:val="hybridMultilevel"/>
    <w:tmpl w:val="8514C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E9005A"/>
    <w:multiLevelType w:val="hybridMultilevel"/>
    <w:tmpl w:val="6E66B3DC"/>
    <w:lvl w:ilvl="0" w:tplc="A72CBD30">
      <w:start w:val="1"/>
      <w:numFmt w:val="bullet"/>
      <w:lvlText w:val=""/>
      <w:lvlJc w:val="left"/>
      <w:pPr>
        <w:tabs>
          <w:tab w:val="num" w:pos="720"/>
        </w:tabs>
        <w:ind w:left="720" w:hanging="360"/>
      </w:pPr>
      <w:rPr>
        <w:rFonts w:ascii="Wingdings" w:hAnsi="Wingdings" w:hint="default"/>
      </w:rPr>
    </w:lvl>
    <w:lvl w:ilvl="1" w:tplc="7548DEE0" w:tentative="1">
      <w:start w:val="1"/>
      <w:numFmt w:val="bullet"/>
      <w:lvlText w:val=""/>
      <w:lvlJc w:val="left"/>
      <w:pPr>
        <w:tabs>
          <w:tab w:val="num" w:pos="1440"/>
        </w:tabs>
        <w:ind w:left="1440" w:hanging="360"/>
      </w:pPr>
      <w:rPr>
        <w:rFonts w:ascii="Wingdings" w:hAnsi="Wingdings" w:hint="default"/>
      </w:rPr>
    </w:lvl>
    <w:lvl w:ilvl="2" w:tplc="D0FE1B36" w:tentative="1">
      <w:start w:val="1"/>
      <w:numFmt w:val="bullet"/>
      <w:lvlText w:val=""/>
      <w:lvlJc w:val="left"/>
      <w:pPr>
        <w:tabs>
          <w:tab w:val="num" w:pos="2160"/>
        </w:tabs>
        <w:ind w:left="2160" w:hanging="360"/>
      </w:pPr>
      <w:rPr>
        <w:rFonts w:ascii="Wingdings" w:hAnsi="Wingdings" w:hint="default"/>
      </w:rPr>
    </w:lvl>
    <w:lvl w:ilvl="3" w:tplc="49B29646" w:tentative="1">
      <w:start w:val="1"/>
      <w:numFmt w:val="bullet"/>
      <w:lvlText w:val=""/>
      <w:lvlJc w:val="left"/>
      <w:pPr>
        <w:tabs>
          <w:tab w:val="num" w:pos="2880"/>
        </w:tabs>
        <w:ind w:left="2880" w:hanging="360"/>
      </w:pPr>
      <w:rPr>
        <w:rFonts w:ascii="Wingdings" w:hAnsi="Wingdings" w:hint="default"/>
      </w:rPr>
    </w:lvl>
    <w:lvl w:ilvl="4" w:tplc="9BE63F64" w:tentative="1">
      <w:start w:val="1"/>
      <w:numFmt w:val="bullet"/>
      <w:lvlText w:val=""/>
      <w:lvlJc w:val="left"/>
      <w:pPr>
        <w:tabs>
          <w:tab w:val="num" w:pos="3600"/>
        </w:tabs>
        <w:ind w:left="3600" w:hanging="360"/>
      </w:pPr>
      <w:rPr>
        <w:rFonts w:ascii="Wingdings" w:hAnsi="Wingdings" w:hint="default"/>
      </w:rPr>
    </w:lvl>
    <w:lvl w:ilvl="5" w:tplc="539871FC" w:tentative="1">
      <w:start w:val="1"/>
      <w:numFmt w:val="bullet"/>
      <w:lvlText w:val=""/>
      <w:lvlJc w:val="left"/>
      <w:pPr>
        <w:tabs>
          <w:tab w:val="num" w:pos="4320"/>
        </w:tabs>
        <w:ind w:left="4320" w:hanging="360"/>
      </w:pPr>
      <w:rPr>
        <w:rFonts w:ascii="Wingdings" w:hAnsi="Wingdings" w:hint="default"/>
      </w:rPr>
    </w:lvl>
    <w:lvl w:ilvl="6" w:tplc="530EB19A" w:tentative="1">
      <w:start w:val="1"/>
      <w:numFmt w:val="bullet"/>
      <w:lvlText w:val=""/>
      <w:lvlJc w:val="left"/>
      <w:pPr>
        <w:tabs>
          <w:tab w:val="num" w:pos="5040"/>
        </w:tabs>
        <w:ind w:left="5040" w:hanging="360"/>
      </w:pPr>
      <w:rPr>
        <w:rFonts w:ascii="Wingdings" w:hAnsi="Wingdings" w:hint="default"/>
      </w:rPr>
    </w:lvl>
    <w:lvl w:ilvl="7" w:tplc="16F041A6" w:tentative="1">
      <w:start w:val="1"/>
      <w:numFmt w:val="bullet"/>
      <w:lvlText w:val=""/>
      <w:lvlJc w:val="left"/>
      <w:pPr>
        <w:tabs>
          <w:tab w:val="num" w:pos="5760"/>
        </w:tabs>
        <w:ind w:left="5760" w:hanging="360"/>
      </w:pPr>
      <w:rPr>
        <w:rFonts w:ascii="Wingdings" w:hAnsi="Wingdings" w:hint="default"/>
      </w:rPr>
    </w:lvl>
    <w:lvl w:ilvl="8" w:tplc="FBA0E0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9B1998"/>
    <w:multiLevelType w:val="hybridMultilevel"/>
    <w:tmpl w:val="A2D68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DD304B"/>
    <w:multiLevelType w:val="hybridMultilevel"/>
    <w:tmpl w:val="DEC0E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D670E8"/>
    <w:multiLevelType w:val="hybridMultilevel"/>
    <w:tmpl w:val="71843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523700"/>
    <w:multiLevelType w:val="hybridMultilevel"/>
    <w:tmpl w:val="96B4EC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4093FB2"/>
    <w:multiLevelType w:val="hybridMultilevel"/>
    <w:tmpl w:val="89421B9E"/>
    <w:lvl w:ilvl="0" w:tplc="D8B4FEFE">
      <w:start w:val="1"/>
      <w:numFmt w:val="bullet"/>
      <w:lvlText w:val="•"/>
      <w:lvlJc w:val="left"/>
      <w:pPr>
        <w:tabs>
          <w:tab w:val="num" w:pos="720"/>
        </w:tabs>
        <w:ind w:left="720" w:hanging="360"/>
      </w:pPr>
      <w:rPr>
        <w:rFonts w:ascii="Arial" w:hAnsi="Arial" w:hint="default"/>
      </w:rPr>
    </w:lvl>
    <w:lvl w:ilvl="1" w:tplc="14BA6E9C" w:tentative="1">
      <w:start w:val="1"/>
      <w:numFmt w:val="bullet"/>
      <w:lvlText w:val="•"/>
      <w:lvlJc w:val="left"/>
      <w:pPr>
        <w:tabs>
          <w:tab w:val="num" w:pos="1440"/>
        </w:tabs>
        <w:ind w:left="1440" w:hanging="360"/>
      </w:pPr>
      <w:rPr>
        <w:rFonts w:ascii="Arial" w:hAnsi="Arial" w:hint="default"/>
      </w:rPr>
    </w:lvl>
    <w:lvl w:ilvl="2" w:tplc="F404C9B0" w:tentative="1">
      <w:start w:val="1"/>
      <w:numFmt w:val="bullet"/>
      <w:lvlText w:val="•"/>
      <w:lvlJc w:val="left"/>
      <w:pPr>
        <w:tabs>
          <w:tab w:val="num" w:pos="2160"/>
        </w:tabs>
        <w:ind w:left="2160" w:hanging="360"/>
      </w:pPr>
      <w:rPr>
        <w:rFonts w:ascii="Arial" w:hAnsi="Arial" w:hint="default"/>
      </w:rPr>
    </w:lvl>
    <w:lvl w:ilvl="3" w:tplc="22FC89DA" w:tentative="1">
      <w:start w:val="1"/>
      <w:numFmt w:val="bullet"/>
      <w:lvlText w:val="•"/>
      <w:lvlJc w:val="left"/>
      <w:pPr>
        <w:tabs>
          <w:tab w:val="num" w:pos="2880"/>
        </w:tabs>
        <w:ind w:left="2880" w:hanging="360"/>
      </w:pPr>
      <w:rPr>
        <w:rFonts w:ascii="Arial" w:hAnsi="Arial" w:hint="default"/>
      </w:rPr>
    </w:lvl>
    <w:lvl w:ilvl="4" w:tplc="FA9A732E" w:tentative="1">
      <w:start w:val="1"/>
      <w:numFmt w:val="bullet"/>
      <w:lvlText w:val="•"/>
      <w:lvlJc w:val="left"/>
      <w:pPr>
        <w:tabs>
          <w:tab w:val="num" w:pos="3600"/>
        </w:tabs>
        <w:ind w:left="3600" w:hanging="360"/>
      </w:pPr>
      <w:rPr>
        <w:rFonts w:ascii="Arial" w:hAnsi="Arial" w:hint="default"/>
      </w:rPr>
    </w:lvl>
    <w:lvl w:ilvl="5" w:tplc="29B6B53C" w:tentative="1">
      <w:start w:val="1"/>
      <w:numFmt w:val="bullet"/>
      <w:lvlText w:val="•"/>
      <w:lvlJc w:val="left"/>
      <w:pPr>
        <w:tabs>
          <w:tab w:val="num" w:pos="4320"/>
        </w:tabs>
        <w:ind w:left="4320" w:hanging="360"/>
      </w:pPr>
      <w:rPr>
        <w:rFonts w:ascii="Arial" w:hAnsi="Arial" w:hint="default"/>
      </w:rPr>
    </w:lvl>
    <w:lvl w:ilvl="6" w:tplc="5F60417C" w:tentative="1">
      <w:start w:val="1"/>
      <w:numFmt w:val="bullet"/>
      <w:lvlText w:val="•"/>
      <w:lvlJc w:val="left"/>
      <w:pPr>
        <w:tabs>
          <w:tab w:val="num" w:pos="5040"/>
        </w:tabs>
        <w:ind w:left="5040" w:hanging="360"/>
      </w:pPr>
      <w:rPr>
        <w:rFonts w:ascii="Arial" w:hAnsi="Arial" w:hint="default"/>
      </w:rPr>
    </w:lvl>
    <w:lvl w:ilvl="7" w:tplc="AF68A27E" w:tentative="1">
      <w:start w:val="1"/>
      <w:numFmt w:val="bullet"/>
      <w:lvlText w:val="•"/>
      <w:lvlJc w:val="left"/>
      <w:pPr>
        <w:tabs>
          <w:tab w:val="num" w:pos="5760"/>
        </w:tabs>
        <w:ind w:left="5760" w:hanging="360"/>
      </w:pPr>
      <w:rPr>
        <w:rFonts w:ascii="Arial" w:hAnsi="Arial" w:hint="default"/>
      </w:rPr>
    </w:lvl>
    <w:lvl w:ilvl="8" w:tplc="2E607E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E86F66"/>
    <w:multiLevelType w:val="hybridMultilevel"/>
    <w:tmpl w:val="D15C4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2"/>
  </w:num>
  <w:num w:numId="5">
    <w:abstractNumId w:val="10"/>
  </w:num>
  <w:num w:numId="6">
    <w:abstractNumId w:val="9"/>
  </w:num>
  <w:num w:numId="7">
    <w:abstractNumId w:val="6"/>
  </w:num>
  <w:num w:numId="8">
    <w:abstractNumId w:val="3"/>
  </w:num>
  <w:num w:numId="9">
    <w:abstractNumId w:val="4"/>
  </w:num>
  <w:num w:numId="10">
    <w:abstractNumId w:val="11"/>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D5"/>
    <w:rsid w:val="000138B2"/>
    <w:rsid w:val="00023C56"/>
    <w:rsid w:val="000417C9"/>
    <w:rsid w:val="00055F59"/>
    <w:rsid w:val="00061E51"/>
    <w:rsid w:val="000855D0"/>
    <w:rsid w:val="000D75B2"/>
    <w:rsid w:val="000E0AB0"/>
    <w:rsid w:val="000E5363"/>
    <w:rsid w:val="0015678E"/>
    <w:rsid w:val="00184223"/>
    <w:rsid w:val="001E1024"/>
    <w:rsid w:val="001F4E9A"/>
    <w:rsid w:val="001F580D"/>
    <w:rsid w:val="00213C68"/>
    <w:rsid w:val="00222BA8"/>
    <w:rsid w:val="00262D52"/>
    <w:rsid w:val="00264AC6"/>
    <w:rsid w:val="0028046E"/>
    <w:rsid w:val="00295DE5"/>
    <w:rsid w:val="002C3BED"/>
    <w:rsid w:val="002E6C3A"/>
    <w:rsid w:val="0032519E"/>
    <w:rsid w:val="00330387"/>
    <w:rsid w:val="00335F40"/>
    <w:rsid w:val="003553E8"/>
    <w:rsid w:val="00370B43"/>
    <w:rsid w:val="00372744"/>
    <w:rsid w:val="003913C3"/>
    <w:rsid w:val="00391FA3"/>
    <w:rsid w:val="003A1127"/>
    <w:rsid w:val="003B49E7"/>
    <w:rsid w:val="003B7811"/>
    <w:rsid w:val="003F4AC1"/>
    <w:rsid w:val="00421B55"/>
    <w:rsid w:val="00467391"/>
    <w:rsid w:val="00475FE6"/>
    <w:rsid w:val="004828BE"/>
    <w:rsid w:val="004B7D40"/>
    <w:rsid w:val="004C7990"/>
    <w:rsid w:val="004D4291"/>
    <w:rsid w:val="005219CC"/>
    <w:rsid w:val="00533D98"/>
    <w:rsid w:val="00536DB2"/>
    <w:rsid w:val="00541B59"/>
    <w:rsid w:val="00563D91"/>
    <w:rsid w:val="00563F12"/>
    <w:rsid w:val="00572868"/>
    <w:rsid w:val="005B4763"/>
    <w:rsid w:val="005C3982"/>
    <w:rsid w:val="005E0720"/>
    <w:rsid w:val="005F04FF"/>
    <w:rsid w:val="00607160"/>
    <w:rsid w:val="006114A4"/>
    <w:rsid w:val="00623F07"/>
    <w:rsid w:val="006648D5"/>
    <w:rsid w:val="00683E56"/>
    <w:rsid w:val="00694EA0"/>
    <w:rsid w:val="006B79E1"/>
    <w:rsid w:val="006D380A"/>
    <w:rsid w:val="006F4E8E"/>
    <w:rsid w:val="007155FB"/>
    <w:rsid w:val="0072268B"/>
    <w:rsid w:val="0075777A"/>
    <w:rsid w:val="0077296A"/>
    <w:rsid w:val="00783605"/>
    <w:rsid w:val="007B0562"/>
    <w:rsid w:val="007D0A9E"/>
    <w:rsid w:val="007D1FA3"/>
    <w:rsid w:val="007F3766"/>
    <w:rsid w:val="007F448C"/>
    <w:rsid w:val="007F50AF"/>
    <w:rsid w:val="0080251A"/>
    <w:rsid w:val="008107CB"/>
    <w:rsid w:val="00820AD7"/>
    <w:rsid w:val="00822C1B"/>
    <w:rsid w:val="008364E3"/>
    <w:rsid w:val="008B7D48"/>
    <w:rsid w:val="008E1F21"/>
    <w:rsid w:val="008F1243"/>
    <w:rsid w:val="00906937"/>
    <w:rsid w:val="00941E10"/>
    <w:rsid w:val="00945147"/>
    <w:rsid w:val="00956263"/>
    <w:rsid w:val="00956CBC"/>
    <w:rsid w:val="009848B2"/>
    <w:rsid w:val="00987577"/>
    <w:rsid w:val="009B1FD5"/>
    <w:rsid w:val="009C7342"/>
    <w:rsid w:val="009E4796"/>
    <w:rsid w:val="00A1353D"/>
    <w:rsid w:val="00A14462"/>
    <w:rsid w:val="00A2098F"/>
    <w:rsid w:val="00A31F05"/>
    <w:rsid w:val="00A5226D"/>
    <w:rsid w:val="00A735C8"/>
    <w:rsid w:val="00A83ADB"/>
    <w:rsid w:val="00AE0B66"/>
    <w:rsid w:val="00AE1428"/>
    <w:rsid w:val="00B22AC4"/>
    <w:rsid w:val="00B3216A"/>
    <w:rsid w:val="00B357D5"/>
    <w:rsid w:val="00B35D30"/>
    <w:rsid w:val="00B61DFD"/>
    <w:rsid w:val="00B66FD3"/>
    <w:rsid w:val="00B85B60"/>
    <w:rsid w:val="00BE36E7"/>
    <w:rsid w:val="00C25BA4"/>
    <w:rsid w:val="00C40137"/>
    <w:rsid w:val="00C437FD"/>
    <w:rsid w:val="00C51590"/>
    <w:rsid w:val="00C71E6D"/>
    <w:rsid w:val="00C87F8A"/>
    <w:rsid w:val="00CF1877"/>
    <w:rsid w:val="00D04E36"/>
    <w:rsid w:val="00D224F1"/>
    <w:rsid w:val="00D42DA7"/>
    <w:rsid w:val="00D6095C"/>
    <w:rsid w:val="00D64DD4"/>
    <w:rsid w:val="00D802F0"/>
    <w:rsid w:val="00D933EA"/>
    <w:rsid w:val="00DA288C"/>
    <w:rsid w:val="00DD5A2F"/>
    <w:rsid w:val="00DF303C"/>
    <w:rsid w:val="00DF7517"/>
    <w:rsid w:val="00E17129"/>
    <w:rsid w:val="00E4712D"/>
    <w:rsid w:val="00E71132"/>
    <w:rsid w:val="00E75FC8"/>
    <w:rsid w:val="00EC632B"/>
    <w:rsid w:val="00EF65DB"/>
    <w:rsid w:val="00F23CEE"/>
    <w:rsid w:val="00F30DDD"/>
    <w:rsid w:val="00F718EB"/>
    <w:rsid w:val="00F821FB"/>
    <w:rsid w:val="00F829AF"/>
    <w:rsid w:val="00FA66C0"/>
    <w:rsid w:val="00FB5E52"/>
    <w:rsid w:val="00FC50BE"/>
    <w:rsid w:val="00FD57B9"/>
    <w:rsid w:val="00FF33D5"/>
    <w:rsid w:val="00FF458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14F634"/>
  <w14:defaultImageDpi w14:val="300"/>
  <w15:docId w15:val="{8BF7E566-BA14-4992-85BA-6BEDBE2D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snapToGrid w:val="0"/>
      <w:jc w:val="center"/>
      <w:outlineLvl w:val="0"/>
    </w:pPr>
    <w:rPr>
      <w:rFonts w:ascii="Arial" w:hAnsi="Arial"/>
      <w:b/>
      <w:sz w:val="20"/>
      <w:szCs w:val="20"/>
    </w:rPr>
  </w:style>
  <w:style w:type="paragraph" w:styleId="Titre3">
    <w:name w:val="heading 3"/>
    <w:basedOn w:val="Normal"/>
    <w:next w:val="Normal"/>
    <w:qFormat/>
    <w:pPr>
      <w:keepNext/>
      <w:numPr>
        <w:ilvl w:val="2"/>
        <w:numId w:val="1"/>
      </w:numPr>
      <w:jc w:val="center"/>
      <w:outlineLvl w:val="2"/>
    </w:pPr>
    <w:rPr>
      <w:rFonts w:ascii="Arial" w:hAnsi="Arial"/>
      <w:b/>
      <w:sz w:val="22"/>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color w:val="auto"/>
    </w:rPr>
  </w:style>
  <w:style w:type="character" w:customStyle="1" w:styleId="WW8Num3z1">
    <w:name w:val="WW8Num3z1"/>
    <w:rPr>
      <w:rFonts w:ascii="OpenSymbol" w:hAnsi="OpenSymbol" w:cs="Courier New"/>
    </w:rPr>
  </w:style>
  <w:style w:type="character" w:customStyle="1" w:styleId="WW8Num4z0">
    <w:name w:val="WW8Num4z0"/>
    <w:rPr>
      <w:rFonts w:ascii="Symbol" w:hAnsi="Symbol"/>
    </w:rPr>
  </w:style>
  <w:style w:type="character" w:customStyle="1" w:styleId="WW8Num4z1">
    <w:name w:val="WW8Num4z1"/>
    <w:rPr>
      <w:rFonts w:ascii="OpenSymbol" w:hAnsi="OpenSymbol"/>
      <w:color w:val="auto"/>
    </w:rPr>
  </w:style>
  <w:style w:type="character" w:customStyle="1" w:styleId="WW8Num5z0">
    <w:name w:val="WW8Num5z0"/>
    <w:rPr>
      <w:rFonts w:ascii="Symbol" w:hAnsi="Symbol"/>
    </w:rPr>
  </w:style>
  <w:style w:type="character" w:customStyle="1" w:styleId="WW8Num5z1">
    <w:name w:val="WW8Num5z1"/>
    <w:rPr>
      <w:rFonts w:ascii="OpenSymbol" w:hAnsi="OpenSymbol"/>
    </w:rPr>
  </w:style>
  <w:style w:type="character" w:customStyle="1" w:styleId="WW8Num6z0">
    <w:name w:val="WW8Num6z0"/>
    <w:rPr>
      <w:rFonts w:ascii="Symbol" w:hAnsi="Symbol"/>
    </w:rPr>
  </w:style>
  <w:style w:type="character" w:customStyle="1" w:styleId="WW8Num6z1">
    <w:name w:val="WW8Num6z1"/>
    <w:rPr>
      <w:rFonts w:ascii="OpenSymbol" w:hAnsi="OpenSymbol" w:cs="Courier New"/>
    </w:rPr>
  </w:style>
  <w:style w:type="character" w:customStyle="1" w:styleId="WW8Num7z0">
    <w:name w:val="WW8Num7z0"/>
    <w:rPr>
      <w:rFonts w:ascii="Symbol" w:hAnsi="Symbol"/>
    </w:rPr>
  </w:style>
  <w:style w:type="character" w:customStyle="1" w:styleId="WW8Num7z1">
    <w:name w:val="WW8Num7z1"/>
    <w:rPr>
      <w:rFonts w:ascii="OpenSymbol" w:hAnsi="OpenSymbol" w:cs="Courier New"/>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Policepardfaut2">
    <w:name w:val="Police par défaut2"/>
  </w:style>
  <w:style w:type="character" w:customStyle="1" w:styleId="Policepardfaut1">
    <w:name w:val="Police par défaut1"/>
  </w:style>
  <w:style w:type="paragraph" w:customStyle="1" w:styleId="Titre10">
    <w:name w:val="Titre1"/>
    <w:basedOn w:val="Normal"/>
    <w:next w:val="Corpsdetexte"/>
    <w:pPr>
      <w:keepNext/>
      <w:spacing w:before="240" w:after="120"/>
    </w:pPr>
    <w:rPr>
      <w:rFonts w:ascii="Arial" w:eastAsia="SimSun" w:hAnsi="Arial" w:cs="Tahoma"/>
      <w:sz w:val="28"/>
      <w:szCs w:val="28"/>
    </w:rPr>
  </w:style>
  <w:style w:type="paragraph" w:styleId="Corpsdetexte">
    <w:name w:val="Body Text"/>
    <w:basedOn w:val="Normal"/>
    <w:rPr>
      <w:rFonts w:ascii="Arial" w:hAnsi="Arial" w:cs="Arial"/>
      <w:sz w:val="16"/>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Corpsdetexte22">
    <w:name w:val="Corps de texte 22"/>
    <w:basedOn w:val="Normal"/>
    <w:rPr>
      <w:rFonts w:ascii="Arial" w:hAnsi="Arial"/>
      <w:color w:val="FF0000"/>
      <w:sz w:val="22"/>
    </w:rPr>
  </w:style>
  <w:style w:type="paragraph" w:customStyle="1" w:styleId="Corpsdetexte21">
    <w:name w:val="Corps de texte 21"/>
    <w:basedOn w:val="Normal"/>
    <w:rPr>
      <w:rFonts w:ascii="Arial" w:hAnsi="Arial" w:cs="Arial"/>
      <w:color w:val="3366FF"/>
      <w:sz w:val="22"/>
      <w:szCs w:val="22"/>
    </w:rPr>
  </w:style>
  <w:style w:type="paragraph" w:customStyle="1" w:styleId="Contenudetableau">
    <w:name w:val="Contenu de tableau"/>
    <w:basedOn w:val="Normal"/>
    <w:pPr>
      <w:suppressLineNumbers/>
    </w:pPr>
  </w:style>
  <w:style w:type="paragraph" w:customStyle="1" w:styleId="Corpsdetexte31">
    <w:name w:val="Corps de texte 31"/>
    <w:basedOn w:val="Normal"/>
    <w:pPr>
      <w:snapToGrid w:val="0"/>
    </w:pPr>
    <w:rPr>
      <w:rFonts w:ascii="Arial" w:hAnsi="Arial" w:cs="Arial"/>
      <w:sz w:val="18"/>
    </w:rPr>
  </w:style>
  <w:style w:type="paragraph" w:customStyle="1" w:styleId="Titredetableau">
    <w:name w:val="Titre de tableau"/>
    <w:basedOn w:val="Contenudetableau"/>
    <w:pPr>
      <w:jc w:val="center"/>
    </w:pPr>
    <w:rPr>
      <w:b/>
      <w:bCs/>
    </w:rPr>
  </w:style>
  <w:style w:type="paragraph" w:styleId="En-tte">
    <w:name w:val="header"/>
    <w:basedOn w:val="Normal"/>
    <w:link w:val="En-tteCar"/>
    <w:uiPriority w:val="99"/>
    <w:unhideWhenUsed/>
    <w:rsid w:val="003A1127"/>
    <w:pPr>
      <w:tabs>
        <w:tab w:val="center" w:pos="4536"/>
        <w:tab w:val="right" w:pos="9072"/>
      </w:tabs>
    </w:pPr>
  </w:style>
  <w:style w:type="character" w:customStyle="1" w:styleId="En-tteCar">
    <w:name w:val="En-tête Car"/>
    <w:link w:val="En-tte"/>
    <w:uiPriority w:val="99"/>
    <w:rsid w:val="003A1127"/>
    <w:rPr>
      <w:sz w:val="24"/>
      <w:szCs w:val="24"/>
      <w:lang w:eastAsia="ar-SA"/>
    </w:rPr>
  </w:style>
  <w:style w:type="paragraph" w:styleId="Pieddepage">
    <w:name w:val="footer"/>
    <w:basedOn w:val="Normal"/>
    <w:link w:val="PieddepageCar"/>
    <w:uiPriority w:val="99"/>
    <w:unhideWhenUsed/>
    <w:rsid w:val="003A1127"/>
    <w:pPr>
      <w:tabs>
        <w:tab w:val="center" w:pos="4536"/>
        <w:tab w:val="right" w:pos="9072"/>
      </w:tabs>
    </w:pPr>
  </w:style>
  <w:style w:type="character" w:customStyle="1" w:styleId="PieddepageCar">
    <w:name w:val="Pied de page Car"/>
    <w:link w:val="Pieddepage"/>
    <w:uiPriority w:val="99"/>
    <w:rsid w:val="003A1127"/>
    <w:rPr>
      <w:sz w:val="24"/>
      <w:szCs w:val="24"/>
      <w:lang w:eastAsia="ar-SA"/>
    </w:rPr>
  </w:style>
  <w:style w:type="paragraph" w:customStyle="1" w:styleId="Default">
    <w:name w:val="Default"/>
    <w:rsid w:val="00295DE5"/>
    <w:pPr>
      <w:widowControl w:val="0"/>
      <w:autoSpaceDE w:val="0"/>
      <w:autoSpaceDN w:val="0"/>
      <w:adjustRightInd w:val="0"/>
    </w:pPr>
    <w:rPr>
      <w:rFonts w:ascii="Comic Sans MS" w:hAnsi="Comic Sans MS" w:cs="Comic Sans MS"/>
      <w:color w:val="000000"/>
      <w:sz w:val="24"/>
      <w:szCs w:val="24"/>
    </w:rPr>
  </w:style>
  <w:style w:type="paragraph" w:styleId="NormalWeb">
    <w:name w:val="Normal (Web)"/>
    <w:basedOn w:val="Normal"/>
    <w:uiPriority w:val="99"/>
    <w:semiHidden/>
    <w:unhideWhenUsed/>
    <w:rsid w:val="00B35D30"/>
    <w:pPr>
      <w:suppressAutoHyphens w:val="0"/>
      <w:spacing w:before="100" w:beforeAutospacing="1" w:after="100" w:afterAutospacing="1"/>
    </w:pPr>
    <w:rPr>
      <w:rFonts w:ascii="Times" w:hAnsi="Times"/>
      <w:sz w:val="20"/>
      <w:szCs w:val="20"/>
      <w:lang w:eastAsia="fr-FR"/>
    </w:rPr>
  </w:style>
  <w:style w:type="character" w:styleId="Lienhypertexte">
    <w:name w:val="Hyperlink"/>
    <w:uiPriority w:val="99"/>
    <w:unhideWhenUsed/>
    <w:rsid w:val="00C51590"/>
    <w:rPr>
      <w:color w:val="0000FF"/>
      <w:u w:val="single"/>
    </w:rPr>
  </w:style>
  <w:style w:type="paragraph" w:styleId="Textedebulles">
    <w:name w:val="Balloon Text"/>
    <w:basedOn w:val="Normal"/>
    <w:link w:val="TextedebullesCar"/>
    <w:uiPriority w:val="99"/>
    <w:semiHidden/>
    <w:unhideWhenUsed/>
    <w:rsid w:val="00C71E6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71E6D"/>
    <w:rPr>
      <w:rFonts w:ascii="Lucida Grande" w:hAnsi="Lucida Grande" w:cs="Lucida Grande"/>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0102">
      <w:bodyDiv w:val="1"/>
      <w:marLeft w:val="0"/>
      <w:marRight w:val="0"/>
      <w:marTop w:val="0"/>
      <w:marBottom w:val="0"/>
      <w:divBdr>
        <w:top w:val="none" w:sz="0" w:space="0" w:color="auto"/>
        <w:left w:val="none" w:sz="0" w:space="0" w:color="auto"/>
        <w:bottom w:val="none" w:sz="0" w:space="0" w:color="auto"/>
        <w:right w:val="none" w:sz="0" w:space="0" w:color="auto"/>
      </w:divBdr>
    </w:div>
    <w:div w:id="108553404">
      <w:bodyDiv w:val="1"/>
      <w:marLeft w:val="0"/>
      <w:marRight w:val="0"/>
      <w:marTop w:val="0"/>
      <w:marBottom w:val="0"/>
      <w:divBdr>
        <w:top w:val="none" w:sz="0" w:space="0" w:color="auto"/>
        <w:left w:val="none" w:sz="0" w:space="0" w:color="auto"/>
        <w:bottom w:val="none" w:sz="0" w:space="0" w:color="auto"/>
        <w:right w:val="none" w:sz="0" w:space="0" w:color="auto"/>
      </w:divBdr>
    </w:div>
    <w:div w:id="110052756">
      <w:bodyDiv w:val="1"/>
      <w:marLeft w:val="0"/>
      <w:marRight w:val="0"/>
      <w:marTop w:val="0"/>
      <w:marBottom w:val="0"/>
      <w:divBdr>
        <w:top w:val="none" w:sz="0" w:space="0" w:color="auto"/>
        <w:left w:val="none" w:sz="0" w:space="0" w:color="auto"/>
        <w:bottom w:val="none" w:sz="0" w:space="0" w:color="auto"/>
        <w:right w:val="none" w:sz="0" w:space="0" w:color="auto"/>
      </w:divBdr>
    </w:div>
    <w:div w:id="161706189">
      <w:bodyDiv w:val="1"/>
      <w:marLeft w:val="0"/>
      <w:marRight w:val="0"/>
      <w:marTop w:val="0"/>
      <w:marBottom w:val="0"/>
      <w:divBdr>
        <w:top w:val="none" w:sz="0" w:space="0" w:color="auto"/>
        <w:left w:val="none" w:sz="0" w:space="0" w:color="auto"/>
        <w:bottom w:val="none" w:sz="0" w:space="0" w:color="auto"/>
        <w:right w:val="none" w:sz="0" w:space="0" w:color="auto"/>
      </w:divBdr>
    </w:div>
    <w:div w:id="225798189">
      <w:bodyDiv w:val="1"/>
      <w:marLeft w:val="0"/>
      <w:marRight w:val="0"/>
      <w:marTop w:val="0"/>
      <w:marBottom w:val="0"/>
      <w:divBdr>
        <w:top w:val="none" w:sz="0" w:space="0" w:color="auto"/>
        <w:left w:val="none" w:sz="0" w:space="0" w:color="auto"/>
        <w:bottom w:val="none" w:sz="0" w:space="0" w:color="auto"/>
        <w:right w:val="none" w:sz="0" w:space="0" w:color="auto"/>
      </w:divBdr>
    </w:div>
    <w:div w:id="259725440">
      <w:bodyDiv w:val="1"/>
      <w:marLeft w:val="0"/>
      <w:marRight w:val="0"/>
      <w:marTop w:val="0"/>
      <w:marBottom w:val="0"/>
      <w:divBdr>
        <w:top w:val="none" w:sz="0" w:space="0" w:color="auto"/>
        <w:left w:val="none" w:sz="0" w:space="0" w:color="auto"/>
        <w:bottom w:val="none" w:sz="0" w:space="0" w:color="auto"/>
        <w:right w:val="none" w:sz="0" w:space="0" w:color="auto"/>
      </w:divBdr>
    </w:div>
    <w:div w:id="320014065">
      <w:bodyDiv w:val="1"/>
      <w:marLeft w:val="0"/>
      <w:marRight w:val="0"/>
      <w:marTop w:val="0"/>
      <w:marBottom w:val="0"/>
      <w:divBdr>
        <w:top w:val="none" w:sz="0" w:space="0" w:color="auto"/>
        <w:left w:val="none" w:sz="0" w:space="0" w:color="auto"/>
        <w:bottom w:val="none" w:sz="0" w:space="0" w:color="auto"/>
        <w:right w:val="none" w:sz="0" w:space="0" w:color="auto"/>
      </w:divBdr>
    </w:div>
    <w:div w:id="330530537">
      <w:bodyDiv w:val="1"/>
      <w:marLeft w:val="0"/>
      <w:marRight w:val="0"/>
      <w:marTop w:val="0"/>
      <w:marBottom w:val="0"/>
      <w:divBdr>
        <w:top w:val="none" w:sz="0" w:space="0" w:color="auto"/>
        <w:left w:val="none" w:sz="0" w:space="0" w:color="auto"/>
        <w:bottom w:val="none" w:sz="0" w:space="0" w:color="auto"/>
        <w:right w:val="none" w:sz="0" w:space="0" w:color="auto"/>
      </w:divBdr>
    </w:div>
    <w:div w:id="336614041">
      <w:bodyDiv w:val="1"/>
      <w:marLeft w:val="0"/>
      <w:marRight w:val="0"/>
      <w:marTop w:val="0"/>
      <w:marBottom w:val="0"/>
      <w:divBdr>
        <w:top w:val="none" w:sz="0" w:space="0" w:color="auto"/>
        <w:left w:val="none" w:sz="0" w:space="0" w:color="auto"/>
        <w:bottom w:val="none" w:sz="0" w:space="0" w:color="auto"/>
        <w:right w:val="none" w:sz="0" w:space="0" w:color="auto"/>
      </w:divBdr>
    </w:div>
    <w:div w:id="357970683">
      <w:bodyDiv w:val="1"/>
      <w:marLeft w:val="0"/>
      <w:marRight w:val="0"/>
      <w:marTop w:val="0"/>
      <w:marBottom w:val="0"/>
      <w:divBdr>
        <w:top w:val="none" w:sz="0" w:space="0" w:color="auto"/>
        <w:left w:val="none" w:sz="0" w:space="0" w:color="auto"/>
        <w:bottom w:val="none" w:sz="0" w:space="0" w:color="auto"/>
        <w:right w:val="none" w:sz="0" w:space="0" w:color="auto"/>
      </w:divBdr>
    </w:div>
    <w:div w:id="416168480">
      <w:bodyDiv w:val="1"/>
      <w:marLeft w:val="0"/>
      <w:marRight w:val="0"/>
      <w:marTop w:val="0"/>
      <w:marBottom w:val="0"/>
      <w:divBdr>
        <w:top w:val="none" w:sz="0" w:space="0" w:color="auto"/>
        <w:left w:val="none" w:sz="0" w:space="0" w:color="auto"/>
        <w:bottom w:val="none" w:sz="0" w:space="0" w:color="auto"/>
        <w:right w:val="none" w:sz="0" w:space="0" w:color="auto"/>
      </w:divBdr>
    </w:div>
    <w:div w:id="437138697">
      <w:bodyDiv w:val="1"/>
      <w:marLeft w:val="0"/>
      <w:marRight w:val="0"/>
      <w:marTop w:val="0"/>
      <w:marBottom w:val="0"/>
      <w:divBdr>
        <w:top w:val="none" w:sz="0" w:space="0" w:color="auto"/>
        <w:left w:val="none" w:sz="0" w:space="0" w:color="auto"/>
        <w:bottom w:val="none" w:sz="0" w:space="0" w:color="auto"/>
        <w:right w:val="none" w:sz="0" w:space="0" w:color="auto"/>
      </w:divBdr>
    </w:div>
    <w:div w:id="530462796">
      <w:bodyDiv w:val="1"/>
      <w:marLeft w:val="0"/>
      <w:marRight w:val="0"/>
      <w:marTop w:val="0"/>
      <w:marBottom w:val="0"/>
      <w:divBdr>
        <w:top w:val="none" w:sz="0" w:space="0" w:color="auto"/>
        <w:left w:val="none" w:sz="0" w:space="0" w:color="auto"/>
        <w:bottom w:val="none" w:sz="0" w:space="0" w:color="auto"/>
        <w:right w:val="none" w:sz="0" w:space="0" w:color="auto"/>
      </w:divBdr>
    </w:div>
    <w:div w:id="634258894">
      <w:bodyDiv w:val="1"/>
      <w:marLeft w:val="0"/>
      <w:marRight w:val="0"/>
      <w:marTop w:val="0"/>
      <w:marBottom w:val="0"/>
      <w:divBdr>
        <w:top w:val="none" w:sz="0" w:space="0" w:color="auto"/>
        <w:left w:val="none" w:sz="0" w:space="0" w:color="auto"/>
        <w:bottom w:val="none" w:sz="0" w:space="0" w:color="auto"/>
        <w:right w:val="none" w:sz="0" w:space="0" w:color="auto"/>
      </w:divBdr>
    </w:div>
    <w:div w:id="668143445">
      <w:bodyDiv w:val="1"/>
      <w:marLeft w:val="0"/>
      <w:marRight w:val="0"/>
      <w:marTop w:val="0"/>
      <w:marBottom w:val="0"/>
      <w:divBdr>
        <w:top w:val="none" w:sz="0" w:space="0" w:color="auto"/>
        <w:left w:val="none" w:sz="0" w:space="0" w:color="auto"/>
        <w:bottom w:val="none" w:sz="0" w:space="0" w:color="auto"/>
        <w:right w:val="none" w:sz="0" w:space="0" w:color="auto"/>
      </w:divBdr>
    </w:div>
    <w:div w:id="719061873">
      <w:bodyDiv w:val="1"/>
      <w:marLeft w:val="0"/>
      <w:marRight w:val="0"/>
      <w:marTop w:val="0"/>
      <w:marBottom w:val="0"/>
      <w:divBdr>
        <w:top w:val="none" w:sz="0" w:space="0" w:color="auto"/>
        <w:left w:val="none" w:sz="0" w:space="0" w:color="auto"/>
        <w:bottom w:val="none" w:sz="0" w:space="0" w:color="auto"/>
        <w:right w:val="none" w:sz="0" w:space="0" w:color="auto"/>
      </w:divBdr>
    </w:div>
    <w:div w:id="834884201">
      <w:bodyDiv w:val="1"/>
      <w:marLeft w:val="0"/>
      <w:marRight w:val="0"/>
      <w:marTop w:val="0"/>
      <w:marBottom w:val="0"/>
      <w:divBdr>
        <w:top w:val="none" w:sz="0" w:space="0" w:color="auto"/>
        <w:left w:val="none" w:sz="0" w:space="0" w:color="auto"/>
        <w:bottom w:val="none" w:sz="0" w:space="0" w:color="auto"/>
        <w:right w:val="none" w:sz="0" w:space="0" w:color="auto"/>
      </w:divBdr>
    </w:div>
    <w:div w:id="868301035">
      <w:bodyDiv w:val="1"/>
      <w:marLeft w:val="0"/>
      <w:marRight w:val="0"/>
      <w:marTop w:val="0"/>
      <w:marBottom w:val="0"/>
      <w:divBdr>
        <w:top w:val="none" w:sz="0" w:space="0" w:color="auto"/>
        <w:left w:val="none" w:sz="0" w:space="0" w:color="auto"/>
        <w:bottom w:val="none" w:sz="0" w:space="0" w:color="auto"/>
        <w:right w:val="none" w:sz="0" w:space="0" w:color="auto"/>
      </w:divBdr>
    </w:div>
    <w:div w:id="894315151">
      <w:bodyDiv w:val="1"/>
      <w:marLeft w:val="0"/>
      <w:marRight w:val="0"/>
      <w:marTop w:val="0"/>
      <w:marBottom w:val="0"/>
      <w:divBdr>
        <w:top w:val="none" w:sz="0" w:space="0" w:color="auto"/>
        <w:left w:val="none" w:sz="0" w:space="0" w:color="auto"/>
        <w:bottom w:val="none" w:sz="0" w:space="0" w:color="auto"/>
        <w:right w:val="none" w:sz="0" w:space="0" w:color="auto"/>
      </w:divBdr>
    </w:div>
    <w:div w:id="956792119">
      <w:bodyDiv w:val="1"/>
      <w:marLeft w:val="0"/>
      <w:marRight w:val="0"/>
      <w:marTop w:val="0"/>
      <w:marBottom w:val="0"/>
      <w:divBdr>
        <w:top w:val="none" w:sz="0" w:space="0" w:color="auto"/>
        <w:left w:val="none" w:sz="0" w:space="0" w:color="auto"/>
        <w:bottom w:val="none" w:sz="0" w:space="0" w:color="auto"/>
        <w:right w:val="none" w:sz="0" w:space="0" w:color="auto"/>
      </w:divBdr>
      <w:divsChild>
        <w:div w:id="253559075">
          <w:marLeft w:val="547"/>
          <w:marRight w:val="0"/>
          <w:marTop w:val="82"/>
          <w:marBottom w:val="0"/>
          <w:divBdr>
            <w:top w:val="none" w:sz="0" w:space="0" w:color="auto"/>
            <w:left w:val="none" w:sz="0" w:space="0" w:color="auto"/>
            <w:bottom w:val="none" w:sz="0" w:space="0" w:color="auto"/>
            <w:right w:val="none" w:sz="0" w:space="0" w:color="auto"/>
          </w:divBdr>
        </w:div>
        <w:div w:id="1067532281">
          <w:marLeft w:val="547"/>
          <w:marRight w:val="0"/>
          <w:marTop w:val="82"/>
          <w:marBottom w:val="0"/>
          <w:divBdr>
            <w:top w:val="none" w:sz="0" w:space="0" w:color="auto"/>
            <w:left w:val="none" w:sz="0" w:space="0" w:color="auto"/>
            <w:bottom w:val="none" w:sz="0" w:space="0" w:color="auto"/>
            <w:right w:val="none" w:sz="0" w:space="0" w:color="auto"/>
          </w:divBdr>
        </w:div>
        <w:div w:id="1259874829">
          <w:marLeft w:val="547"/>
          <w:marRight w:val="0"/>
          <w:marTop w:val="82"/>
          <w:marBottom w:val="0"/>
          <w:divBdr>
            <w:top w:val="none" w:sz="0" w:space="0" w:color="auto"/>
            <w:left w:val="none" w:sz="0" w:space="0" w:color="auto"/>
            <w:bottom w:val="none" w:sz="0" w:space="0" w:color="auto"/>
            <w:right w:val="none" w:sz="0" w:space="0" w:color="auto"/>
          </w:divBdr>
        </w:div>
        <w:div w:id="1746682029">
          <w:marLeft w:val="547"/>
          <w:marRight w:val="0"/>
          <w:marTop w:val="82"/>
          <w:marBottom w:val="0"/>
          <w:divBdr>
            <w:top w:val="none" w:sz="0" w:space="0" w:color="auto"/>
            <w:left w:val="none" w:sz="0" w:space="0" w:color="auto"/>
            <w:bottom w:val="none" w:sz="0" w:space="0" w:color="auto"/>
            <w:right w:val="none" w:sz="0" w:space="0" w:color="auto"/>
          </w:divBdr>
        </w:div>
      </w:divsChild>
    </w:div>
    <w:div w:id="1003432455">
      <w:bodyDiv w:val="1"/>
      <w:marLeft w:val="0"/>
      <w:marRight w:val="0"/>
      <w:marTop w:val="0"/>
      <w:marBottom w:val="0"/>
      <w:divBdr>
        <w:top w:val="none" w:sz="0" w:space="0" w:color="auto"/>
        <w:left w:val="none" w:sz="0" w:space="0" w:color="auto"/>
        <w:bottom w:val="none" w:sz="0" w:space="0" w:color="auto"/>
        <w:right w:val="none" w:sz="0" w:space="0" w:color="auto"/>
      </w:divBdr>
    </w:div>
    <w:div w:id="1006320791">
      <w:bodyDiv w:val="1"/>
      <w:marLeft w:val="0"/>
      <w:marRight w:val="0"/>
      <w:marTop w:val="0"/>
      <w:marBottom w:val="0"/>
      <w:divBdr>
        <w:top w:val="none" w:sz="0" w:space="0" w:color="auto"/>
        <w:left w:val="none" w:sz="0" w:space="0" w:color="auto"/>
        <w:bottom w:val="none" w:sz="0" w:space="0" w:color="auto"/>
        <w:right w:val="none" w:sz="0" w:space="0" w:color="auto"/>
      </w:divBdr>
    </w:div>
    <w:div w:id="1008365881">
      <w:bodyDiv w:val="1"/>
      <w:marLeft w:val="0"/>
      <w:marRight w:val="0"/>
      <w:marTop w:val="0"/>
      <w:marBottom w:val="0"/>
      <w:divBdr>
        <w:top w:val="none" w:sz="0" w:space="0" w:color="auto"/>
        <w:left w:val="none" w:sz="0" w:space="0" w:color="auto"/>
        <w:bottom w:val="none" w:sz="0" w:space="0" w:color="auto"/>
        <w:right w:val="none" w:sz="0" w:space="0" w:color="auto"/>
      </w:divBdr>
    </w:div>
    <w:div w:id="1041514367">
      <w:bodyDiv w:val="1"/>
      <w:marLeft w:val="0"/>
      <w:marRight w:val="0"/>
      <w:marTop w:val="0"/>
      <w:marBottom w:val="0"/>
      <w:divBdr>
        <w:top w:val="none" w:sz="0" w:space="0" w:color="auto"/>
        <w:left w:val="none" w:sz="0" w:space="0" w:color="auto"/>
        <w:bottom w:val="none" w:sz="0" w:space="0" w:color="auto"/>
        <w:right w:val="none" w:sz="0" w:space="0" w:color="auto"/>
      </w:divBdr>
    </w:div>
    <w:div w:id="1044521849">
      <w:bodyDiv w:val="1"/>
      <w:marLeft w:val="0"/>
      <w:marRight w:val="0"/>
      <w:marTop w:val="0"/>
      <w:marBottom w:val="0"/>
      <w:divBdr>
        <w:top w:val="none" w:sz="0" w:space="0" w:color="auto"/>
        <w:left w:val="none" w:sz="0" w:space="0" w:color="auto"/>
        <w:bottom w:val="none" w:sz="0" w:space="0" w:color="auto"/>
        <w:right w:val="none" w:sz="0" w:space="0" w:color="auto"/>
      </w:divBdr>
    </w:div>
    <w:div w:id="1058363681">
      <w:bodyDiv w:val="1"/>
      <w:marLeft w:val="0"/>
      <w:marRight w:val="0"/>
      <w:marTop w:val="0"/>
      <w:marBottom w:val="0"/>
      <w:divBdr>
        <w:top w:val="none" w:sz="0" w:space="0" w:color="auto"/>
        <w:left w:val="none" w:sz="0" w:space="0" w:color="auto"/>
        <w:bottom w:val="none" w:sz="0" w:space="0" w:color="auto"/>
        <w:right w:val="none" w:sz="0" w:space="0" w:color="auto"/>
      </w:divBdr>
    </w:div>
    <w:div w:id="1063714993">
      <w:bodyDiv w:val="1"/>
      <w:marLeft w:val="0"/>
      <w:marRight w:val="0"/>
      <w:marTop w:val="0"/>
      <w:marBottom w:val="0"/>
      <w:divBdr>
        <w:top w:val="none" w:sz="0" w:space="0" w:color="auto"/>
        <w:left w:val="none" w:sz="0" w:space="0" w:color="auto"/>
        <w:bottom w:val="none" w:sz="0" w:space="0" w:color="auto"/>
        <w:right w:val="none" w:sz="0" w:space="0" w:color="auto"/>
      </w:divBdr>
    </w:div>
    <w:div w:id="1128547740">
      <w:bodyDiv w:val="1"/>
      <w:marLeft w:val="0"/>
      <w:marRight w:val="0"/>
      <w:marTop w:val="0"/>
      <w:marBottom w:val="0"/>
      <w:divBdr>
        <w:top w:val="none" w:sz="0" w:space="0" w:color="auto"/>
        <w:left w:val="none" w:sz="0" w:space="0" w:color="auto"/>
        <w:bottom w:val="none" w:sz="0" w:space="0" w:color="auto"/>
        <w:right w:val="none" w:sz="0" w:space="0" w:color="auto"/>
      </w:divBdr>
    </w:div>
    <w:div w:id="1188711319">
      <w:bodyDiv w:val="1"/>
      <w:marLeft w:val="0"/>
      <w:marRight w:val="0"/>
      <w:marTop w:val="0"/>
      <w:marBottom w:val="0"/>
      <w:divBdr>
        <w:top w:val="none" w:sz="0" w:space="0" w:color="auto"/>
        <w:left w:val="none" w:sz="0" w:space="0" w:color="auto"/>
        <w:bottom w:val="none" w:sz="0" w:space="0" w:color="auto"/>
        <w:right w:val="none" w:sz="0" w:space="0" w:color="auto"/>
      </w:divBdr>
    </w:div>
    <w:div w:id="1253784935">
      <w:bodyDiv w:val="1"/>
      <w:marLeft w:val="0"/>
      <w:marRight w:val="0"/>
      <w:marTop w:val="0"/>
      <w:marBottom w:val="0"/>
      <w:divBdr>
        <w:top w:val="none" w:sz="0" w:space="0" w:color="auto"/>
        <w:left w:val="none" w:sz="0" w:space="0" w:color="auto"/>
        <w:bottom w:val="none" w:sz="0" w:space="0" w:color="auto"/>
        <w:right w:val="none" w:sz="0" w:space="0" w:color="auto"/>
      </w:divBdr>
    </w:div>
    <w:div w:id="1267154647">
      <w:bodyDiv w:val="1"/>
      <w:marLeft w:val="0"/>
      <w:marRight w:val="0"/>
      <w:marTop w:val="0"/>
      <w:marBottom w:val="0"/>
      <w:divBdr>
        <w:top w:val="none" w:sz="0" w:space="0" w:color="auto"/>
        <w:left w:val="none" w:sz="0" w:space="0" w:color="auto"/>
        <w:bottom w:val="none" w:sz="0" w:space="0" w:color="auto"/>
        <w:right w:val="none" w:sz="0" w:space="0" w:color="auto"/>
      </w:divBdr>
    </w:div>
    <w:div w:id="1297108314">
      <w:bodyDiv w:val="1"/>
      <w:marLeft w:val="0"/>
      <w:marRight w:val="0"/>
      <w:marTop w:val="0"/>
      <w:marBottom w:val="0"/>
      <w:divBdr>
        <w:top w:val="none" w:sz="0" w:space="0" w:color="auto"/>
        <w:left w:val="none" w:sz="0" w:space="0" w:color="auto"/>
        <w:bottom w:val="none" w:sz="0" w:space="0" w:color="auto"/>
        <w:right w:val="none" w:sz="0" w:space="0" w:color="auto"/>
      </w:divBdr>
    </w:div>
    <w:div w:id="1329672567">
      <w:bodyDiv w:val="1"/>
      <w:marLeft w:val="0"/>
      <w:marRight w:val="0"/>
      <w:marTop w:val="0"/>
      <w:marBottom w:val="0"/>
      <w:divBdr>
        <w:top w:val="none" w:sz="0" w:space="0" w:color="auto"/>
        <w:left w:val="none" w:sz="0" w:space="0" w:color="auto"/>
        <w:bottom w:val="none" w:sz="0" w:space="0" w:color="auto"/>
        <w:right w:val="none" w:sz="0" w:space="0" w:color="auto"/>
      </w:divBdr>
    </w:div>
    <w:div w:id="1336683874">
      <w:bodyDiv w:val="1"/>
      <w:marLeft w:val="0"/>
      <w:marRight w:val="0"/>
      <w:marTop w:val="0"/>
      <w:marBottom w:val="0"/>
      <w:divBdr>
        <w:top w:val="none" w:sz="0" w:space="0" w:color="auto"/>
        <w:left w:val="none" w:sz="0" w:space="0" w:color="auto"/>
        <w:bottom w:val="none" w:sz="0" w:space="0" w:color="auto"/>
        <w:right w:val="none" w:sz="0" w:space="0" w:color="auto"/>
      </w:divBdr>
    </w:div>
    <w:div w:id="1371034221">
      <w:bodyDiv w:val="1"/>
      <w:marLeft w:val="0"/>
      <w:marRight w:val="0"/>
      <w:marTop w:val="0"/>
      <w:marBottom w:val="0"/>
      <w:divBdr>
        <w:top w:val="none" w:sz="0" w:space="0" w:color="auto"/>
        <w:left w:val="none" w:sz="0" w:space="0" w:color="auto"/>
        <w:bottom w:val="none" w:sz="0" w:space="0" w:color="auto"/>
        <w:right w:val="none" w:sz="0" w:space="0" w:color="auto"/>
      </w:divBdr>
    </w:div>
    <w:div w:id="1410619088">
      <w:bodyDiv w:val="1"/>
      <w:marLeft w:val="0"/>
      <w:marRight w:val="0"/>
      <w:marTop w:val="0"/>
      <w:marBottom w:val="0"/>
      <w:divBdr>
        <w:top w:val="none" w:sz="0" w:space="0" w:color="auto"/>
        <w:left w:val="none" w:sz="0" w:space="0" w:color="auto"/>
        <w:bottom w:val="none" w:sz="0" w:space="0" w:color="auto"/>
        <w:right w:val="none" w:sz="0" w:space="0" w:color="auto"/>
      </w:divBdr>
    </w:div>
    <w:div w:id="1424522701">
      <w:bodyDiv w:val="1"/>
      <w:marLeft w:val="0"/>
      <w:marRight w:val="0"/>
      <w:marTop w:val="0"/>
      <w:marBottom w:val="0"/>
      <w:divBdr>
        <w:top w:val="none" w:sz="0" w:space="0" w:color="auto"/>
        <w:left w:val="none" w:sz="0" w:space="0" w:color="auto"/>
        <w:bottom w:val="none" w:sz="0" w:space="0" w:color="auto"/>
        <w:right w:val="none" w:sz="0" w:space="0" w:color="auto"/>
      </w:divBdr>
    </w:div>
    <w:div w:id="1449159341">
      <w:bodyDiv w:val="1"/>
      <w:marLeft w:val="0"/>
      <w:marRight w:val="0"/>
      <w:marTop w:val="0"/>
      <w:marBottom w:val="0"/>
      <w:divBdr>
        <w:top w:val="none" w:sz="0" w:space="0" w:color="auto"/>
        <w:left w:val="none" w:sz="0" w:space="0" w:color="auto"/>
        <w:bottom w:val="none" w:sz="0" w:space="0" w:color="auto"/>
        <w:right w:val="none" w:sz="0" w:space="0" w:color="auto"/>
      </w:divBdr>
    </w:div>
    <w:div w:id="1650476614">
      <w:bodyDiv w:val="1"/>
      <w:marLeft w:val="0"/>
      <w:marRight w:val="0"/>
      <w:marTop w:val="0"/>
      <w:marBottom w:val="0"/>
      <w:divBdr>
        <w:top w:val="none" w:sz="0" w:space="0" w:color="auto"/>
        <w:left w:val="none" w:sz="0" w:space="0" w:color="auto"/>
        <w:bottom w:val="none" w:sz="0" w:space="0" w:color="auto"/>
        <w:right w:val="none" w:sz="0" w:space="0" w:color="auto"/>
      </w:divBdr>
    </w:div>
    <w:div w:id="1655134814">
      <w:bodyDiv w:val="1"/>
      <w:marLeft w:val="0"/>
      <w:marRight w:val="0"/>
      <w:marTop w:val="0"/>
      <w:marBottom w:val="0"/>
      <w:divBdr>
        <w:top w:val="none" w:sz="0" w:space="0" w:color="auto"/>
        <w:left w:val="none" w:sz="0" w:space="0" w:color="auto"/>
        <w:bottom w:val="none" w:sz="0" w:space="0" w:color="auto"/>
        <w:right w:val="none" w:sz="0" w:space="0" w:color="auto"/>
      </w:divBdr>
    </w:div>
    <w:div w:id="1690989555">
      <w:bodyDiv w:val="1"/>
      <w:marLeft w:val="0"/>
      <w:marRight w:val="0"/>
      <w:marTop w:val="0"/>
      <w:marBottom w:val="0"/>
      <w:divBdr>
        <w:top w:val="none" w:sz="0" w:space="0" w:color="auto"/>
        <w:left w:val="none" w:sz="0" w:space="0" w:color="auto"/>
        <w:bottom w:val="none" w:sz="0" w:space="0" w:color="auto"/>
        <w:right w:val="none" w:sz="0" w:space="0" w:color="auto"/>
      </w:divBdr>
    </w:div>
    <w:div w:id="1730811466">
      <w:bodyDiv w:val="1"/>
      <w:marLeft w:val="0"/>
      <w:marRight w:val="0"/>
      <w:marTop w:val="0"/>
      <w:marBottom w:val="0"/>
      <w:divBdr>
        <w:top w:val="none" w:sz="0" w:space="0" w:color="auto"/>
        <w:left w:val="none" w:sz="0" w:space="0" w:color="auto"/>
        <w:bottom w:val="none" w:sz="0" w:space="0" w:color="auto"/>
        <w:right w:val="none" w:sz="0" w:space="0" w:color="auto"/>
      </w:divBdr>
    </w:div>
    <w:div w:id="1731029835">
      <w:bodyDiv w:val="1"/>
      <w:marLeft w:val="0"/>
      <w:marRight w:val="0"/>
      <w:marTop w:val="0"/>
      <w:marBottom w:val="0"/>
      <w:divBdr>
        <w:top w:val="none" w:sz="0" w:space="0" w:color="auto"/>
        <w:left w:val="none" w:sz="0" w:space="0" w:color="auto"/>
        <w:bottom w:val="none" w:sz="0" w:space="0" w:color="auto"/>
        <w:right w:val="none" w:sz="0" w:space="0" w:color="auto"/>
      </w:divBdr>
    </w:div>
    <w:div w:id="1740901774">
      <w:bodyDiv w:val="1"/>
      <w:marLeft w:val="0"/>
      <w:marRight w:val="0"/>
      <w:marTop w:val="0"/>
      <w:marBottom w:val="0"/>
      <w:divBdr>
        <w:top w:val="none" w:sz="0" w:space="0" w:color="auto"/>
        <w:left w:val="none" w:sz="0" w:space="0" w:color="auto"/>
        <w:bottom w:val="none" w:sz="0" w:space="0" w:color="auto"/>
        <w:right w:val="none" w:sz="0" w:space="0" w:color="auto"/>
      </w:divBdr>
    </w:div>
    <w:div w:id="1747022915">
      <w:bodyDiv w:val="1"/>
      <w:marLeft w:val="0"/>
      <w:marRight w:val="0"/>
      <w:marTop w:val="0"/>
      <w:marBottom w:val="0"/>
      <w:divBdr>
        <w:top w:val="none" w:sz="0" w:space="0" w:color="auto"/>
        <w:left w:val="none" w:sz="0" w:space="0" w:color="auto"/>
        <w:bottom w:val="none" w:sz="0" w:space="0" w:color="auto"/>
        <w:right w:val="none" w:sz="0" w:space="0" w:color="auto"/>
      </w:divBdr>
    </w:div>
    <w:div w:id="1768846520">
      <w:bodyDiv w:val="1"/>
      <w:marLeft w:val="0"/>
      <w:marRight w:val="0"/>
      <w:marTop w:val="0"/>
      <w:marBottom w:val="0"/>
      <w:divBdr>
        <w:top w:val="none" w:sz="0" w:space="0" w:color="auto"/>
        <w:left w:val="none" w:sz="0" w:space="0" w:color="auto"/>
        <w:bottom w:val="none" w:sz="0" w:space="0" w:color="auto"/>
        <w:right w:val="none" w:sz="0" w:space="0" w:color="auto"/>
      </w:divBdr>
    </w:div>
    <w:div w:id="1774402128">
      <w:bodyDiv w:val="1"/>
      <w:marLeft w:val="0"/>
      <w:marRight w:val="0"/>
      <w:marTop w:val="0"/>
      <w:marBottom w:val="0"/>
      <w:divBdr>
        <w:top w:val="none" w:sz="0" w:space="0" w:color="auto"/>
        <w:left w:val="none" w:sz="0" w:space="0" w:color="auto"/>
        <w:bottom w:val="none" w:sz="0" w:space="0" w:color="auto"/>
        <w:right w:val="none" w:sz="0" w:space="0" w:color="auto"/>
      </w:divBdr>
      <w:divsChild>
        <w:div w:id="1318995066">
          <w:marLeft w:val="547"/>
          <w:marRight w:val="0"/>
          <w:marTop w:val="134"/>
          <w:marBottom w:val="0"/>
          <w:divBdr>
            <w:top w:val="none" w:sz="0" w:space="0" w:color="auto"/>
            <w:left w:val="none" w:sz="0" w:space="0" w:color="auto"/>
            <w:bottom w:val="none" w:sz="0" w:space="0" w:color="auto"/>
            <w:right w:val="none" w:sz="0" w:space="0" w:color="auto"/>
          </w:divBdr>
        </w:div>
        <w:div w:id="1683776655">
          <w:marLeft w:val="547"/>
          <w:marRight w:val="0"/>
          <w:marTop w:val="134"/>
          <w:marBottom w:val="0"/>
          <w:divBdr>
            <w:top w:val="none" w:sz="0" w:space="0" w:color="auto"/>
            <w:left w:val="none" w:sz="0" w:space="0" w:color="auto"/>
            <w:bottom w:val="none" w:sz="0" w:space="0" w:color="auto"/>
            <w:right w:val="none" w:sz="0" w:space="0" w:color="auto"/>
          </w:divBdr>
        </w:div>
      </w:divsChild>
    </w:div>
    <w:div w:id="1791322138">
      <w:bodyDiv w:val="1"/>
      <w:marLeft w:val="0"/>
      <w:marRight w:val="0"/>
      <w:marTop w:val="0"/>
      <w:marBottom w:val="0"/>
      <w:divBdr>
        <w:top w:val="none" w:sz="0" w:space="0" w:color="auto"/>
        <w:left w:val="none" w:sz="0" w:space="0" w:color="auto"/>
        <w:bottom w:val="none" w:sz="0" w:space="0" w:color="auto"/>
        <w:right w:val="none" w:sz="0" w:space="0" w:color="auto"/>
      </w:divBdr>
      <w:divsChild>
        <w:div w:id="543444769">
          <w:marLeft w:val="547"/>
          <w:marRight w:val="0"/>
          <w:marTop w:val="115"/>
          <w:marBottom w:val="0"/>
          <w:divBdr>
            <w:top w:val="none" w:sz="0" w:space="0" w:color="auto"/>
            <w:left w:val="none" w:sz="0" w:space="0" w:color="auto"/>
            <w:bottom w:val="none" w:sz="0" w:space="0" w:color="auto"/>
            <w:right w:val="none" w:sz="0" w:space="0" w:color="auto"/>
          </w:divBdr>
        </w:div>
        <w:div w:id="976108925">
          <w:marLeft w:val="547"/>
          <w:marRight w:val="0"/>
          <w:marTop w:val="115"/>
          <w:marBottom w:val="0"/>
          <w:divBdr>
            <w:top w:val="none" w:sz="0" w:space="0" w:color="auto"/>
            <w:left w:val="none" w:sz="0" w:space="0" w:color="auto"/>
            <w:bottom w:val="none" w:sz="0" w:space="0" w:color="auto"/>
            <w:right w:val="none" w:sz="0" w:space="0" w:color="auto"/>
          </w:divBdr>
        </w:div>
        <w:div w:id="1121873350">
          <w:marLeft w:val="547"/>
          <w:marRight w:val="0"/>
          <w:marTop w:val="115"/>
          <w:marBottom w:val="0"/>
          <w:divBdr>
            <w:top w:val="none" w:sz="0" w:space="0" w:color="auto"/>
            <w:left w:val="none" w:sz="0" w:space="0" w:color="auto"/>
            <w:bottom w:val="none" w:sz="0" w:space="0" w:color="auto"/>
            <w:right w:val="none" w:sz="0" w:space="0" w:color="auto"/>
          </w:divBdr>
        </w:div>
        <w:div w:id="1650472403">
          <w:marLeft w:val="547"/>
          <w:marRight w:val="0"/>
          <w:marTop w:val="115"/>
          <w:marBottom w:val="0"/>
          <w:divBdr>
            <w:top w:val="none" w:sz="0" w:space="0" w:color="auto"/>
            <w:left w:val="none" w:sz="0" w:space="0" w:color="auto"/>
            <w:bottom w:val="none" w:sz="0" w:space="0" w:color="auto"/>
            <w:right w:val="none" w:sz="0" w:space="0" w:color="auto"/>
          </w:divBdr>
        </w:div>
      </w:divsChild>
    </w:div>
    <w:div w:id="1805585067">
      <w:bodyDiv w:val="1"/>
      <w:marLeft w:val="0"/>
      <w:marRight w:val="0"/>
      <w:marTop w:val="0"/>
      <w:marBottom w:val="0"/>
      <w:divBdr>
        <w:top w:val="none" w:sz="0" w:space="0" w:color="auto"/>
        <w:left w:val="none" w:sz="0" w:space="0" w:color="auto"/>
        <w:bottom w:val="none" w:sz="0" w:space="0" w:color="auto"/>
        <w:right w:val="none" w:sz="0" w:space="0" w:color="auto"/>
      </w:divBdr>
    </w:div>
    <w:div w:id="1837332403">
      <w:bodyDiv w:val="1"/>
      <w:marLeft w:val="0"/>
      <w:marRight w:val="0"/>
      <w:marTop w:val="0"/>
      <w:marBottom w:val="0"/>
      <w:divBdr>
        <w:top w:val="none" w:sz="0" w:space="0" w:color="auto"/>
        <w:left w:val="none" w:sz="0" w:space="0" w:color="auto"/>
        <w:bottom w:val="none" w:sz="0" w:space="0" w:color="auto"/>
        <w:right w:val="none" w:sz="0" w:space="0" w:color="auto"/>
      </w:divBdr>
    </w:div>
    <w:div w:id="1915243077">
      <w:bodyDiv w:val="1"/>
      <w:marLeft w:val="0"/>
      <w:marRight w:val="0"/>
      <w:marTop w:val="0"/>
      <w:marBottom w:val="0"/>
      <w:divBdr>
        <w:top w:val="none" w:sz="0" w:space="0" w:color="auto"/>
        <w:left w:val="none" w:sz="0" w:space="0" w:color="auto"/>
        <w:bottom w:val="none" w:sz="0" w:space="0" w:color="auto"/>
        <w:right w:val="none" w:sz="0" w:space="0" w:color="auto"/>
      </w:divBdr>
    </w:div>
    <w:div w:id="1946107787">
      <w:bodyDiv w:val="1"/>
      <w:marLeft w:val="0"/>
      <w:marRight w:val="0"/>
      <w:marTop w:val="0"/>
      <w:marBottom w:val="0"/>
      <w:divBdr>
        <w:top w:val="none" w:sz="0" w:space="0" w:color="auto"/>
        <w:left w:val="none" w:sz="0" w:space="0" w:color="auto"/>
        <w:bottom w:val="none" w:sz="0" w:space="0" w:color="auto"/>
        <w:right w:val="none" w:sz="0" w:space="0" w:color="auto"/>
      </w:divBdr>
    </w:div>
    <w:div w:id="1953705304">
      <w:bodyDiv w:val="1"/>
      <w:marLeft w:val="0"/>
      <w:marRight w:val="0"/>
      <w:marTop w:val="0"/>
      <w:marBottom w:val="0"/>
      <w:divBdr>
        <w:top w:val="none" w:sz="0" w:space="0" w:color="auto"/>
        <w:left w:val="none" w:sz="0" w:space="0" w:color="auto"/>
        <w:bottom w:val="none" w:sz="0" w:space="0" w:color="auto"/>
        <w:right w:val="none" w:sz="0" w:space="0" w:color="auto"/>
      </w:divBdr>
    </w:div>
    <w:div w:id="1972830925">
      <w:bodyDiv w:val="1"/>
      <w:marLeft w:val="0"/>
      <w:marRight w:val="0"/>
      <w:marTop w:val="0"/>
      <w:marBottom w:val="0"/>
      <w:divBdr>
        <w:top w:val="none" w:sz="0" w:space="0" w:color="auto"/>
        <w:left w:val="none" w:sz="0" w:space="0" w:color="auto"/>
        <w:bottom w:val="none" w:sz="0" w:space="0" w:color="auto"/>
        <w:right w:val="none" w:sz="0" w:space="0" w:color="auto"/>
      </w:divBdr>
    </w:div>
    <w:div w:id="2002273262">
      <w:bodyDiv w:val="1"/>
      <w:marLeft w:val="0"/>
      <w:marRight w:val="0"/>
      <w:marTop w:val="0"/>
      <w:marBottom w:val="0"/>
      <w:divBdr>
        <w:top w:val="none" w:sz="0" w:space="0" w:color="auto"/>
        <w:left w:val="none" w:sz="0" w:space="0" w:color="auto"/>
        <w:bottom w:val="none" w:sz="0" w:space="0" w:color="auto"/>
        <w:right w:val="none" w:sz="0" w:space="0" w:color="auto"/>
      </w:divBdr>
      <w:divsChild>
        <w:div w:id="453990281">
          <w:marLeft w:val="547"/>
          <w:marRight w:val="0"/>
          <w:marTop w:val="115"/>
          <w:marBottom w:val="0"/>
          <w:divBdr>
            <w:top w:val="none" w:sz="0" w:space="0" w:color="auto"/>
            <w:left w:val="none" w:sz="0" w:space="0" w:color="auto"/>
            <w:bottom w:val="none" w:sz="0" w:space="0" w:color="auto"/>
            <w:right w:val="none" w:sz="0" w:space="0" w:color="auto"/>
          </w:divBdr>
        </w:div>
        <w:div w:id="458231318">
          <w:marLeft w:val="547"/>
          <w:marRight w:val="0"/>
          <w:marTop w:val="115"/>
          <w:marBottom w:val="0"/>
          <w:divBdr>
            <w:top w:val="none" w:sz="0" w:space="0" w:color="auto"/>
            <w:left w:val="none" w:sz="0" w:space="0" w:color="auto"/>
            <w:bottom w:val="none" w:sz="0" w:space="0" w:color="auto"/>
            <w:right w:val="none" w:sz="0" w:space="0" w:color="auto"/>
          </w:divBdr>
        </w:div>
        <w:div w:id="701130425">
          <w:marLeft w:val="547"/>
          <w:marRight w:val="0"/>
          <w:marTop w:val="115"/>
          <w:marBottom w:val="0"/>
          <w:divBdr>
            <w:top w:val="none" w:sz="0" w:space="0" w:color="auto"/>
            <w:left w:val="none" w:sz="0" w:space="0" w:color="auto"/>
            <w:bottom w:val="none" w:sz="0" w:space="0" w:color="auto"/>
            <w:right w:val="none" w:sz="0" w:space="0" w:color="auto"/>
          </w:divBdr>
        </w:div>
      </w:divsChild>
    </w:div>
    <w:div w:id="2013364136">
      <w:bodyDiv w:val="1"/>
      <w:marLeft w:val="0"/>
      <w:marRight w:val="0"/>
      <w:marTop w:val="0"/>
      <w:marBottom w:val="0"/>
      <w:divBdr>
        <w:top w:val="none" w:sz="0" w:space="0" w:color="auto"/>
        <w:left w:val="none" w:sz="0" w:space="0" w:color="auto"/>
        <w:bottom w:val="none" w:sz="0" w:space="0" w:color="auto"/>
        <w:right w:val="none" w:sz="0" w:space="0" w:color="auto"/>
      </w:divBdr>
    </w:div>
    <w:div w:id="2059012527">
      <w:bodyDiv w:val="1"/>
      <w:marLeft w:val="0"/>
      <w:marRight w:val="0"/>
      <w:marTop w:val="0"/>
      <w:marBottom w:val="0"/>
      <w:divBdr>
        <w:top w:val="none" w:sz="0" w:space="0" w:color="auto"/>
        <w:left w:val="none" w:sz="0" w:space="0" w:color="auto"/>
        <w:bottom w:val="none" w:sz="0" w:space="0" w:color="auto"/>
        <w:right w:val="none" w:sz="0" w:space="0" w:color="auto"/>
      </w:divBdr>
    </w:div>
    <w:div w:id="2140219850">
      <w:bodyDiv w:val="1"/>
      <w:marLeft w:val="0"/>
      <w:marRight w:val="0"/>
      <w:marTop w:val="0"/>
      <w:marBottom w:val="0"/>
      <w:divBdr>
        <w:top w:val="none" w:sz="0" w:space="0" w:color="auto"/>
        <w:left w:val="none" w:sz="0" w:space="0" w:color="auto"/>
        <w:bottom w:val="none" w:sz="0" w:space="0" w:color="auto"/>
        <w:right w:val="none" w:sz="0" w:space="0" w:color="auto"/>
      </w:divBdr>
    </w:div>
    <w:div w:id="2141336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06Tl994PK3U/U1-3lGrUITI/AAAAAAAAK-A/N3KzDskXDFs/s1600/R1.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wikipedia.org/wiki/Pere_Borrell_del_Ca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9002-1669-4AE5-B879-609E66F9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5269</Words>
  <Characters>28980</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Penone, Font, Vitail</vt:lpstr>
    </vt:vector>
  </TitlesOfParts>
  <Company/>
  <LinksUpToDate>false</LinksUpToDate>
  <CharactersWithSpaces>34181</CharactersWithSpaces>
  <SharedDoc>false</SharedDoc>
  <HLinks>
    <vt:vector size="12" baseType="variant">
      <vt:variant>
        <vt:i4>5963816</vt:i4>
      </vt:variant>
      <vt:variant>
        <vt:i4>0</vt:i4>
      </vt:variant>
      <vt:variant>
        <vt:i4>0</vt:i4>
      </vt:variant>
      <vt:variant>
        <vt:i4>5</vt:i4>
      </vt:variant>
      <vt:variant>
        <vt:lpwstr>http://fr.wikipedia.org/wiki/Pere_Borrell_del_Caso</vt:lpwstr>
      </vt:variant>
      <vt:variant>
        <vt:lpwstr/>
      </vt:variant>
      <vt:variant>
        <vt:i4>2490487</vt:i4>
      </vt:variant>
      <vt:variant>
        <vt:i4>2328</vt:i4>
      </vt:variant>
      <vt:variant>
        <vt:i4>1025</vt:i4>
      </vt:variant>
      <vt:variant>
        <vt:i4>4</vt:i4>
      </vt:variant>
      <vt:variant>
        <vt:lpwstr>http://2.bp.blogspot.com/-06Tl994PK3U/U1-3lGrUITI/AAAAAAAAK-A/N3KzDskXDFs/s1600/R1.jpg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Penone, Font, Vitail</dc:title>
  <dc:subject/>
  <dc:creator>Béatrice</dc:creator>
  <cp:keywords/>
  <cp:lastModifiedBy>Jérôme SADLER</cp:lastModifiedBy>
  <cp:revision>2</cp:revision>
  <cp:lastPrinted>2015-08-13T20:05:00Z</cp:lastPrinted>
  <dcterms:created xsi:type="dcterms:W3CDTF">2017-05-28T08:25:00Z</dcterms:created>
  <dcterms:modified xsi:type="dcterms:W3CDTF">2017-05-28T08:25:00Z</dcterms:modified>
</cp:coreProperties>
</file>