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83AA8" w14:textId="77777777" w:rsidR="00D77785" w:rsidRDefault="00D77785" w:rsidP="00EE719A">
      <w:pPr>
        <w:pStyle w:val="Normalweb"/>
      </w:pPr>
      <w:bookmarkStart w:id="0" w:name="_GoBack"/>
      <w:bookmarkEnd w:id="0"/>
      <w:r>
        <w:t>Bassin de MENTON-MONACO</w:t>
      </w:r>
    </w:p>
    <w:p w14:paraId="1F4F1547" w14:textId="77777777" w:rsidR="00EE719A" w:rsidRDefault="00EE719A" w:rsidP="00EE719A">
      <w:pPr>
        <w:pStyle w:val="Normalweb"/>
      </w:pPr>
      <w:r>
        <w:t xml:space="preserve">*Situé au pied de la vieille ville de </w:t>
      </w:r>
      <w:r w:rsidRPr="009A5945">
        <w:rPr>
          <w:b/>
        </w:rPr>
        <w:t>Menton</w:t>
      </w:r>
      <w:r>
        <w:t xml:space="preserve">, </w:t>
      </w:r>
      <w:r w:rsidR="00842070">
        <w:t xml:space="preserve">le </w:t>
      </w:r>
      <w:r w:rsidR="00842070" w:rsidRPr="00842070">
        <w:rPr>
          <w:b/>
        </w:rPr>
        <w:t>M</w:t>
      </w:r>
      <w:r w:rsidRPr="00842070">
        <w:rPr>
          <w:b/>
        </w:rPr>
        <w:t>usée Jean Cocteau collection Séverin Wunderman</w:t>
      </w:r>
      <w:r>
        <w:t xml:space="preserve"> a ouvert ses portes en novembre 2011.Il présente sur 2 700 m² l’œuvre du poète sous toutes ses facettes, des années 1910 aux années 1950 et propose aux visiteurs des espaces d’exposition des collections et d’expositions temporaires, un atelier pédagogique, un cabinet d’art graphique, un espace de ressources documentaires, un café, une librairie boutique.</w:t>
      </w:r>
      <w:r w:rsidR="00842070">
        <w:t xml:space="preserve"> </w:t>
      </w:r>
      <w:r>
        <w:t>Ouvert tous les jours de 10h à 18h sauf le mardi et les jours fériés (1er janvier, 1er mai, 1er novembre et 25 décembre).</w:t>
      </w:r>
      <w:r w:rsidR="0049791F">
        <w:t xml:space="preserve"> </w:t>
      </w:r>
      <w:hyperlink r:id="rId5" w:history="1">
        <w:r w:rsidR="0049791F" w:rsidRPr="001A5B8D">
          <w:rPr>
            <w:rStyle w:val="Lienhypertexte"/>
          </w:rPr>
          <w:t>https://www.museecocteaumenton.fr/</w:t>
        </w:r>
      </w:hyperlink>
      <w:r w:rsidR="0049791F">
        <w:t xml:space="preserve"> </w:t>
      </w:r>
    </w:p>
    <w:p w14:paraId="37EFFAE4" w14:textId="77777777" w:rsidR="00842070" w:rsidRPr="00EE719A" w:rsidRDefault="00EE719A" w:rsidP="00842070">
      <w:pPr>
        <w:spacing w:before="100" w:beforeAutospacing="1"/>
        <w:rPr>
          <w:rFonts w:ascii="Times New Roman" w:eastAsia="Times New Roman" w:hAnsi="Times New Roman"/>
          <w:sz w:val="24"/>
          <w:szCs w:val="24"/>
          <w:lang w:eastAsia="fr-FR"/>
        </w:rPr>
      </w:pPr>
      <w:r w:rsidRPr="00842070">
        <w:rPr>
          <w:rFonts w:ascii="Times New Roman" w:eastAsia="Times New Roman" w:hAnsi="Times New Roman"/>
          <w:b/>
          <w:bCs/>
          <w:sz w:val="24"/>
          <w:szCs w:val="24"/>
          <w:lang w:eastAsia="fr-FR"/>
        </w:rPr>
        <w:t>*</w:t>
      </w:r>
      <w:r w:rsidRPr="00EE719A">
        <w:rPr>
          <w:rFonts w:ascii="Times New Roman" w:eastAsia="Times New Roman" w:hAnsi="Times New Roman"/>
          <w:b/>
          <w:bCs/>
          <w:sz w:val="24"/>
          <w:szCs w:val="24"/>
          <w:lang w:eastAsia="fr-FR"/>
        </w:rPr>
        <w:t>Musée de Préhistoire Régionale « Stanislas Bonfils</w:t>
      </w:r>
      <w:r w:rsidRPr="00842070">
        <w:rPr>
          <w:rFonts w:ascii="Times New Roman" w:eastAsia="Times New Roman" w:hAnsi="Times New Roman"/>
          <w:b/>
          <w:bCs/>
          <w:sz w:val="24"/>
          <w:szCs w:val="24"/>
          <w:lang w:eastAsia="fr-FR"/>
        </w:rPr>
        <w:t> » </w:t>
      </w:r>
      <w:r w:rsidR="00842070">
        <w:rPr>
          <w:rFonts w:ascii="Times New Roman" w:eastAsia="Times New Roman" w:hAnsi="Times New Roman"/>
          <w:b/>
          <w:bCs/>
          <w:sz w:val="24"/>
          <w:szCs w:val="24"/>
          <w:lang w:eastAsia="fr-FR"/>
        </w:rPr>
        <w:t xml:space="preserve">(Menton) - </w:t>
      </w:r>
      <w:r w:rsidR="00842070" w:rsidRPr="00842070">
        <w:rPr>
          <w:rFonts w:ascii="Times New Roman" w:hAnsi="Times New Roman"/>
          <w:sz w:val="24"/>
          <w:szCs w:val="24"/>
        </w:rPr>
        <w:t>Ouverture de 10h00 à 12h00 et de 14h00 à 18h00 (sauf mardi et jours fériés)</w:t>
      </w:r>
      <w:r w:rsidR="0049791F">
        <w:rPr>
          <w:rFonts w:ascii="Times New Roman" w:hAnsi="Times New Roman"/>
          <w:sz w:val="24"/>
          <w:szCs w:val="24"/>
        </w:rPr>
        <w:t xml:space="preserve"> - </w:t>
      </w:r>
      <w:r w:rsidR="0049791F">
        <w:rPr>
          <w:rStyle w:val="xbe"/>
        </w:rPr>
        <w:t xml:space="preserve">04 93 57 29 91 </w:t>
      </w:r>
    </w:p>
    <w:p w14:paraId="0C78DC37" w14:textId="77777777" w:rsidR="00EE719A" w:rsidRPr="00EE719A" w:rsidRDefault="00EE719A" w:rsidP="00842070">
      <w:pPr>
        <w:spacing w:before="100" w:beforeAutospacing="1"/>
        <w:outlineLvl w:val="2"/>
        <w:rPr>
          <w:rFonts w:ascii="Times New Roman" w:eastAsia="Times New Roman" w:hAnsi="Times New Roman"/>
          <w:b/>
          <w:bCs/>
          <w:sz w:val="24"/>
          <w:szCs w:val="24"/>
          <w:lang w:eastAsia="fr-FR"/>
        </w:rPr>
      </w:pPr>
      <w:r w:rsidRPr="00EE719A">
        <w:rPr>
          <w:rFonts w:ascii="Times New Roman" w:eastAsia="Times New Roman" w:hAnsi="Times New Roman"/>
          <w:bCs/>
          <w:sz w:val="24"/>
          <w:szCs w:val="24"/>
          <w:lang w:eastAsia="fr-FR"/>
        </w:rPr>
        <w:t>Exposition de préhistoire régionale</w:t>
      </w:r>
      <w:r w:rsidR="00842070" w:rsidRPr="00842070">
        <w:rPr>
          <w:rFonts w:ascii="Times New Roman" w:eastAsia="Times New Roman" w:hAnsi="Times New Roman"/>
          <w:bCs/>
          <w:sz w:val="24"/>
          <w:szCs w:val="24"/>
          <w:lang w:eastAsia="fr-FR"/>
        </w:rPr>
        <w:t> :</w:t>
      </w:r>
      <w:r w:rsidR="00842070">
        <w:rPr>
          <w:rFonts w:ascii="Times New Roman" w:eastAsia="Times New Roman" w:hAnsi="Times New Roman"/>
          <w:b/>
          <w:bCs/>
          <w:sz w:val="24"/>
          <w:szCs w:val="24"/>
          <w:lang w:eastAsia="fr-FR"/>
        </w:rPr>
        <w:t xml:space="preserve"> </w:t>
      </w:r>
      <w:r w:rsidRPr="00EE719A">
        <w:rPr>
          <w:rFonts w:ascii="Times New Roman" w:eastAsia="Times New Roman" w:hAnsi="Times New Roman"/>
          <w:sz w:val="24"/>
          <w:szCs w:val="24"/>
          <w:lang w:eastAsia="fr-FR"/>
        </w:rPr>
        <w:t>Celle-ci présente l’évolution et le mode de vie des hommes préhistoriques dans la région de Menton, dans les Alpes-Maritimes, en Provence-Alpes-Côte d’Azur et en Ligurie depuis 1 million d’années jusqu’à la fin de l’âge du Bronze (700 ans avant J.-C.)</w:t>
      </w:r>
    </w:p>
    <w:p w14:paraId="13A4E63A" w14:textId="77777777" w:rsidR="00EE719A" w:rsidRPr="00EE719A" w:rsidRDefault="00EE719A" w:rsidP="00EE719A">
      <w:pPr>
        <w:numPr>
          <w:ilvl w:val="0"/>
          <w:numId w:val="26"/>
        </w:numPr>
        <w:spacing w:before="100" w:beforeAutospacing="1"/>
        <w:rPr>
          <w:rFonts w:ascii="Times New Roman" w:eastAsia="Times New Roman" w:hAnsi="Times New Roman"/>
          <w:sz w:val="24"/>
          <w:szCs w:val="24"/>
          <w:lang w:eastAsia="fr-FR"/>
        </w:rPr>
      </w:pPr>
      <w:r w:rsidRPr="00EE719A">
        <w:rPr>
          <w:rFonts w:ascii="Times New Roman" w:eastAsia="Times New Roman" w:hAnsi="Times New Roman"/>
          <w:sz w:val="24"/>
          <w:szCs w:val="24"/>
          <w:lang w:eastAsia="fr-FR"/>
        </w:rPr>
        <w:t>En neuf étapes illustrées de dioramas en grandeur naturelle</w:t>
      </w:r>
    </w:p>
    <w:p w14:paraId="3820F40C" w14:textId="77777777" w:rsidR="00EE719A" w:rsidRPr="00EE719A" w:rsidRDefault="00EE719A" w:rsidP="00EE719A">
      <w:pPr>
        <w:numPr>
          <w:ilvl w:val="0"/>
          <w:numId w:val="26"/>
        </w:numPr>
        <w:spacing w:before="100" w:beforeAutospacing="1"/>
        <w:rPr>
          <w:rFonts w:ascii="Times New Roman" w:eastAsia="Times New Roman" w:hAnsi="Times New Roman"/>
          <w:sz w:val="24"/>
          <w:szCs w:val="24"/>
          <w:lang w:eastAsia="fr-FR"/>
        </w:rPr>
      </w:pPr>
      <w:r w:rsidRPr="00EE719A">
        <w:rPr>
          <w:rFonts w:ascii="Times New Roman" w:eastAsia="Times New Roman" w:hAnsi="Times New Roman"/>
          <w:sz w:val="24"/>
          <w:szCs w:val="24"/>
          <w:lang w:eastAsia="fr-FR"/>
        </w:rPr>
        <w:t>Salle audiovisuelle avec des films sur la Préhistoire à choisir soi-même</w:t>
      </w:r>
    </w:p>
    <w:p w14:paraId="633F33F1" w14:textId="77777777" w:rsidR="00EE719A" w:rsidRPr="00EE719A" w:rsidRDefault="00EE719A" w:rsidP="00EE719A">
      <w:pPr>
        <w:numPr>
          <w:ilvl w:val="0"/>
          <w:numId w:val="26"/>
        </w:numPr>
        <w:spacing w:before="100" w:beforeAutospacing="1"/>
        <w:rPr>
          <w:rFonts w:ascii="Times New Roman" w:eastAsia="Times New Roman" w:hAnsi="Times New Roman"/>
          <w:sz w:val="24"/>
          <w:szCs w:val="24"/>
          <w:lang w:eastAsia="fr-FR"/>
        </w:rPr>
      </w:pPr>
      <w:r w:rsidRPr="00EE719A">
        <w:rPr>
          <w:rFonts w:ascii="Times New Roman" w:eastAsia="Times New Roman" w:hAnsi="Times New Roman"/>
          <w:sz w:val="24"/>
          <w:szCs w:val="24"/>
          <w:lang w:eastAsia="fr-FR"/>
        </w:rPr>
        <w:t>Borne interactive avec des informations sur l’origine et l’évolution de l’Homme en Afrique et en Eurasie et un questionnaire-jeu sur l’exposition Grotte du Vallonnet (Roquebrune-Cap-Martin)</w:t>
      </w:r>
      <w:r w:rsidRPr="00842070">
        <w:rPr>
          <w:rFonts w:ascii="Times New Roman" w:eastAsia="Times New Roman" w:hAnsi="Times New Roman"/>
          <w:sz w:val="24"/>
          <w:szCs w:val="24"/>
          <w:lang w:eastAsia="fr-FR"/>
        </w:rPr>
        <w:t xml:space="preserve"> </w:t>
      </w:r>
      <w:r w:rsidRPr="00EE719A">
        <w:rPr>
          <w:rFonts w:ascii="Times New Roman" w:eastAsia="Times New Roman" w:hAnsi="Times New Roman"/>
          <w:sz w:val="24"/>
          <w:szCs w:val="24"/>
          <w:lang w:eastAsia="fr-FR"/>
        </w:rPr>
        <w:t>où,</w:t>
      </w:r>
      <w:r w:rsidRPr="00842070">
        <w:rPr>
          <w:rFonts w:ascii="Times New Roman" w:eastAsia="Times New Roman" w:hAnsi="Times New Roman"/>
          <w:sz w:val="24"/>
          <w:szCs w:val="24"/>
          <w:lang w:eastAsia="fr-FR"/>
        </w:rPr>
        <w:t xml:space="preserve"> </w:t>
      </w:r>
      <w:r w:rsidRPr="00EE719A">
        <w:rPr>
          <w:rFonts w:ascii="Times New Roman" w:eastAsia="Times New Roman" w:hAnsi="Times New Roman"/>
          <w:sz w:val="24"/>
          <w:szCs w:val="24"/>
          <w:lang w:eastAsia="fr-FR"/>
        </w:rPr>
        <w:t>il y a 1 million d’années, Homo Erectus a taillé des outils qui font partie des plus anciens vestiges préhistoriques connus en Europe entre l’Italie, l’Espagne et la France.</w:t>
      </w:r>
    </w:p>
    <w:p w14:paraId="0AB89E9D" w14:textId="77777777" w:rsidR="00EE719A" w:rsidRPr="00EE719A" w:rsidRDefault="00EE719A" w:rsidP="00842070">
      <w:pPr>
        <w:spacing w:before="100" w:beforeAutospacing="1"/>
        <w:outlineLvl w:val="2"/>
        <w:rPr>
          <w:rFonts w:ascii="Times New Roman" w:eastAsia="Times New Roman" w:hAnsi="Times New Roman"/>
          <w:b/>
          <w:bCs/>
          <w:sz w:val="24"/>
          <w:szCs w:val="24"/>
          <w:lang w:eastAsia="fr-FR"/>
        </w:rPr>
      </w:pPr>
      <w:r w:rsidRPr="00EE719A">
        <w:rPr>
          <w:rFonts w:ascii="Times New Roman" w:eastAsia="Times New Roman" w:hAnsi="Times New Roman"/>
          <w:bCs/>
          <w:sz w:val="24"/>
          <w:szCs w:val="24"/>
          <w:lang w:eastAsia="fr-FR"/>
        </w:rPr>
        <w:t>Antiquité</w:t>
      </w:r>
      <w:r w:rsidR="00842070" w:rsidRPr="00842070">
        <w:rPr>
          <w:rFonts w:ascii="Times New Roman" w:eastAsia="Times New Roman" w:hAnsi="Times New Roman"/>
          <w:bCs/>
          <w:sz w:val="24"/>
          <w:szCs w:val="24"/>
          <w:lang w:eastAsia="fr-FR"/>
        </w:rPr>
        <w:t> :</w:t>
      </w:r>
      <w:r w:rsidR="00842070">
        <w:rPr>
          <w:rFonts w:ascii="Times New Roman" w:eastAsia="Times New Roman" w:hAnsi="Times New Roman"/>
          <w:b/>
          <w:bCs/>
          <w:sz w:val="24"/>
          <w:szCs w:val="24"/>
          <w:lang w:eastAsia="fr-FR"/>
        </w:rPr>
        <w:t xml:space="preserve"> </w:t>
      </w:r>
      <w:r w:rsidRPr="00EE719A">
        <w:rPr>
          <w:rFonts w:ascii="Times New Roman" w:eastAsia="Times New Roman" w:hAnsi="Times New Roman"/>
          <w:sz w:val="24"/>
          <w:szCs w:val="24"/>
          <w:lang w:eastAsia="fr-FR"/>
        </w:rPr>
        <w:t>Témoins de la vie quotidienne, de la culture et des activités économiques dans la région de Menton, dans les Alpes-Maritimes et à Vintimille entre l’âge du Fer et l’Antiquité tardive (entre une période antérieure à 300 ans avant J.-C. et 660 après J.-C.)</w:t>
      </w:r>
      <w:r w:rsidR="00842070">
        <w:rPr>
          <w:rFonts w:ascii="Times New Roman" w:eastAsia="Times New Roman" w:hAnsi="Times New Roman"/>
          <w:b/>
          <w:bCs/>
          <w:sz w:val="24"/>
          <w:szCs w:val="24"/>
          <w:lang w:eastAsia="fr-FR"/>
        </w:rPr>
        <w:t xml:space="preserve">. </w:t>
      </w:r>
      <w:r w:rsidRPr="00EE719A">
        <w:rPr>
          <w:rFonts w:ascii="Times New Roman" w:eastAsia="Times New Roman" w:hAnsi="Times New Roman"/>
          <w:sz w:val="24"/>
          <w:szCs w:val="24"/>
          <w:lang w:eastAsia="fr-FR"/>
        </w:rPr>
        <w:t>Exposition présentée dans le cadre de l’Itinéraire Via Julia Augusta (Communauté de la Riviera Française et commune de Vintimille)</w:t>
      </w:r>
    </w:p>
    <w:p w14:paraId="67A99C63" w14:textId="77777777" w:rsidR="00EE719A" w:rsidRPr="00842070" w:rsidRDefault="00EE719A" w:rsidP="00842070">
      <w:pPr>
        <w:spacing w:before="100" w:beforeAutospacing="1"/>
        <w:outlineLvl w:val="2"/>
        <w:rPr>
          <w:rFonts w:ascii="Times New Roman" w:eastAsia="Times New Roman" w:hAnsi="Times New Roman"/>
          <w:b/>
          <w:bCs/>
          <w:sz w:val="24"/>
          <w:szCs w:val="24"/>
          <w:lang w:eastAsia="fr-FR"/>
        </w:rPr>
      </w:pPr>
      <w:r w:rsidRPr="00EE719A">
        <w:rPr>
          <w:rFonts w:ascii="Times New Roman" w:eastAsia="Times New Roman" w:hAnsi="Times New Roman"/>
          <w:bCs/>
          <w:sz w:val="24"/>
          <w:szCs w:val="24"/>
          <w:lang w:eastAsia="fr-FR"/>
        </w:rPr>
        <w:t>Trésors d’épaves – les routes maritimes de la Méditerranée</w:t>
      </w:r>
      <w:r w:rsidR="00842070" w:rsidRPr="00842070">
        <w:rPr>
          <w:rFonts w:ascii="Times New Roman" w:eastAsia="Times New Roman" w:hAnsi="Times New Roman"/>
          <w:bCs/>
          <w:sz w:val="24"/>
          <w:szCs w:val="24"/>
          <w:lang w:eastAsia="fr-FR"/>
        </w:rPr>
        <w:t> :</w:t>
      </w:r>
      <w:r w:rsidR="00842070">
        <w:rPr>
          <w:rFonts w:ascii="Times New Roman" w:eastAsia="Times New Roman" w:hAnsi="Times New Roman"/>
          <w:b/>
          <w:bCs/>
          <w:sz w:val="24"/>
          <w:szCs w:val="24"/>
          <w:lang w:eastAsia="fr-FR"/>
        </w:rPr>
        <w:t xml:space="preserve"> </w:t>
      </w:r>
      <w:r w:rsidRPr="00EE719A">
        <w:rPr>
          <w:rFonts w:ascii="Times New Roman" w:eastAsia="Times New Roman" w:hAnsi="Times New Roman"/>
          <w:sz w:val="24"/>
          <w:szCs w:val="24"/>
          <w:lang w:eastAsia="fr-FR"/>
        </w:rPr>
        <w:t>L’exposition permanente d’archéologie sous-marine "Trésors d’épaves" est ouverte depuis le 18 juin 2016. Elle a été réalisée avec l’association "Anao, l’aventure sous-marine" en partenariat avec le Département des recherches archéologiques subaquatiques et sous-marines (Ministère de la Culture et de la Communication). Les vestiges présentés proviennent essentiellement de la Côte d’Azur.</w:t>
      </w:r>
    </w:p>
    <w:p w14:paraId="70E17A5F" w14:textId="77777777" w:rsidR="00EE719A" w:rsidRPr="00EE719A" w:rsidRDefault="00EE719A" w:rsidP="00EE719A">
      <w:pPr>
        <w:spacing w:before="100" w:beforeAutospacing="1"/>
        <w:rPr>
          <w:rFonts w:ascii="Times New Roman" w:eastAsia="Times New Roman" w:hAnsi="Times New Roman"/>
          <w:sz w:val="24"/>
          <w:szCs w:val="24"/>
          <w:lang w:eastAsia="fr-FR"/>
        </w:rPr>
      </w:pPr>
      <w:r w:rsidRPr="00842070">
        <w:rPr>
          <w:rFonts w:ascii="Times New Roman" w:hAnsi="Times New Roman"/>
          <w:sz w:val="24"/>
          <w:szCs w:val="24"/>
        </w:rPr>
        <w:t>Ouverture de 10h00 à 12h00 et de 14h00 à 18h00 (sauf mardi et jours fériés)</w:t>
      </w:r>
    </w:p>
    <w:p w14:paraId="15208ABF" w14:textId="77777777" w:rsidR="00EE719A" w:rsidRPr="0049791F" w:rsidRDefault="00842070" w:rsidP="00EE719A">
      <w:pPr>
        <w:pStyle w:val="Normalweb"/>
      </w:pPr>
      <w:r>
        <w:t>*</w:t>
      </w:r>
      <w:r w:rsidRPr="00842070">
        <w:rPr>
          <w:b/>
        </w:rPr>
        <w:t xml:space="preserve">Monaco – Le théâtre des Muses </w:t>
      </w:r>
      <w:r>
        <w:rPr>
          <w:b/>
        </w:rPr>
        <w:t xml:space="preserve">– Programme : </w:t>
      </w:r>
      <w:hyperlink r:id="rId6" w:history="1">
        <w:r w:rsidR="0049791F" w:rsidRPr="0049791F">
          <w:rPr>
            <w:rStyle w:val="Lienhypertexte"/>
          </w:rPr>
          <w:t>https://www.letheatredesmuses.com/</w:t>
        </w:r>
      </w:hyperlink>
      <w:r w:rsidR="0049791F" w:rsidRPr="0049791F">
        <w:t xml:space="preserve"> </w:t>
      </w:r>
    </w:p>
    <w:p w14:paraId="1C777B29" w14:textId="77777777" w:rsidR="00842070" w:rsidRDefault="00842070" w:rsidP="00EE719A">
      <w:pPr>
        <w:pStyle w:val="Normalweb"/>
        <w:rPr>
          <w:b/>
        </w:rPr>
      </w:pPr>
      <w:r>
        <w:t>*</w:t>
      </w:r>
      <w:r w:rsidRPr="00842070">
        <w:rPr>
          <w:b/>
        </w:rPr>
        <w:t>Monaco - Musée océanographique</w:t>
      </w:r>
      <w:r w:rsidR="0049791F">
        <w:rPr>
          <w:b/>
        </w:rPr>
        <w:t xml:space="preserve"> - </w:t>
      </w:r>
      <w:hyperlink r:id="rId7" w:history="1">
        <w:r w:rsidR="0049791F" w:rsidRPr="0049791F">
          <w:rPr>
            <w:rStyle w:val="Lienhypertexte"/>
          </w:rPr>
          <w:t>https://www.oceano.mc/</w:t>
        </w:r>
      </w:hyperlink>
      <w:r w:rsidR="0049791F" w:rsidRPr="0049791F">
        <w:t xml:space="preserve"> </w:t>
      </w:r>
    </w:p>
    <w:p w14:paraId="2EBC8918" w14:textId="77777777" w:rsidR="00842070" w:rsidRDefault="00842070" w:rsidP="00842070">
      <w:pPr>
        <w:pStyle w:val="custom-description"/>
      </w:pPr>
      <w:r>
        <w:rPr>
          <w:b/>
        </w:rPr>
        <w:t>*La Turbie : Trophée d’Auguste</w:t>
      </w:r>
      <w:r w:rsidRPr="00842070">
        <w:t>, un des rares édifices de ce type encore conservés aujourd'hui.</w:t>
      </w:r>
      <w:r>
        <w:t xml:space="preserve"> </w:t>
      </w:r>
      <w:r w:rsidRPr="00842070">
        <w:t xml:space="preserve">Mardi - Mercredi - Jeudi - Vendredi - Samedi </w:t>
      </w:r>
      <w:r>
        <w:t>–</w:t>
      </w:r>
      <w:r w:rsidRPr="00842070">
        <w:t xml:space="preserve"> Dimanche</w:t>
      </w:r>
      <w:r>
        <w:t xml:space="preserve"> </w:t>
      </w:r>
      <w:r w:rsidRPr="00842070">
        <w:t xml:space="preserve">10.00-13.30 </w:t>
      </w:r>
      <w:r>
        <w:t xml:space="preserve">et </w:t>
      </w:r>
      <w:r w:rsidRPr="00842070">
        <w:t xml:space="preserve">14.30-17.00 </w:t>
      </w:r>
      <w:r>
        <w:t xml:space="preserve">- </w:t>
      </w:r>
      <w:hyperlink r:id="rId8" w:history="1">
        <w:r w:rsidRPr="001A5B8D">
          <w:rPr>
            <w:rStyle w:val="Lienhypertexte"/>
          </w:rPr>
          <w:t>http://www.trophee-auguste.fr/</w:t>
        </w:r>
      </w:hyperlink>
      <w:r>
        <w:t xml:space="preserve"> </w:t>
      </w:r>
    </w:p>
    <w:p w14:paraId="11E43636" w14:textId="77777777" w:rsidR="0049791F" w:rsidRDefault="0049791F" w:rsidP="00842070">
      <w:pPr>
        <w:pStyle w:val="custom-description"/>
      </w:pPr>
      <w:r>
        <w:t xml:space="preserve">* </w:t>
      </w:r>
      <w:r w:rsidRPr="0049791F">
        <w:rPr>
          <w:b/>
        </w:rPr>
        <w:t>Beausoleil – Le Foyer du Poilu</w:t>
      </w:r>
      <w:r>
        <w:t xml:space="preserve"> - </w:t>
      </w:r>
      <w:r>
        <w:rPr>
          <w:rStyle w:val="lev"/>
          <w:rFonts w:eastAsiaTheme="majorEastAsia"/>
        </w:rPr>
        <w:t>04 93 41 99 29</w:t>
      </w:r>
      <w:r>
        <w:t xml:space="preserve"> - Ce lieu historique a été inauguré par le Maréchal Foch en 1928. Véritable musée du combattant entièrement dédié aux souvenirs des </w:t>
      </w:r>
      <w:r>
        <w:lastRenderedPageBreak/>
        <w:t>deux guerres mondiales ainsi que de la guerre d’Algérie, il abrite un grand nombre d’objets militaires.</w:t>
      </w:r>
    </w:p>
    <w:p w14:paraId="7B007CF2" w14:textId="77777777" w:rsidR="0049791F" w:rsidRDefault="0049791F" w:rsidP="0049791F">
      <w:pPr>
        <w:pStyle w:val="Normalweb"/>
      </w:pPr>
      <w:proofErr w:type="gramStart"/>
      <w:r>
        <w:t>exposition</w:t>
      </w:r>
      <w:proofErr w:type="gramEnd"/>
      <w:r>
        <w:t xml:space="preserve"> exceptionnelle jusqu’en fin d’année 2017  « 1916 L’Enfer de Verdun ». Vous pourrez y découvrir le matériel et les objets du quotidien des valeureux poilus qui sont morts pour la France.</w:t>
      </w:r>
    </w:p>
    <w:p w14:paraId="5CC64D1E" w14:textId="77777777" w:rsidR="00D77785" w:rsidRDefault="00D77785" w:rsidP="0049791F">
      <w:pPr>
        <w:pStyle w:val="Normalweb"/>
      </w:pPr>
      <w:r>
        <w:t>*</w:t>
      </w:r>
      <w:r w:rsidRPr="00D77785">
        <w:rPr>
          <w:b/>
        </w:rPr>
        <w:t>Beausoleil – Oppidum du Mont des Mules</w:t>
      </w:r>
      <w:r>
        <w:t xml:space="preserve"> – Site en libre accès – Via Julia Augusta.</w:t>
      </w:r>
    </w:p>
    <w:p w14:paraId="3E8965D2" w14:textId="77777777" w:rsidR="00D77785" w:rsidRDefault="00D77785" w:rsidP="0049791F">
      <w:pPr>
        <w:pStyle w:val="Normalweb"/>
      </w:pPr>
      <w:r>
        <w:t>*</w:t>
      </w:r>
      <w:r w:rsidRPr="00D77785">
        <w:rPr>
          <w:b/>
        </w:rPr>
        <w:t>Beausoleil – Centre Histoire et Mémoire</w:t>
      </w:r>
      <w:r>
        <w:t xml:space="preserve"> – Roger Bennati – Archives, expositions…</w:t>
      </w:r>
    </w:p>
    <w:p w14:paraId="3813EEAC" w14:textId="77777777" w:rsidR="00A751FE" w:rsidRDefault="00A751FE" w:rsidP="00A751FE">
      <w:pPr>
        <w:pStyle w:val="Normalweb"/>
        <w:rPr>
          <w:rStyle w:val="xbe"/>
          <w:rFonts w:eastAsiaTheme="majorEastAsia"/>
        </w:rPr>
      </w:pPr>
      <w:r>
        <w:rPr>
          <w:rStyle w:val="xbe"/>
          <w:rFonts w:eastAsiaTheme="majorEastAsia"/>
        </w:rPr>
        <w:t>*</w:t>
      </w:r>
      <w:r w:rsidRPr="00A751FE">
        <w:rPr>
          <w:rStyle w:val="xbe"/>
          <w:rFonts w:eastAsiaTheme="majorEastAsia"/>
          <w:b/>
        </w:rPr>
        <w:t>Roquebrune-Cap-Martin – Le château et le village médiéval</w:t>
      </w:r>
      <w:r>
        <w:rPr>
          <w:rStyle w:val="xbe"/>
          <w:rFonts w:eastAsiaTheme="majorEastAsia"/>
        </w:rPr>
        <w:t xml:space="preserve"> </w:t>
      </w:r>
      <w:r w:rsidR="002824DC">
        <w:rPr>
          <w:rStyle w:val="xbe"/>
          <w:rFonts w:eastAsiaTheme="majorEastAsia"/>
        </w:rPr>
        <w:t xml:space="preserve">- 04 93 35 07 22 </w:t>
      </w:r>
    </w:p>
    <w:p w14:paraId="6FB81DF7" w14:textId="77777777" w:rsidR="00A751FE" w:rsidRDefault="00A751FE" w:rsidP="00A751FE">
      <w:pPr>
        <w:pStyle w:val="Normalweb"/>
      </w:pPr>
      <w:r>
        <w:t>Du 1er octobre au 31 janvier : de 10h à 12h30 et de 14h à 17h</w:t>
      </w:r>
      <w:r>
        <w:br/>
        <w:t>Du 1er février au 31 mai : de 10h à 12h30 et de 14h à 18h</w:t>
      </w:r>
      <w:r>
        <w:br/>
        <w:t>Du 1er juin au 30 septembre : de 10h à 13h et de 14h30 à 19h</w:t>
      </w:r>
      <w:r>
        <w:br/>
        <w:t>Fermé le 1er mai, le 1er et le 11 novembre, le 25 décembre et le 1er janvier.</w:t>
      </w:r>
      <w:r>
        <w:br/>
        <w:t>Fermé les vendredis entre le 1er novembre et le 31 janvier</w:t>
      </w:r>
    </w:p>
    <w:p w14:paraId="056272A3" w14:textId="77777777" w:rsidR="002824DC" w:rsidRDefault="002824DC" w:rsidP="002824DC">
      <w:pPr>
        <w:pStyle w:val="Normalweb"/>
      </w:pPr>
      <w:r>
        <w:t>*</w:t>
      </w:r>
      <w:r w:rsidRPr="002824DC">
        <w:rPr>
          <w:rStyle w:val="xbe"/>
          <w:rFonts w:eastAsiaTheme="majorEastAsia"/>
          <w:b/>
        </w:rPr>
        <w:t xml:space="preserve"> </w:t>
      </w:r>
      <w:r w:rsidRPr="00A751FE">
        <w:rPr>
          <w:rStyle w:val="xbe"/>
          <w:rFonts w:eastAsiaTheme="majorEastAsia"/>
          <w:b/>
        </w:rPr>
        <w:t>Roquebrune-Cap-Martin</w:t>
      </w:r>
      <w:r>
        <w:rPr>
          <w:rStyle w:val="xbe"/>
          <w:rFonts w:eastAsiaTheme="majorEastAsia"/>
          <w:b/>
        </w:rPr>
        <w:t xml:space="preserve"> – Cabanon Le Corbusier -</w:t>
      </w:r>
      <w:r w:rsidRPr="002824DC">
        <w:t xml:space="preserve"> </w:t>
      </w:r>
      <w:hyperlink r:id="rId9" w:history="1">
        <w:r w:rsidRPr="001A5B8D">
          <w:rPr>
            <w:rStyle w:val="Lienhypertexte"/>
          </w:rPr>
          <w:t>https://capmoderne.com/fr/lieu/le-cabanon/</w:t>
        </w:r>
      </w:hyperlink>
      <w:r>
        <w:t xml:space="preserve"> </w:t>
      </w:r>
    </w:p>
    <w:p w14:paraId="2CD48BE4" w14:textId="77777777" w:rsidR="002824DC" w:rsidRDefault="002824DC" w:rsidP="002824DC">
      <w:pPr>
        <w:pStyle w:val="Normalweb"/>
      </w:pPr>
      <w:r>
        <w:t xml:space="preserve">Natif du Jura Suisse, Le Corbusier aimait la mer Méditerranée, sa lumière, ses paysages fondateurs de grandes civilisations et ses architectures rurales. Le Cabanon témoigne de cet ancrage, et l’architecte, qui mourra dans les vagues de la plage de </w:t>
      </w:r>
      <w:proofErr w:type="spellStart"/>
      <w:r>
        <w:t>Cabbé</w:t>
      </w:r>
      <w:proofErr w:type="spellEnd"/>
      <w:r>
        <w:t xml:space="preserve"> le 27 août 1965, repose au cimetière de Roquebrune.</w:t>
      </w:r>
    </w:p>
    <w:p w14:paraId="710777E7" w14:textId="77777777" w:rsidR="00D77785" w:rsidRPr="00842070" w:rsidRDefault="00D77785" w:rsidP="002824DC">
      <w:pPr>
        <w:pStyle w:val="Normalweb"/>
        <w:rPr>
          <w:b/>
        </w:rPr>
      </w:pPr>
      <w:r>
        <w:t>*</w:t>
      </w:r>
      <w:r w:rsidRPr="00D77785">
        <w:rPr>
          <w:rStyle w:val="xbe"/>
          <w:rFonts w:eastAsiaTheme="majorEastAsia"/>
          <w:b/>
        </w:rPr>
        <w:t xml:space="preserve"> </w:t>
      </w:r>
      <w:r w:rsidRPr="00A751FE">
        <w:rPr>
          <w:rStyle w:val="xbe"/>
          <w:rFonts w:eastAsiaTheme="majorEastAsia"/>
          <w:b/>
        </w:rPr>
        <w:t>Roquebrune-Cap-Martin</w:t>
      </w:r>
      <w:r>
        <w:rPr>
          <w:rStyle w:val="xbe"/>
          <w:rFonts w:eastAsiaTheme="majorEastAsia"/>
          <w:b/>
        </w:rPr>
        <w:t xml:space="preserve"> – Mausolée de </w:t>
      </w:r>
      <w:proofErr w:type="gramStart"/>
      <w:r>
        <w:rPr>
          <w:rStyle w:val="xbe"/>
          <w:rFonts w:eastAsiaTheme="majorEastAsia"/>
          <w:b/>
        </w:rPr>
        <w:t>Lumone  -</w:t>
      </w:r>
      <w:proofErr w:type="gramEnd"/>
      <w:r>
        <w:rPr>
          <w:rStyle w:val="xbe"/>
          <w:rFonts w:eastAsiaTheme="majorEastAsia"/>
          <w:b/>
        </w:rPr>
        <w:t xml:space="preserve"> </w:t>
      </w:r>
      <w:r w:rsidRPr="00D77785">
        <w:rPr>
          <w:rStyle w:val="xbe"/>
          <w:rFonts w:eastAsiaTheme="majorEastAsia"/>
        </w:rPr>
        <w:t>Via Julia Augusta</w:t>
      </w:r>
    </w:p>
    <w:p w14:paraId="468FBD19" w14:textId="77777777" w:rsidR="00842070" w:rsidRDefault="00C46A45" w:rsidP="00EE719A">
      <w:pPr>
        <w:pStyle w:val="Normalweb"/>
      </w:pPr>
      <w:r>
        <w:t>*</w:t>
      </w:r>
      <w:r w:rsidRPr="009A5945">
        <w:rPr>
          <w:b/>
        </w:rPr>
        <w:t xml:space="preserve">Beaulieu-sur-mer </w:t>
      </w:r>
      <w:r>
        <w:t xml:space="preserve">– La villa Kerylos - </w:t>
      </w:r>
      <w:hyperlink r:id="rId10" w:history="1">
        <w:r w:rsidRPr="001A5B8D">
          <w:rPr>
            <w:rStyle w:val="Lienhypertexte"/>
          </w:rPr>
          <w:t>http://www.villakerylos.fr/</w:t>
        </w:r>
      </w:hyperlink>
      <w:r>
        <w:t xml:space="preserve"> </w:t>
      </w:r>
    </w:p>
    <w:p w14:paraId="13563C61" w14:textId="77777777" w:rsidR="009A5945" w:rsidRDefault="009A5945" w:rsidP="009A5945">
      <w:pPr>
        <w:pStyle w:val="Normalweb"/>
      </w:pPr>
      <w:r>
        <w:t>*</w:t>
      </w:r>
      <w:r w:rsidRPr="00E91300">
        <w:t xml:space="preserve"> </w:t>
      </w:r>
      <w:r>
        <w:t xml:space="preserve">Le </w:t>
      </w:r>
      <w:r w:rsidRPr="00842070">
        <w:rPr>
          <w:b/>
        </w:rPr>
        <w:t>Musée des Merveilles (Tende)</w:t>
      </w:r>
      <w:r>
        <w:t xml:space="preserve"> a été crée par le Département des Alpes-Maritimes, dans le cadre de sa politique culturelle, afin de contribuer à la protection de ce patrimoine exceptionnel Préhistoire-Antiquité). Ouverture (sauf le mardi). </w:t>
      </w:r>
      <w:hyperlink r:id="rId11" w:history="1">
        <w:r w:rsidRPr="001A5B8D">
          <w:rPr>
            <w:rStyle w:val="Lienhypertexte"/>
          </w:rPr>
          <w:t>http://www.museedesmerveilles.com/</w:t>
        </w:r>
      </w:hyperlink>
      <w:r>
        <w:t xml:space="preserve"> </w:t>
      </w:r>
    </w:p>
    <w:p w14:paraId="6E5715F9" w14:textId="77777777" w:rsidR="009A5945" w:rsidRDefault="009A5945" w:rsidP="009A5945">
      <w:pPr>
        <w:pStyle w:val="Normalweb"/>
      </w:pPr>
      <w:r>
        <w:t>*</w:t>
      </w:r>
      <w:r w:rsidRPr="00C46A45">
        <w:rPr>
          <w:b/>
        </w:rPr>
        <w:t>Le monastère de Saorge</w:t>
      </w:r>
      <w:r>
        <w:t xml:space="preserve"> </w:t>
      </w:r>
      <w:r w:rsidRPr="00C46A45">
        <w:rPr>
          <w:b/>
        </w:rPr>
        <w:t>(Saorge)</w:t>
      </w:r>
      <w:r>
        <w:t xml:space="preserve"> – Couvent franciscain - </w:t>
      </w:r>
      <w:hyperlink r:id="rId12" w:history="1">
        <w:r w:rsidRPr="001A5B8D">
          <w:rPr>
            <w:rStyle w:val="Lienhypertexte"/>
          </w:rPr>
          <w:t>http://www.monastere-saorge.fr/</w:t>
        </w:r>
      </w:hyperlink>
      <w:r>
        <w:t xml:space="preserve"> </w:t>
      </w:r>
    </w:p>
    <w:p w14:paraId="1DF2EF44" w14:textId="77777777" w:rsidR="00D41C76" w:rsidRDefault="00D41C76" w:rsidP="009A5945">
      <w:pPr>
        <w:pStyle w:val="Normalweb"/>
      </w:pPr>
      <w:r>
        <w:t>*</w:t>
      </w:r>
      <w:r w:rsidRPr="00D41C76">
        <w:rPr>
          <w:b/>
        </w:rPr>
        <w:t xml:space="preserve">Sospel – Le fort de l’Agaisen </w:t>
      </w:r>
      <w:r>
        <w:t>– Systèmes défensifs de la Seconde Guerre mondiale</w:t>
      </w:r>
    </w:p>
    <w:p w14:paraId="0BD1B649" w14:textId="77777777" w:rsidR="009A5945" w:rsidRDefault="009A5945" w:rsidP="009A5945">
      <w:pPr>
        <w:pStyle w:val="Normalweb"/>
        <w:rPr>
          <w:rStyle w:val="xbe"/>
          <w:rFonts w:eastAsiaTheme="majorEastAsia"/>
        </w:rPr>
      </w:pPr>
      <w:r>
        <w:rPr>
          <w:b/>
        </w:rPr>
        <w:t xml:space="preserve">*Italie – Vintimille – Musée National préhistorique des Balzi Rossi </w:t>
      </w:r>
      <w:r w:rsidRPr="00A751FE">
        <w:t>(juste après la frontière – Bord de mer)</w:t>
      </w:r>
      <w:r>
        <w:t xml:space="preserve"> - </w:t>
      </w:r>
      <w:r>
        <w:rPr>
          <w:rStyle w:val="xbe"/>
          <w:rFonts w:eastAsiaTheme="majorEastAsia"/>
        </w:rPr>
        <w:t xml:space="preserve">+39 0184 38113 </w:t>
      </w:r>
    </w:p>
    <w:p w14:paraId="074AB2F0" w14:textId="77777777" w:rsidR="009A5945" w:rsidRDefault="009A5945" w:rsidP="009A5945">
      <w:pPr>
        <w:pStyle w:val="Normalweb"/>
      </w:pPr>
    </w:p>
    <w:p w14:paraId="57BF5F4D" w14:textId="77777777" w:rsidR="009A5945" w:rsidRDefault="009A5945" w:rsidP="00EE719A">
      <w:pPr>
        <w:pStyle w:val="Normalweb"/>
      </w:pPr>
    </w:p>
    <w:p w14:paraId="63B7FD10" w14:textId="77777777" w:rsidR="00DE3C90" w:rsidRDefault="00DE3C90"/>
    <w:sectPr w:rsidR="00DE3C90" w:rsidSect="00DE3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A3DCE"/>
    <w:multiLevelType w:val="hybridMultilevel"/>
    <w:tmpl w:val="ECF8928A"/>
    <w:lvl w:ilvl="0" w:tplc="8216EF7C">
      <w:start w:val="1"/>
      <w:numFmt w:val="lowerLetter"/>
      <w:pStyle w:val="Titre4"/>
      <w:lvlText w:val="%1."/>
      <w:lvlJc w:val="left"/>
      <w:pPr>
        <w:ind w:left="111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D37B60"/>
    <w:multiLevelType w:val="hybridMultilevel"/>
    <w:tmpl w:val="640A68E8"/>
    <w:lvl w:ilvl="0" w:tplc="3B82374E">
      <w:start w:val="1"/>
      <w:numFmt w:val="decimal"/>
      <w:pStyle w:val="EP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8446AB6"/>
    <w:multiLevelType w:val="hybridMultilevel"/>
    <w:tmpl w:val="12BE49F8"/>
    <w:lvl w:ilvl="0" w:tplc="82243CB4">
      <w:start w:val="1"/>
      <w:numFmt w:val="bullet"/>
      <w:pStyle w:val="EP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E76C3B"/>
    <w:multiLevelType w:val="hybridMultilevel"/>
    <w:tmpl w:val="A64E8B5E"/>
    <w:lvl w:ilvl="0" w:tplc="A5A07A12">
      <w:start w:val="1"/>
      <w:numFmt w:val="bullet"/>
      <w:pStyle w:val="Poin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FE1428"/>
    <w:multiLevelType w:val="hybridMultilevel"/>
    <w:tmpl w:val="0AEECF6C"/>
    <w:lvl w:ilvl="0" w:tplc="D180AE34">
      <w:start w:val="1"/>
      <w:numFmt w:val="bullet"/>
      <w:pStyle w:val="Flch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7F21EF"/>
    <w:multiLevelType w:val="multilevel"/>
    <w:tmpl w:val="E99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375D0"/>
    <w:multiLevelType w:val="hybridMultilevel"/>
    <w:tmpl w:val="FA52B102"/>
    <w:lvl w:ilvl="0" w:tplc="0060D9C4">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6F33F1"/>
    <w:multiLevelType w:val="hybridMultilevel"/>
    <w:tmpl w:val="C8145A1A"/>
    <w:lvl w:ilvl="0" w:tplc="9904D550">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743C37"/>
    <w:multiLevelType w:val="hybridMultilevel"/>
    <w:tmpl w:val="E0D87ED0"/>
    <w:lvl w:ilvl="0" w:tplc="4DB6B9E8">
      <w:start w:val="1"/>
      <w:numFmt w:val="upperRoman"/>
      <w:pStyle w:val="EP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0"/>
  </w:num>
  <w:num w:numId="5">
    <w:abstractNumId w:val="0"/>
  </w:num>
  <w:num w:numId="6">
    <w:abstractNumId w:val="4"/>
  </w:num>
  <w:num w:numId="7">
    <w:abstractNumId w:val="3"/>
  </w:num>
  <w:num w:numId="8">
    <w:abstractNumId w:val="6"/>
  </w:num>
  <w:num w:numId="9">
    <w:abstractNumId w:val="7"/>
  </w:num>
  <w:num w:numId="10">
    <w:abstractNumId w:val="0"/>
  </w:num>
  <w:num w:numId="11">
    <w:abstractNumId w:val="4"/>
  </w:num>
  <w:num w:numId="12">
    <w:abstractNumId w:val="3"/>
  </w:num>
  <w:num w:numId="13">
    <w:abstractNumId w:val="8"/>
  </w:num>
  <w:num w:numId="14">
    <w:abstractNumId w:val="1"/>
  </w:num>
  <w:num w:numId="15">
    <w:abstractNumId w:val="2"/>
  </w:num>
  <w:num w:numId="16">
    <w:abstractNumId w:val="0"/>
  </w:num>
  <w:num w:numId="17">
    <w:abstractNumId w:val="6"/>
  </w:num>
  <w:num w:numId="18">
    <w:abstractNumId w:val="7"/>
  </w:num>
  <w:num w:numId="19">
    <w:abstractNumId w:val="0"/>
  </w:num>
  <w:num w:numId="20">
    <w:abstractNumId w:val="4"/>
  </w:num>
  <w:num w:numId="21">
    <w:abstractNumId w:val="3"/>
  </w:num>
  <w:num w:numId="22">
    <w:abstractNumId w:val="8"/>
  </w:num>
  <w:num w:numId="23">
    <w:abstractNumId w:val="1"/>
  </w:num>
  <w:num w:numId="24">
    <w:abstractNumId w:val="2"/>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9A"/>
    <w:rsid w:val="002824DC"/>
    <w:rsid w:val="002A0AB1"/>
    <w:rsid w:val="003F273C"/>
    <w:rsid w:val="004540AD"/>
    <w:rsid w:val="00465E3A"/>
    <w:rsid w:val="0049791F"/>
    <w:rsid w:val="005D699A"/>
    <w:rsid w:val="0077266E"/>
    <w:rsid w:val="007A439B"/>
    <w:rsid w:val="007D024D"/>
    <w:rsid w:val="008218B7"/>
    <w:rsid w:val="00842070"/>
    <w:rsid w:val="00951D79"/>
    <w:rsid w:val="009A5945"/>
    <w:rsid w:val="009D6F2A"/>
    <w:rsid w:val="00A751FE"/>
    <w:rsid w:val="00AB43F3"/>
    <w:rsid w:val="00C46A45"/>
    <w:rsid w:val="00D41C76"/>
    <w:rsid w:val="00D77785"/>
    <w:rsid w:val="00DE3C90"/>
    <w:rsid w:val="00E838B1"/>
    <w:rsid w:val="00E91300"/>
    <w:rsid w:val="00E9780C"/>
    <w:rsid w:val="00EE719A"/>
    <w:rsid w:val="00EF3BD9"/>
    <w:rsid w:val="00FB6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2F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pPr>
        <w:spacing w:after="100" w:afterAutospacing="1"/>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266E"/>
    <w:rPr>
      <w:rFonts w:ascii="Comic Sans MS" w:hAnsi="Comic Sans MS"/>
      <w:szCs w:val="22"/>
      <w:lang w:eastAsia="en-US"/>
    </w:rPr>
  </w:style>
  <w:style w:type="paragraph" w:styleId="Titre1">
    <w:name w:val="heading 1"/>
    <w:basedOn w:val="Normal"/>
    <w:next w:val="Normal"/>
    <w:link w:val="Titre1Car"/>
    <w:uiPriority w:val="9"/>
    <w:qFormat/>
    <w:rsid w:val="0077266E"/>
    <w:pPr>
      <w:keepNext/>
      <w:keepLines/>
      <w:pBdr>
        <w:top w:val="single" w:sz="8" w:space="1" w:color="auto"/>
        <w:left w:val="single" w:sz="8" w:space="4" w:color="auto"/>
        <w:bottom w:val="single" w:sz="8" w:space="1" w:color="auto"/>
        <w:right w:val="single" w:sz="8" w:space="4" w:color="auto"/>
      </w:pBdr>
      <w:jc w:val="center"/>
      <w:outlineLvl w:val="0"/>
    </w:pPr>
    <w:rPr>
      <w:rFonts w:eastAsiaTheme="majorEastAsia" w:cstheme="majorBidi"/>
      <w:b/>
      <w:bCs/>
      <w:color w:val="FF0000"/>
      <w:sz w:val="28"/>
      <w:szCs w:val="28"/>
      <w:lang w:eastAsia="fr-FR"/>
    </w:rPr>
  </w:style>
  <w:style w:type="paragraph" w:styleId="Titre2">
    <w:name w:val="heading 2"/>
    <w:basedOn w:val="Normal"/>
    <w:next w:val="Normal"/>
    <w:link w:val="Titre2Car"/>
    <w:uiPriority w:val="9"/>
    <w:unhideWhenUsed/>
    <w:qFormat/>
    <w:rsid w:val="0077266E"/>
    <w:pPr>
      <w:keepNext/>
      <w:keepLines/>
      <w:numPr>
        <w:numId w:val="17"/>
      </w:numPr>
      <w:outlineLvl w:val="1"/>
    </w:pPr>
    <w:rPr>
      <w:rFonts w:eastAsiaTheme="majorEastAsia" w:cstheme="majorBidi"/>
      <w:b/>
      <w:bCs/>
      <w:color w:val="FF0000"/>
      <w:sz w:val="24"/>
      <w:szCs w:val="26"/>
      <w:u w:val="single"/>
      <w:lang w:eastAsia="fr-FR"/>
    </w:rPr>
  </w:style>
  <w:style w:type="paragraph" w:styleId="Titre3">
    <w:name w:val="heading 3"/>
    <w:basedOn w:val="Normal"/>
    <w:next w:val="Normal"/>
    <w:link w:val="Titre3Car"/>
    <w:uiPriority w:val="9"/>
    <w:unhideWhenUsed/>
    <w:qFormat/>
    <w:rsid w:val="0077266E"/>
    <w:pPr>
      <w:keepNext/>
      <w:keepLines/>
      <w:numPr>
        <w:numId w:val="18"/>
      </w:numPr>
      <w:outlineLvl w:val="2"/>
    </w:pPr>
    <w:rPr>
      <w:rFonts w:eastAsiaTheme="majorEastAsia" w:cstheme="majorBidi"/>
      <w:b/>
      <w:bCs/>
      <w:color w:val="00B050"/>
      <w:sz w:val="24"/>
      <w:szCs w:val="20"/>
      <w:u w:val="single"/>
      <w:lang w:eastAsia="fr-FR"/>
    </w:rPr>
  </w:style>
  <w:style w:type="paragraph" w:styleId="Titre4">
    <w:name w:val="heading 4"/>
    <w:basedOn w:val="Normal"/>
    <w:next w:val="Normal"/>
    <w:link w:val="Titre4Car"/>
    <w:uiPriority w:val="9"/>
    <w:unhideWhenUsed/>
    <w:qFormat/>
    <w:rsid w:val="0077266E"/>
    <w:pPr>
      <w:keepNext/>
      <w:keepLines/>
      <w:numPr>
        <w:numId w:val="25"/>
      </w:numPr>
      <w:outlineLvl w:val="3"/>
    </w:pPr>
    <w:rPr>
      <w:rFonts w:eastAsiaTheme="majorEastAsia" w:cstheme="majorBidi"/>
      <w:b/>
      <w:bCs/>
      <w:i/>
      <w:i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266E"/>
    <w:rPr>
      <w:rFonts w:ascii="Comic Sans MS" w:eastAsiaTheme="majorEastAsia" w:hAnsi="Comic Sans MS" w:cstheme="majorBidi"/>
      <w:b/>
      <w:bCs/>
      <w:color w:val="FF0000"/>
      <w:sz w:val="28"/>
      <w:szCs w:val="28"/>
    </w:rPr>
  </w:style>
  <w:style w:type="character" w:customStyle="1" w:styleId="Titre2Car">
    <w:name w:val="Titre 2 Car"/>
    <w:basedOn w:val="Policepardfaut"/>
    <w:link w:val="Titre2"/>
    <w:uiPriority w:val="9"/>
    <w:rsid w:val="0077266E"/>
    <w:rPr>
      <w:rFonts w:ascii="Comic Sans MS" w:eastAsiaTheme="majorEastAsia" w:hAnsi="Comic Sans MS" w:cstheme="majorBidi"/>
      <w:b/>
      <w:bCs/>
      <w:color w:val="FF0000"/>
      <w:sz w:val="24"/>
      <w:szCs w:val="26"/>
      <w:u w:val="single"/>
    </w:rPr>
  </w:style>
  <w:style w:type="character" w:customStyle="1" w:styleId="Titre3Car">
    <w:name w:val="Titre 3 Car"/>
    <w:basedOn w:val="Policepardfaut"/>
    <w:link w:val="Titre3"/>
    <w:uiPriority w:val="9"/>
    <w:rsid w:val="0077266E"/>
    <w:rPr>
      <w:rFonts w:ascii="Comic Sans MS" w:eastAsiaTheme="majorEastAsia" w:hAnsi="Comic Sans MS" w:cstheme="majorBidi"/>
      <w:b/>
      <w:bCs/>
      <w:color w:val="00B050"/>
      <w:sz w:val="24"/>
      <w:u w:val="single"/>
    </w:rPr>
  </w:style>
  <w:style w:type="character" w:customStyle="1" w:styleId="Titre4Car">
    <w:name w:val="Titre 4 Car"/>
    <w:basedOn w:val="Policepardfaut"/>
    <w:link w:val="Titre4"/>
    <w:uiPriority w:val="9"/>
    <w:rsid w:val="0077266E"/>
    <w:rPr>
      <w:rFonts w:ascii="Comic Sans MS" w:eastAsiaTheme="majorEastAsia" w:hAnsi="Comic Sans MS" w:cstheme="majorBidi"/>
      <w:b/>
      <w:bCs/>
      <w:i/>
      <w:iCs/>
      <w:sz w:val="24"/>
      <w:u w:val="single"/>
    </w:rPr>
  </w:style>
  <w:style w:type="paragraph" w:customStyle="1" w:styleId="Flche">
    <w:name w:val="Flèche"/>
    <w:basedOn w:val="Normal"/>
    <w:qFormat/>
    <w:rsid w:val="0077266E"/>
    <w:pPr>
      <w:numPr>
        <w:numId w:val="20"/>
      </w:numPr>
    </w:pPr>
    <w:rPr>
      <w:color w:val="000000"/>
    </w:rPr>
  </w:style>
  <w:style w:type="paragraph" w:customStyle="1" w:styleId="Point">
    <w:name w:val="Point"/>
    <w:basedOn w:val="Normal"/>
    <w:qFormat/>
    <w:rsid w:val="0077266E"/>
    <w:pPr>
      <w:numPr>
        <w:numId w:val="21"/>
      </w:numPr>
    </w:pPr>
  </w:style>
  <w:style w:type="paragraph" w:styleId="Pardeliste">
    <w:name w:val="List Paragraph"/>
    <w:basedOn w:val="Normal"/>
    <w:uiPriority w:val="34"/>
    <w:qFormat/>
    <w:rsid w:val="0077266E"/>
    <w:pPr>
      <w:ind w:left="708"/>
    </w:pPr>
  </w:style>
  <w:style w:type="paragraph" w:customStyle="1" w:styleId="EPNormal">
    <w:name w:val="EP Normal"/>
    <w:basedOn w:val="Normal"/>
    <w:qFormat/>
    <w:rsid w:val="0077266E"/>
    <w:pPr>
      <w:spacing w:line="360" w:lineRule="auto"/>
    </w:pPr>
    <w:rPr>
      <w:rFonts w:ascii="Times New Roman" w:hAnsi="Times New Roman"/>
      <w:sz w:val="24"/>
    </w:rPr>
  </w:style>
  <w:style w:type="paragraph" w:customStyle="1" w:styleId="EPTitre1">
    <w:name w:val="EP Titre1"/>
    <w:basedOn w:val="EPNormal"/>
    <w:qFormat/>
    <w:rsid w:val="0077266E"/>
    <w:pPr>
      <w:numPr>
        <w:numId w:val="22"/>
      </w:numPr>
    </w:pPr>
    <w:rPr>
      <w:b/>
      <w:sz w:val="28"/>
      <w:u w:val="single"/>
    </w:rPr>
  </w:style>
  <w:style w:type="paragraph" w:customStyle="1" w:styleId="EPTitre2">
    <w:name w:val="EP Titre 2"/>
    <w:basedOn w:val="EPTitre1"/>
    <w:qFormat/>
    <w:rsid w:val="0077266E"/>
    <w:pPr>
      <w:numPr>
        <w:numId w:val="23"/>
      </w:numPr>
    </w:pPr>
  </w:style>
  <w:style w:type="paragraph" w:customStyle="1" w:styleId="EPPoint">
    <w:name w:val="EP Point"/>
    <w:basedOn w:val="EPNormal"/>
    <w:qFormat/>
    <w:rsid w:val="0077266E"/>
    <w:pPr>
      <w:numPr>
        <w:numId w:val="24"/>
      </w:numPr>
    </w:pPr>
  </w:style>
  <w:style w:type="paragraph" w:customStyle="1" w:styleId="oFlche">
    <w:name w:val="oFlèche"/>
    <w:basedOn w:val="Normal"/>
    <w:qFormat/>
    <w:rsid w:val="0077266E"/>
    <w:pPr>
      <w:ind w:left="714" w:hanging="357"/>
    </w:pPr>
    <w:rPr>
      <w:color w:val="000000"/>
    </w:rPr>
  </w:style>
  <w:style w:type="paragraph" w:customStyle="1" w:styleId="titrea">
    <w:name w:val="titre a"/>
    <w:basedOn w:val="Titre4"/>
    <w:qFormat/>
    <w:rsid w:val="0077266E"/>
    <w:pPr>
      <w:numPr>
        <w:numId w:val="0"/>
      </w:numPr>
    </w:pPr>
    <w:rPr>
      <w:rFonts w:ascii="Times New Roman" w:eastAsia="Times New Roman" w:hAnsi="Times New Roman" w:cs="Times New Roman"/>
      <w:szCs w:val="22"/>
      <w:lang w:eastAsia="en-US"/>
    </w:rPr>
  </w:style>
  <w:style w:type="paragraph" w:styleId="Normalweb">
    <w:name w:val="Normal (Web)"/>
    <w:basedOn w:val="Normal"/>
    <w:uiPriority w:val="99"/>
    <w:unhideWhenUsed/>
    <w:rsid w:val="00EE719A"/>
    <w:pPr>
      <w:spacing w:before="100" w:beforeAutospacing="1"/>
    </w:pPr>
    <w:rPr>
      <w:rFonts w:ascii="Times New Roman" w:eastAsia="Times New Roman" w:hAnsi="Times New Roman"/>
      <w:sz w:val="24"/>
      <w:szCs w:val="24"/>
      <w:lang w:eastAsia="fr-FR"/>
    </w:rPr>
  </w:style>
  <w:style w:type="paragraph" w:customStyle="1" w:styleId="custom-description">
    <w:name w:val="custom-description"/>
    <w:basedOn w:val="Normal"/>
    <w:rsid w:val="00842070"/>
    <w:pPr>
      <w:spacing w:before="100" w:beforeAutospacing="1"/>
    </w:pPr>
    <w:rPr>
      <w:rFonts w:ascii="Times New Roman" w:eastAsia="Times New Roman" w:hAnsi="Times New Roman"/>
      <w:sz w:val="24"/>
      <w:szCs w:val="24"/>
      <w:lang w:eastAsia="fr-FR"/>
    </w:rPr>
  </w:style>
  <w:style w:type="character" w:customStyle="1" w:styleId="custom-right">
    <w:name w:val="custom-right"/>
    <w:basedOn w:val="Policepardfaut"/>
    <w:rsid w:val="00842070"/>
  </w:style>
  <w:style w:type="character" w:styleId="Lienhypertexte">
    <w:name w:val="Hyperlink"/>
    <w:basedOn w:val="Policepardfaut"/>
    <w:uiPriority w:val="99"/>
    <w:unhideWhenUsed/>
    <w:rsid w:val="00842070"/>
    <w:rPr>
      <w:color w:val="0000FF" w:themeColor="hyperlink"/>
      <w:u w:val="single"/>
    </w:rPr>
  </w:style>
  <w:style w:type="character" w:customStyle="1" w:styleId="xbe">
    <w:name w:val="_xbe"/>
    <w:basedOn w:val="Policepardfaut"/>
    <w:rsid w:val="0049791F"/>
  </w:style>
  <w:style w:type="character" w:styleId="lev">
    <w:name w:val="Strong"/>
    <w:basedOn w:val="Policepardfaut"/>
    <w:uiPriority w:val="22"/>
    <w:qFormat/>
    <w:rsid w:val="00497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7445">
      <w:bodyDiv w:val="1"/>
      <w:marLeft w:val="0"/>
      <w:marRight w:val="0"/>
      <w:marTop w:val="0"/>
      <w:marBottom w:val="0"/>
      <w:divBdr>
        <w:top w:val="none" w:sz="0" w:space="0" w:color="auto"/>
        <w:left w:val="none" w:sz="0" w:space="0" w:color="auto"/>
        <w:bottom w:val="none" w:sz="0" w:space="0" w:color="auto"/>
        <w:right w:val="none" w:sz="0" w:space="0" w:color="auto"/>
      </w:divBdr>
      <w:divsChild>
        <w:div w:id="1551335113">
          <w:marLeft w:val="0"/>
          <w:marRight w:val="0"/>
          <w:marTop w:val="0"/>
          <w:marBottom w:val="0"/>
          <w:divBdr>
            <w:top w:val="none" w:sz="0" w:space="0" w:color="auto"/>
            <w:left w:val="none" w:sz="0" w:space="0" w:color="auto"/>
            <w:bottom w:val="none" w:sz="0" w:space="0" w:color="auto"/>
            <w:right w:val="none" w:sz="0" w:space="0" w:color="auto"/>
          </w:divBdr>
          <w:divsChild>
            <w:div w:id="957835772">
              <w:marLeft w:val="0"/>
              <w:marRight w:val="0"/>
              <w:marTop w:val="0"/>
              <w:marBottom w:val="0"/>
              <w:divBdr>
                <w:top w:val="none" w:sz="0" w:space="0" w:color="auto"/>
                <w:left w:val="none" w:sz="0" w:space="0" w:color="auto"/>
                <w:bottom w:val="none" w:sz="0" w:space="0" w:color="auto"/>
                <w:right w:val="none" w:sz="0" w:space="0" w:color="auto"/>
              </w:divBdr>
              <w:divsChild>
                <w:div w:id="1308321323">
                  <w:marLeft w:val="0"/>
                  <w:marRight w:val="0"/>
                  <w:marTop w:val="0"/>
                  <w:marBottom w:val="0"/>
                  <w:divBdr>
                    <w:top w:val="none" w:sz="0" w:space="0" w:color="auto"/>
                    <w:left w:val="none" w:sz="0" w:space="0" w:color="auto"/>
                    <w:bottom w:val="none" w:sz="0" w:space="0" w:color="auto"/>
                    <w:right w:val="none" w:sz="0" w:space="0" w:color="auto"/>
                  </w:divBdr>
                </w:div>
              </w:divsChild>
            </w:div>
            <w:div w:id="21316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0958">
      <w:bodyDiv w:val="1"/>
      <w:marLeft w:val="0"/>
      <w:marRight w:val="0"/>
      <w:marTop w:val="0"/>
      <w:marBottom w:val="0"/>
      <w:divBdr>
        <w:top w:val="none" w:sz="0" w:space="0" w:color="auto"/>
        <w:left w:val="none" w:sz="0" w:space="0" w:color="auto"/>
        <w:bottom w:val="none" w:sz="0" w:space="0" w:color="auto"/>
        <w:right w:val="none" w:sz="0" w:space="0" w:color="auto"/>
      </w:divBdr>
    </w:div>
    <w:div w:id="435059102">
      <w:bodyDiv w:val="1"/>
      <w:marLeft w:val="0"/>
      <w:marRight w:val="0"/>
      <w:marTop w:val="0"/>
      <w:marBottom w:val="0"/>
      <w:divBdr>
        <w:top w:val="none" w:sz="0" w:space="0" w:color="auto"/>
        <w:left w:val="none" w:sz="0" w:space="0" w:color="auto"/>
        <w:bottom w:val="none" w:sz="0" w:space="0" w:color="auto"/>
        <w:right w:val="none" w:sz="0" w:space="0" w:color="auto"/>
      </w:divBdr>
      <w:divsChild>
        <w:div w:id="633871382">
          <w:marLeft w:val="0"/>
          <w:marRight w:val="0"/>
          <w:marTop w:val="0"/>
          <w:marBottom w:val="0"/>
          <w:divBdr>
            <w:top w:val="none" w:sz="0" w:space="0" w:color="auto"/>
            <w:left w:val="none" w:sz="0" w:space="0" w:color="auto"/>
            <w:bottom w:val="none" w:sz="0" w:space="0" w:color="auto"/>
            <w:right w:val="none" w:sz="0" w:space="0" w:color="auto"/>
          </w:divBdr>
          <w:divsChild>
            <w:div w:id="1047921111">
              <w:marLeft w:val="0"/>
              <w:marRight w:val="0"/>
              <w:marTop w:val="0"/>
              <w:marBottom w:val="0"/>
              <w:divBdr>
                <w:top w:val="none" w:sz="0" w:space="0" w:color="auto"/>
                <w:left w:val="none" w:sz="0" w:space="0" w:color="auto"/>
                <w:bottom w:val="none" w:sz="0" w:space="0" w:color="auto"/>
                <w:right w:val="none" w:sz="0" w:space="0" w:color="auto"/>
              </w:divBdr>
              <w:divsChild>
                <w:div w:id="2000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0139">
      <w:bodyDiv w:val="1"/>
      <w:marLeft w:val="0"/>
      <w:marRight w:val="0"/>
      <w:marTop w:val="0"/>
      <w:marBottom w:val="0"/>
      <w:divBdr>
        <w:top w:val="none" w:sz="0" w:space="0" w:color="auto"/>
        <w:left w:val="none" w:sz="0" w:space="0" w:color="auto"/>
        <w:bottom w:val="none" w:sz="0" w:space="0" w:color="auto"/>
        <w:right w:val="none" w:sz="0" w:space="0" w:color="auto"/>
      </w:divBdr>
    </w:div>
    <w:div w:id="582646358">
      <w:bodyDiv w:val="1"/>
      <w:marLeft w:val="0"/>
      <w:marRight w:val="0"/>
      <w:marTop w:val="0"/>
      <w:marBottom w:val="0"/>
      <w:divBdr>
        <w:top w:val="none" w:sz="0" w:space="0" w:color="auto"/>
        <w:left w:val="none" w:sz="0" w:space="0" w:color="auto"/>
        <w:bottom w:val="none" w:sz="0" w:space="0" w:color="auto"/>
        <w:right w:val="none" w:sz="0" w:space="0" w:color="auto"/>
      </w:divBdr>
    </w:div>
    <w:div w:id="1205364456">
      <w:bodyDiv w:val="1"/>
      <w:marLeft w:val="0"/>
      <w:marRight w:val="0"/>
      <w:marTop w:val="0"/>
      <w:marBottom w:val="0"/>
      <w:divBdr>
        <w:top w:val="none" w:sz="0" w:space="0" w:color="auto"/>
        <w:left w:val="none" w:sz="0" w:space="0" w:color="auto"/>
        <w:bottom w:val="none" w:sz="0" w:space="0" w:color="auto"/>
        <w:right w:val="none" w:sz="0" w:space="0" w:color="auto"/>
      </w:divBdr>
    </w:div>
    <w:div w:id="1690984741">
      <w:bodyDiv w:val="1"/>
      <w:marLeft w:val="0"/>
      <w:marRight w:val="0"/>
      <w:marTop w:val="0"/>
      <w:marBottom w:val="0"/>
      <w:divBdr>
        <w:top w:val="none" w:sz="0" w:space="0" w:color="auto"/>
        <w:left w:val="none" w:sz="0" w:space="0" w:color="auto"/>
        <w:bottom w:val="none" w:sz="0" w:space="0" w:color="auto"/>
        <w:right w:val="none" w:sz="0" w:space="0" w:color="auto"/>
      </w:divBdr>
    </w:div>
    <w:div w:id="1930850144">
      <w:bodyDiv w:val="1"/>
      <w:marLeft w:val="0"/>
      <w:marRight w:val="0"/>
      <w:marTop w:val="0"/>
      <w:marBottom w:val="0"/>
      <w:divBdr>
        <w:top w:val="none" w:sz="0" w:space="0" w:color="auto"/>
        <w:left w:val="none" w:sz="0" w:space="0" w:color="auto"/>
        <w:bottom w:val="none" w:sz="0" w:space="0" w:color="auto"/>
        <w:right w:val="none" w:sz="0" w:space="0" w:color="auto"/>
      </w:divBdr>
    </w:div>
    <w:div w:id="2084059940">
      <w:bodyDiv w:val="1"/>
      <w:marLeft w:val="0"/>
      <w:marRight w:val="0"/>
      <w:marTop w:val="0"/>
      <w:marBottom w:val="0"/>
      <w:divBdr>
        <w:top w:val="none" w:sz="0" w:space="0" w:color="auto"/>
        <w:left w:val="none" w:sz="0" w:space="0" w:color="auto"/>
        <w:bottom w:val="none" w:sz="0" w:space="0" w:color="auto"/>
        <w:right w:val="none" w:sz="0" w:space="0" w:color="auto"/>
      </w:divBdr>
      <w:divsChild>
        <w:div w:id="759722123">
          <w:marLeft w:val="0"/>
          <w:marRight w:val="0"/>
          <w:marTop w:val="0"/>
          <w:marBottom w:val="0"/>
          <w:divBdr>
            <w:top w:val="none" w:sz="0" w:space="0" w:color="auto"/>
            <w:left w:val="none" w:sz="0" w:space="0" w:color="auto"/>
            <w:bottom w:val="none" w:sz="0" w:space="0" w:color="auto"/>
            <w:right w:val="none" w:sz="0" w:space="0" w:color="auto"/>
          </w:divBdr>
        </w:div>
        <w:div w:id="69358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useedesmerveilles.com/" TargetMode="External"/><Relationship Id="rId12" Type="http://schemas.openxmlformats.org/officeDocument/2006/relationships/hyperlink" Target="http://www.monastere-saorge.f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useecocteaumenton.fr/" TargetMode="External"/><Relationship Id="rId6" Type="http://schemas.openxmlformats.org/officeDocument/2006/relationships/hyperlink" Target="https://www.letheatredesmuses.com/" TargetMode="External"/><Relationship Id="rId7" Type="http://schemas.openxmlformats.org/officeDocument/2006/relationships/hyperlink" Target="https://www.oceano.mc/" TargetMode="External"/><Relationship Id="rId8" Type="http://schemas.openxmlformats.org/officeDocument/2006/relationships/hyperlink" Target="http://www.trophee-auguste.fr/" TargetMode="External"/><Relationship Id="rId9" Type="http://schemas.openxmlformats.org/officeDocument/2006/relationships/hyperlink" Target="https://capmoderne.com/fr/lieu/le-cabanon/" TargetMode="External"/><Relationship Id="rId10" Type="http://schemas.openxmlformats.org/officeDocument/2006/relationships/hyperlink" Target="http://www.villakerylo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4579</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dc:creator>
  <cp:lastModifiedBy>Sandrine Franck</cp:lastModifiedBy>
  <cp:revision>2</cp:revision>
  <dcterms:created xsi:type="dcterms:W3CDTF">2017-11-24T09:45:00Z</dcterms:created>
  <dcterms:modified xsi:type="dcterms:W3CDTF">2017-11-24T09:45:00Z</dcterms:modified>
</cp:coreProperties>
</file>