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FF" w:rsidRPr="003E23C1" w:rsidRDefault="000E21F8" w:rsidP="00563080">
      <w:pPr>
        <w:pStyle w:val="T1"/>
        <w:rPr>
          <w:rFonts w:ascii="Comic Sans MS" w:hAnsi="Comic Sans MS"/>
          <w:sz w:val="16"/>
          <w:szCs w:val="16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8.7pt;margin-top:-7.15pt;width:240pt;height:486pt;z-index:2" filled="f" fillcolor="#f60" strokeweight="1pt">
            <v:textbox style="mso-next-textbox:#_x0000_s1026">
              <w:txbxContent>
                <w:p w:rsidR="008225DD" w:rsidRPr="009035E9" w:rsidRDefault="005F1B72" w:rsidP="00D662FF">
                  <w:pPr>
                    <w:pStyle w:val="T2"/>
                    <w:jc w:val="center"/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  <w:t xml:space="preserve">Faire évoluer le </w:t>
                  </w:r>
                  <w:r>
                    <w:rPr>
                      <w:rFonts w:ascii="Comic Sans MS" w:hAnsi="Comic Sans MS" w:cs="Comic Sans MS"/>
                      <w:i w:val="0"/>
                      <w:iCs w:val="0"/>
                      <w:color w:val="FF0000"/>
                      <w:sz w:val="24"/>
                      <w:szCs w:val="24"/>
                    </w:rPr>
                    <w:t>M</w:t>
                  </w:r>
                  <w:r w:rsidR="008225DD" w:rsidRPr="009035E9"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  <w:t>atériel</w:t>
                  </w:r>
                  <w:r w:rsidR="009035E9"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  <w:t> </w:t>
                  </w:r>
                </w:p>
                <w:p w:rsidR="002046A6" w:rsidRPr="009035E9" w:rsidRDefault="002046A6" w:rsidP="004D79FB">
                  <w:pPr>
                    <w:pStyle w:val="T2"/>
                    <w:rPr>
                      <w:sz w:val="16"/>
                      <w:szCs w:val="16"/>
                    </w:rPr>
                  </w:pPr>
                </w:p>
                <w:p w:rsidR="002046A6" w:rsidRPr="009035E9" w:rsidRDefault="002046A6" w:rsidP="004D79FB">
                  <w:pPr>
                    <w:pStyle w:val="T2"/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La forme de guidage</w:t>
                  </w:r>
                  <w:r w:rsidR="003E23C1"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 xml:space="preserve"> </w:t>
                  </w:r>
                  <w:r w:rsidR="001978C2"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(comment y aller)</w:t>
                  </w:r>
                </w:p>
                <w:p w:rsidR="006E1E6F" w:rsidRPr="009035E9" w:rsidRDefault="006E1E6F" w:rsidP="004D79FB">
                  <w:pPr>
                    <w:pStyle w:val="T2"/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(</w:t>
                  </w:r>
                  <w:r w:rsidRPr="009035E9">
                    <w:rPr>
                      <w:rFonts w:ascii="Comic Sans MS" w:hAnsi="Comic Sans MS" w:cs="Comic Sans MS"/>
                      <w:b w:val="0"/>
                      <w:iCs w:val="0"/>
                      <w:sz w:val="16"/>
                      <w:szCs w:val="16"/>
                    </w:rPr>
                    <w:t>d’un guidage direct à un guidage indirect</w:t>
                  </w:r>
                  <w:r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)</w:t>
                  </w:r>
                </w:p>
                <w:p w:rsidR="006E1E6F" w:rsidRPr="009035E9" w:rsidRDefault="00734DE7" w:rsidP="003E23C1">
                  <w:pPr>
                    <w:pStyle w:val="T2"/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Guidage oral, Guidage </w:t>
                  </w:r>
                  <w:r w:rsidR="006E1E6F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visuel (faire comme le copain)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, </w:t>
                  </w:r>
                  <w:r w:rsidR="006E1E6F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Guidage écrit : parcours lecture 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(</w:t>
                  </w:r>
                  <w:r w:rsidR="006E1E6F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définition des postes</w:t>
                  </w: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 plus ou moins détaillée, temps utilisé, forme de guidage (direction, description….)</w:t>
                  </w:r>
                </w:p>
                <w:p w:rsidR="002046A6" w:rsidRPr="009035E9" w:rsidRDefault="002046A6" w:rsidP="00734DE7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Jalons : tissus de différentes couleurs (nombre important de parcours….)</w:t>
                  </w:r>
                </w:p>
                <w:p w:rsidR="00734DE7" w:rsidRPr="009035E9" w:rsidRDefault="001978C2" w:rsidP="00734DE7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Photos </w:t>
                  </w:r>
                </w:p>
                <w:p w:rsidR="001978C2" w:rsidRPr="009035E9" w:rsidRDefault="006E1E6F" w:rsidP="00734DE7">
                  <w:pPr>
                    <w:pStyle w:val="T2"/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851"/>
                    </w:tabs>
                    <w:ind w:left="851" w:firstLine="0"/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photos d’objets, photos d’éléments caractéristiques, …)</w:t>
                  </w:r>
                </w:p>
                <w:p w:rsidR="00734DE7" w:rsidRPr="009035E9" w:rsidRDefault="00734DE7" w:rsidP="00734DE7">
                  <w:pPr>
                    <w:pStyle w:val="T2"/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851"/>
                    </w:tabs>
                    <w:ind w:left="851" w:firstLine="0"/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cadrage</w:t>
                  </w:r>
                </w:p>
                <w:p w:rsidR="00734DE7" w:rsidRDefault="00734DE7" w:rsidP="00734DE7">
                  <w:pPr>
                    <w:pStyle w:val="T2"/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851"/>
                    </w:tabs>
                    <w:ind w:left="851" w:firstLine="0"/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sur plan ou libres</w:t>
                  </w:r>
                </w:p>
                <w:p w:rsidR="005C63FF" w:rsidRPr="009035E9" w:rsidRDefault="005C63FF" w:rsidP="00734DE7">
                  <w:pPr>
                    <w:pStyle w:val="T2"/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851"/>
                    </w:tabs>
                    <w:ind w:left="851" w:firstLine="0"/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Balise marquée par une gommette sur la photo</w:t>
                  </w:r>
                </w:p>
                <w:p w:rsidR="002046A6" w:rsidRPr="009035E9" w:rsidRDefault="001978C2" w:rsidP="00734DE7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Le</w:t>
                  </w:r>
                  <w:r w:rsidR="002046A6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 plan</w:t>
                  </w:r>
                  <w:r w:rsidR="006E1E6F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 : sommaire ou détaillé (codes et légendes</w:t>
                  </w:r>
                  <w:r w:rsidR="00734DE7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)</w:t>
                  </w:r>
                </w:p>
                <w:p w:rsidR="001978C2" w:rsidRPr="009035E9" w:rsidRDefault="001978C2" w:rsidP="00734DE7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La carte</w:t>
                  </w:r>
                </w:p>
                <w:p w:rsidR="006E1E6F" w:rsidRPr="009035E9" w:rsidRDefault="006E1E6F" w:rsidP="00374B8A">
                  <w:pPr>
                    <w:pStyle w:val="T2"/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851"/>
                    </w:tabs>
                    <w:ind w:left="851" w:firstLine="0"/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échelle</w:t>
                  </w:r>
                </w:p>
                <w:p w:rsidR="006E1E6F" w:rsidRPr="009035E9" w:rsidRDefault="006E1E6F" w:rsidP="00374B8A">
                  <w:pPr>
                    <w:pStyle w:val="T2"/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851"/>
                    </w:tabs>
                    <w:ind w:left="851" w:firstLine="0"/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carte dessinée ou carte conventionnelle, carte CO</w:t>
                  </w:r>
                </w:p>
                <w:p w:rsidR="006E1E6F" w:rsidRPr="009035E9" w:rsidRDefault="006E1E6F" w:rsidP="00734DE7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Maquettes</w:t>
                  </w:r>
                </w:p>
                <w:p w:rsidR="003E23C1" w:rsidRPr="009035E9" w:rsidRDefault="003E23C1" w:rsidP="00734DE7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Boussole </w:t>
                  </w:r>
                  <w:r w:rsidR="00596102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(pas</w:t>
                  </w: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 nécessaire en primaire)</w:t>
                  </w:r>
                </w:p>
                <w:p w:rsidR="002046A6" w:rsidRPr="009035E9" w:rsidRDefault="002046A6" w:rsidP="002046A6">
                  <w:pPr>
                    <w:jc w:val="left"/>
                    <w:rPr>
                      <w:b/>
                      <w:sz w:val="16"/>
                      <w:szCs w:val="16"/>
                    </w:rPr>
                  </w:pPr>
                </w:p>
                <w:p w:rsidR="002046A6" w:rsidRPr="009035E9" w:rsidRDefault="002046A6" w:rsidP="004D79FB">
                  <w:pPr>
                    <w:pStyle w:val="T2"/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Pour matérialiser les postes (ce qu’il faut trouver)</w:t>
                  </w:r>
                </w:p>
                <w:p w:rsidR="002046A6" w:rsidRPr="009035E9" w:rsidRDefault="002046A6" w:rsidP="00734DE7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Photos 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d’éléments caractéristiques (</w:t>
                  </w: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à reclasser dans l’ordre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)</w:t>
                  </w:r>
                </w:p>
                <w:p w:rsidR="002046A6" w:rsidRPr="009035E9" w:rsidRDefault="002046A6" w:rsidP="004D79FB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Balises (grandes 30/30 ou petites 15/15)</w:t>
                  </w:r>
                </w:p>
                <w:p w:rsidR="002046A6" w:rsidRPr="009035E9" w:rsidRDefault="002046A6" w:rsidP="004D79FB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Tissus (fixés avec pince à linge)</w:t>
                  </w:r>
                </w:p>
                <w:p w:rsidR="002046A6" w:rsidRPr="009035E9" w:rsidRDefault="002046A6" w:rsidP="004D79FB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Plot ou coupelles suspendues</w:t>
                  </w:r>
                </w:p>
                <w:p w:rsidR="002046A6" w:rsidRPr="009035E9" w:rsidRDefault="002046A6" w:rsidP="004D79FB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Objet suspendus visibles de loin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 </w:t>
                  </w: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(boîtes de conserve, bouteille en plastique…)</w:t>
                  </w:r>
                </w:p>
                <w:p w:rsidR="002046A6" w:rsidRPr="009035E9" w:rsidRDefault="002046A6" w:rsidP="004D79FB">
                  <w:pPr>
                    <w:jc w:val="left"/>
                    <w:rPr>
                      <w:b/>
                      <w:sz w:val="16"/>
                      <w:szCs w:val="16"/>
                    </w:rPr>
                  </w:pPr>
                </w:p>
                <w:p w:rsidR="00AA5DC2" w:rsidRPr="009035E9" w:rsidRDefault="002046A6" w:rsidP="00734DE7">
                  <w:pPr>
                    <w:pStyle w:val="T2"/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Les codes</w:t>
                  </w:r>
                  <w:r w:rsidR="003E23C1"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 xml:space="preserve"> ou preuve</w:t>
                  </w:r>
                  <w:r w:rsid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s</w:t>
                  </w:r>
                  <w:r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 xml:space="preserve"> (ce qu’il faut ramener, ce qui  permet de contr</w:t>
                  </w:r>
                  <w:r w:rsidR="005F606D"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 xml:space="preserve">ôler le passage au poste, </w:t>
                  </w:r>
                  <w:r w:rsidR="003E23C1"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balises</w:t>
                  </w:r>
                  <w:r w:rsidRPr="009035E9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)</w:t>
                  </w:r>
                </w:p>
                <w:p w:rsidR="002046A6" w:rsidRPr="009035E9" w:rsidRDefault="005F606D" w:rsidP="003E23C1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Eléments à ramener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 : </w:t>
                  </w:r>
                  <w:r w:rsidR="002046A6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Objets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, </w:t>
                  </w:r>
                  <w:r w:rsidR="002046A6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Tissus (jalons)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, vignettes, gommettes</w:t>
                  </w:r>
                </w:p>
                <w:p w:rsidR="003E23C1" w:rsidRPr="009035E9" w:rsidRDefault="005F606D" w:rsidP="003E23C1">
                  <w:pPr>
                    <w:pStyle w:val="T2"/>
                    <w:numPr>
                      <w:ilvl w:val="0"/>
                      <w:numId w:val="31"/>
                    </w:numPr>
                    <w:rPr>
                      <w:sz w:val="16"/>
                      <w:szCs w:val="16"/>
                    </w:rPr>
                  </w:pPr>
                  <w:r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Eléments à noter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 ou marquer: </w:t>
                  </w:r>
                  <w:r w:rsidR="002046A6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Code (ou suite de chiffres, de </w:t>
                  </w:r>
                  <w:r w:rsidR="00596102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symboles</w:t>
                  </w:r>
                  <w:r w:rsidR="002046A6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)</w:t>
                  </w:r>
                  <w:r w:rsidR="003E23C1" w:rsidRPr="009035E9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, pinces de contrôles, dessin à compléter, signature, tampons…</w:t>
                  </w:r>
                </w:p>
                <w:p w:rsidR="001978C2" w:rsidRPr="009035E9" w:rsidRDefault="001978C2" w:rsidP="004D79FB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50.7pt;margin-top:-7.15pt;width:168.05pt;height:108pt;z-index:4" filled="f" fillcolor="#fc0" strokeweight="1pt">
            <v:textbox style="mso-next-textbox:#_x0000_s1027">
              <w:txbxContent>
                <w:p w:rsidR="00F7128E" w:rsidRPr="00821FF6" w:rsidRDefault="00F7128E" w:rsidP="00D81371">
                  <w:pPr>
                    <w:pStyle w:val="T2"/>
                    <w:jc w:val="center"/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</w:pPr>
                  <w:r w:rsidRPr="00821FF6"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  <w:t xml:space="preserve">Faire évoluer </w:t>
                  </w:r>
                  <w:r w:rsidR="005F1B72"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  <w:t xml:space="preserve">l’organisation </w:t>
                  </w:r>
                  <w:r w:rsidR="005F1B72" w:rsidRPr="005F1B72">
                    <w:rPr>
                      <w:rFonts w:ascii="Comic Sans MS" w:hAnsi="Comic Sans MS" w:cs="Comic Sans MS"/>
                      <w:i w:val="0"/>
                      <w:iCs w:val="0"/>
                      <w:color w:val="FF0000"/>
                      <w:sz w:val="24"/>
                      <w:szCs w:val="24"/>
                    </w:rPr>
                    <w:t>C</w:t>
                  </w:r>
                  <w:r w:rsidR="005F1B72"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  <w:t>orporelle</w:t>
                  </w:r>
                </w:p>
                <w:p w:rsidR="00940C55" w:rsidRPr="003E23C1" w:rsidRDefault="00940C55" w:rsidP="00D81371">
                  <w:pPr>
                    <w:pStyle w:val="T2"/>
                    <w:jc w:val="center"/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</w:pPr>
                </w:p>
                <w:p w:rsidR="00FD471D" w:rsidRPr="003E23C1" w:rsidRDefault="00FD471D" w:rsidP="00FD471D">
                  <w:pPr>
                    <w:pStyle w:val="T2"/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</w:pPr>
                  <w:r w:rsidRPr="003E23C1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>Organisation corporelle</w:t>
                  </w:r>
                </w:p>
                <w:p w:rsidR="001973BD" w:rsidRPr="003E23C1" w:rsidRDefault="00FD471D" w:rsidP="00FD471D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3E23C1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marcher ou courir</w:t>
                  </w:r>
                </w:p>
                <w:p w:rsidR="00FD471D" w:rsidRPr="003E23C1" w:rsidRDefault="00FD471D" w:rsidP="00FD471D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3E23C1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adapter sa forme de déplacement au milieu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60.7pt;margin-top:-13.15pt;width:276pt;height:2in;z-index:3" filled="f" fillcolor="lime" strokeweight="1pt">
            <v:textbox style="mso-next-textbox:#_x0000_s1028">
              <w:txbxContent>
                <w:p w:rsidR="008225DD" w:rsidRPr="00821FF6" w:rsidRDefault="008225DD" w:rsidP="00D662FF">
                  <w:pPr>
                    <w:pStyle w:val="T2"/>
                    <w:jc w:val="center"/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</w:pPr>
                  <w:r w:rsidRPr="00821FF6"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  <w:t xml:space="preserve">Faire évoluer le rapport aux </w:t>
                  </w:r>
                  <w:r w:rsidR="005F1B72">
                    <w:rPr>
                      <w:rFonts w:ascii="Comic Sans MS" w:hAnsi="Comic Sans MS" w:cs="Comic Sans MS"/>
                      <w:i w:val="0"/>
                      <w:iCs w:val="0"/>
                      <w:color w:val="FF0000"/>
                      <w:sz w:val="24"/>
                      <w:szCs w:val="24"/>
                    </w:rPr>
                    <w:t>A</w:t>
                  </w:r>
                  <w:r w:rsidRPr="00821FF6">
                    <w:rPr>
                      <w:rFonts w:ascii="Comic Sans MS" w:hAnsi="Comic Sans MS" w:cs="Comic Sans MS"/>
                      <w:i w:val="0"/>
                      <w:iCs w:val="0"/>
                      <w:sz w:val="24"/>
                      <w:szCs w:val="24"/>
                    </w:rPr>
                    <w:t>utres</w:t>
                  </w:r>
                </w:p>
                <w:p w:rsidR="0008508B" w:rsidRPr="00821FF6" w:rsidRDefault="005F606D" w:rsidP="005F606D">
                  <w:pPr>
                    <w:pStyle w:val="T2"/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3E23C1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 xml:space="preserve">Nombre : </w:t>
                  </w:r>
                  <w:r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par équipe</w:t>
                  </w:r>
                  <w:r w:rsid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 (2 ou 3)</w:t>
                  </w:r>
                  <w:r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 ou seul</w:t>
                  </w:r>
                </w:p>
                <w:p w:rsidR="00821FF6" w:rsidRDefault="005F606D" w:rsidP="005F606D">
                  <w:pPr>
                    <w:pStyle w:val="T2"/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</w:pPr>
                  <w:r w:rsidRPr="003E23C1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 xml:space="preserve">Rôle : </w:t>
                  </w:r>
                </w:p>
                <w:p w:rsidR="00821FF6" w:rsidRPr="00821FF6" w:rsidRDefault="00821FF6" w:rsidP="005F606D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Tâche commune ou tâche à se partager ;</w:t>
                  </w:r>
                </w:p>
                <w:p w:rsidR="005F606D" w:rsidRPr="00821FF6" w:rsidRDefault="00821FF6" w:rsidP="005F606D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P</w:t>
                  </w:r>
                  <w:r w:rsidR="005F606D"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 xml:space="preserve">artenaire, </w:t>
                  </w:r>
                  <w:r w:rsidR="00D74668"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meneur</w:t>
                  </w:r>
                  <w:r w:rsidR="005F606D"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-suiveur, baliseur, traceur, juge, chronométreur</w:t>
                  </w:r>
                </w:p>
                <w:p w:rsidR="00821FF6" w:rsidRDefault="005F606D" w:rsidP="00821FF6">
                  <w:pPr>
                    <w:pStyle w:val="T2"/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</w:pPr>
                  <w:r w:rsidRPr="003E23C1">
                    <w:rPr>
                      <w:rFonts w:ascii="Comic Sans MS" w:hAnsi="Comic Sans MS" w:cs="Comic Sans MS"/>
                      <w:i w:val="0"/>
                      <w:iCs w:val="0"/>
                      <w:sz w:val="16"/>
                      <w:szCs w:val="16"/>
                    </w:rPr>
                    <w:t xml:space="preserve">Forme : </w:t>
                  </w:r>
                </w:p>
                <w:p w:rsidR="00821FF6" w:rsidRPr="00821FF6" w:rsidRDefault="00821FF6" w:rsidP="00821FF6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E</w:t>
                  </w:r>
                  <w:r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nsemble ou en relai</w:t>
                  </w:r>
                </w:p>
                <w:p w:rsidR="00821FF6" w:rsidRDefault="005F606D" w:rsidP="005F606D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équipe spontanée, imposée, homogène, hétérogène…</w:t>
                  </w:r>
                </w:p>
                <w:p w:rsidR="0008508B" w:rsidRPr="00821FF6" w:rsidRDefault="005F606D" w:rsidP="00F53AF1">
                  <w:pPr>
                    <w:pStyle w:val="T2"/>
                    <w:numPr>
                      <w:ilvl w:val="0"/>
                      <w:numId w:val="31"/>
                    </w:numPr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</w:pPr>
                  <w:r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Avec ou sans handicap (parcours simplifié ou complexifié</w:t>
                  </w:r>
                  <w:r w:rsidR="00DB0BE3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, départ échelonné</w:t>
                  </w:r>
                  <w:r w:rsidRPr="00821FF6">
                    <w:rPr>
                      <w:rFonts w:ascii="Comic Sans MS" w:hAnsi="Comic Sans MS" w:cs="Comic Sans MS"/>
                      <w:b w:val="0"/>
                      <w:i w:val="0"/>
                      <w:iCs w:val="0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</w:r>
      <w:r w:rsidR="005F1B72" w:rsidRPr="003E23C1">
        <w:rPr>
          <w:rFonts w:ascii="Comic Sans MS" w:hAnsi="Comic Sans MS"/>
          <w:sz w:val="16"/>
          <w:szCs w:val="16"/>
        </w:rPr>
        <w:pict>
          <v:group id="_x0000_s1029" editas="canvas" style="width:780pt;height:541.2pt;mso-position-horizontal-relative:char;mso-position-vertical-relative:line" coordorigin="4809,1968" coordsize="7200,499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809;top:1968;width:7200;height:4996" o:preferrelative="f">
              <v:fill o:detectmouseclick="t"/>
              <v:path o:extrusionok="t" o:connecttype="none"/>
              <o:lock v:ext="edit" text="t"/>
            </v:shape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31" type="#_x0000_t98" style="position:absolute;left:7080;top:3131;width:2601;height:609" fillcolor="#c9f" strokeweight="1pt">
              <v:fill color2="fill darken(118)" rotate="t" method="linear sigma" focus="-50%" type="gradient"/>
              <v:textbox>
                <w:txbxContent>
                  <w:p w:rsidR="005F1B72" w:rsidRDefault="005F1B72" w:rsidP="005F1B72">
                    <w:pPr>
                      <w:jc w:val="center"/>
                      <w:rPr>
                        <w:rFonts w:ascii="Comic Sans MS" w:hAnsi="Comic Sans MS" w:cs="Comic Sans MS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</w:rPr>
                      <w:t>C.A.M.E.T.I</w:t>
                    </w:r>
                    <w:r w:rsidR="00563080" w:rsidRPr="00C17EBC"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563080" w:rsidRPr="00C17EBC" w:rsidRDefault="005D5A7F" w:rsidP="005F1B72">
                    <w:pPr>
                      <w:jc w:val="center"/>
                      <w:rPr>
                        <w:rFonts w:ascii="Comic Sans MS" w:hAnsi="Comic Sans MS" w:cs="Comic Sans MS"/>
                        <w:sz w:val="28"/>
                        <w:szCs w:val="28"/>
                      </w:rPr>
                    </w:pPr>
                    <w:r w:rsidRPr="00C17EBC">
                      <w:rPr>
                        <w:rFonts w:ascii="Comic Sans MS" w:hAnsi="Comic Sans MS" w:cs="Comic Sans MS"/>
                        <w:sz w:val="28"/>
                        <w:szCs w:val="28"/>
                      </w:rPr>
                      <w:t>COURSE D’ORIENTATION</w:t>
                    </w:r>
                  </w:p>
                </w:txbxContent>
              </v:textbox>
            </v:shape>
            <v:shape id="_x0000_s1032" type="#_x0000_t202" style="position:absolute;left:4809;top:2965;width:2215;height:3877" filled="f" fillcolor="purple" strokeweight="1pt">
              <v:textbox style="mso-next-textbox:#_x0000_s1032">
                <w:txbxContent>
                  <w:p w:rsidR="005F1B72" w:rsidRDefault="005F1B72" w:rsidP="005F1B72">
                    <w:pPr>
                      <w:pStyle w:val="T2"/>
                      <w:jc w:val="center"/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>Faire évoluer l’</w:t>
                    </w:r>
                    <w:r w:rsidRPr="005F1B72">
                      <w:rPr>
                        <w:rFonts w:ascii="Comic Sans MS" w:hAnsi="Comic Sans MS" w:cs="Comic Sans MS"/>
                        <w:i w:val="0"/>
                        <w:iCs w:val="0"/>
                        <w:color w:val="FF000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>space</w:t>
                    </w:r>
                  </w:p>
                  <w:p w:rsidR="008225DD" w:rsidRPr="00821FF6" w:rsidRDefault="005F1B72" w:rsidP="005F1B72">
                    <w:pPr>
                      <w:pStyle w:val="T2"/>
                      <w:jc w:val="center"/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>Le milieu et l’aménagement matériel</w:t>
                    </w:r>
                    <w:r w:rsidR="00FB1A4B" w:rsidRPr="00821FF6"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> </w:t>
                    </w:r>
                    <w:r w:rsidR="00940C55" w:rsidRPr="00821FF6"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 xml:space="preserve"> </w:t>
                    </w:r>
                  </w:p>
                  <w:p w:rsidR="004D79FB" w:rsidRPr="003E23C1" w:rsidRDefault="004D79FB" w:rsidP="005F1B72">
                    <w:pPr>
                      <w:pStyle w:val="Corpsdetexte3"/>
                      <w:rPr>
                        <w:sz w:val="16"/>
                        <w:szCs w:val="16"/>
                      </w:rPr>
                    </w:pPr>
                  </w:p>
                  <w:p w:rsidR="003E23C1" w:rsidRDefault="005D5A7F" w:rsidP="005F1B72">
                    <w:pPr>
                      <w:jc w:val="left"/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>Le terrain</w:t>
                    </w:r>
                  </w:p>
                  <w:p w:rsidR="005D5A7F" w:rsidRPr="003E23C1" w:rsidRDefault="00D97000" w:rsidP="005F1B72">
                    <w:pPr>
                      <w:jc w:val="left"/>
                      <w:rPr>
                        <w:rFonts w:ascii="Comic Sans MS" w:hAnsi="Comic Sans MS" w:cs="Comic Sans MS"/>
                        <w:bCs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mic Sans MS" w:hAnsi="Comic Sans MS" w:cs="Comic Sans MS"/>
                        <w:bCs/>
                        <w:i/>
                        <w:sz w:val="16"/>
                        <w:szCs w:val="16"/>
                      </w:rPr>
                      <w:t>(p</w:t>
                    </w:r>
                    <w:r w:rsidR="006E1E6F" w:rsidRPr="003E23C1">
                      <w:rPr>
                        <w:rFonts w:ascii="Comic Sans MS" w:hAnsi="Comic Sans MS" w:cs="Comic Sans MS"/>
                        <w:bCs/>
                        <w:i/>
                        <w:sz w:val="16"/>
                        <w:szCs w:val="16"/>
                      </w:rPr>
                      <w:t>asser d’un espace familier restreint à un espace familier élargi à un espace inconnu)</w:t>
                    </w:r>
                  </w:p>
                  <w:p w:rsidR="009D0C99" w:rsidRPr="003E23C1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Connu ou inconnu</w:t>
                    </w:r>
                  </w:p>
                  <w:p w:rsidR="009D0C99" w:rsidRPr="003E23C1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Proche ou éloigné</w:t>
                    </w:r>
                  </w:p>
                  <w:p w:rsidR="009D0C99" w:rsidRPr="003E23C1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Naturel ou intérieur</w:t>
                    </w:r>
                  </w:p>
                  <w:p w:rsidR="009D0C99" w:rsidRPr="003E23C1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Chemin tracé ou espace  vert</w:t>
                    </w:r>
                  </w:p>
                  <w:p w:rsidR="005D5A7F" w:rsidRPr="003E23C1" w:rsidRDefault="005D5A7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Etendue</w:t>
                    </w:r>
                  </w:p>
                  <w:p w:rsidR="005D5A7F" w:rsidRPr="003E23C1" w:rsidRDefault="005D5A7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Ouverture ou fermeture</w:t>
                    </w:r>
                  </w:p>
                  <w:p w:rsidR="005D5A7F" w:rsidRPr="003E23C1" w:rsidRDefault="005D5A7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Plat ou dénivelé</w:t>
                    </w:r>
                  </w:p>
                  <w:p w:rsidR="005D5A7F" w:rsidRPr="003E23C1" w:rsidRDefault="005D5A7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Uniformité ou variation</w:t>
                    </w:r>
                  </w:p>
                  <w:p w:rsidR="009D0C99" w:rsidRPr="003E23C1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Densité de la végétation</w:t>
                    </w:r>
                  </w:p>
                  <w:p w:rsidR="005D5A7F" w:rsidRPr="003E23C1" w:rsidRDefault="005D5A7F" w:rsidP="005F1B72">
                    <w:pPr>
                      <w:pStyle w:val="Corpsdetexte3"/>
                      <w:rPr>
                        <w:sz w:val="16"/>
                        <w:szCs w:val="16"/>
                      </w:rPr>
                    </w:pPr>
                  </w:p>
                  <w:p w:rsidR="009D0C99" w:rsidRPr="00821FF6" w:rsidRDefault="009D0C99" w:rsidP="005F1B72">
                    <w:pPr>
                      <w:jc w:val="left"/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 xml:space="preserve">Le parcours </w:t>
                    </w:r>
                  </w:p>
                  <w:p w:rsidR="006E1E6F" w:rsidRPr="00821FF6" w:rsidRDefault="006E1E6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Linéaire</w:t>
                    </w:r>
                  </w:p>
                  <w:p w:rsidR="006E1E6F" w:rsidRPr="00821FF6" w:rsidRDefault="006E1E6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circulaire</w:t>
                    </w:r>
                  </w:p>
                  <w:p w:rsidR="009D0C99" w:rsidRPr="00821FF6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jalonné</w:t>
                    </w:r>
                  </w:p>
                  <w:p w:rsidR="009D0C99" w:rsidRPr="00821FF6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en étoile</w:t>
                    </w:r>
                  </w:p>
                  <w:p w:rsidR="006E1E6F" w:rsidRPr="00821FF6" w:rsidRDefault="006E1E6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en aile</w:t>
                    </w:r>
                    <w:r w:rsidR="00F93915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s</w:t>
                    </w: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 xml:space="preserve"> de papillon</w:t>
                    </w:r>
                    <w:r w:rsidR="00281A24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, pétales</w:t>
                    </w:r>
                  </w:p>
                  <w:p w:rsidR="006E1E6F" w:rsidRPr="00821FF6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su</w:t>
                    </w:r>
                    <w:r w:rsid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b</w:t>
                    </w: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divisé</w:t>
                    </w:r>
                  </w:p>
                  <w:p w:rsidR="005F606D" w:rsidRPr="003E23C1" w:rsidRDefault="005F606D" w:rsidP="005F1B72">
                    <w:pPr>
                      <w:pStyle w:val="Corpsdetexte3"/>
                      <w:rPr>
                        <w:sz w:val="16"/>
                        <w:szCs w:val="16"/>
                      </w:rPr>
                    </w:pPr>
                    <w:r w:rsidRPr="003E23C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9D0C99" w:rsidRPr="003E23C1" w:rsidRDefault="009D0C99" w:rsidP="005F1B72">
                    <w:pPr>
                      <w:pStyle w:val="Corpsdetexte3"/>
                      <w:ind w:left="360"/>
                      <w:rPr>
                        <w:sz w:val="16"/>
                        <w:szCs w:val="16"/>
                      </w:rPr>
                    </w:pPr>
                  </w:p>
                  <w:p w:rsidR="005D5A7F" w:rsidRPr="00821FF6" w:rsidRDefault="005D5A7F" w:rsidP="005F1B72">
                    <w:pPr>
                      <w:jc w:val="left"/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>Le poste</w:t>
                    </w:r>
                    <w:r w:rsidR="006E1E6F" w:rsidRPr="00821FF6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 xml:space="preserve"> (placement des balises)</w:t>
                    </w:r>
                  </w:p>
                  <w:p w:rsidR="009D0C99" w:rsidRPr="00821FF6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Eloigné ou proche</w:t>
                    </w:r>
                  </w:p>
                  <w:p w:rsidR="005D5A7F" w:rsidRPr="00821FF6" w:rsidRDefault="005D5A7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point d’attaque</w:t>
                    </w:r>
                  </w:p>
                  <w:p w:rsidR="005D5A7F" w:rsidRPr="00821FF6" w:rsidRDefault="005D5A7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complexité du déplacement</w:t>
                    </w:r>
                  </w:p>
                  <w:p w:rsidR="009D0C99" w:rsidRPr="00821FF6" w:rsidRDefault="009D0C99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valorisé ou non (course au score)</w:t>
                    </w:r>
                  </w:p>
                  <w:p w:rsidR="005F606D" w:rsidRDefault="005D5A7F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821FF6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leurre</w:t>
                    </w:r>
                  </w:p>
                  <w:p w:rsidR="005F1B72" w:rsidRDefault="005F1B72" w:rsidP="005F1B72">
                    <w:p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</w:p>
                  <w:p w:rsidR="005F1B72" w:rsidRPr="003E23C1" w:rsidRDefault="005F1B72" w:rsidP="005F1B72">
                    <w:pPr>
                      <w:pStyle w:val="T2"/>
                      <w:rPr>
                        <w:rFonts w:ascii="Comic Sans MS" w:hAnsi="Comic Sans MS" w:cs="Comic Sans MS"/>
                        <w:i w:val="0"/>
                        <w:iCs w:val="0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i w:val="0"/>
                        <w:iCs w:val="0"/>
                        <w:sz w:val="16"/>
                        <w:szCs w:val="16"/>
                      </w:rPr>
                      <w:t>La distance</w:t>
                    </w:r>
                  </w:p>
                  <w:p w:rsidR="005F1B72" w:rsidRPr="003E23C1" w:rsidRDefault="005F1B72" w:rsidP="005F1B72">
                    <w:pPr>
                      <w:pStyle w:val="T2"/>
                      <w:numPr>
                        <w:ilvl w:val="0"/>
                        <w:numId w:val="31"/>
                      </w:numP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  <w:t>kilométrage des parcours</w:t>
                    </w:r>
                  </w:p>
                  <w:p w:rsidR="005F1B72" w:rsidRPr="003E23C1" w:rsidRDefault="005F1B72" w:rsidP="005F1B72">
                    <w:pPr>
                      <w:pStyle w:val="T2"/>
                      <w:numPr>
                        <w:ilvl w:val="0"/>
                        <w:numId w:val="31"/>
                      </w:numP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  <w:t>Eloignement des postes</w:t>
                    </w:r>
                  </w:p>
                  <w:p w:rsidR="005F1B72" w:rsidRPr="003E23C1" w:rsidRDefault="005F1B72" w:rsidP="005F1B72">
                    <w:pPr>
                      <w:pStyle w:val="T2"/>
                      <w:numPr>
                        <w:ilvl w:val="0"/>
                        <w:numId w:val="31"/>
                      </w:numP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  <w:t>Distance du point de départ</w:t>
                    </w:r>
                  </w:p>
                  <w:p w:rsidR="005F1B72" w:rsidRPr="00821FF6" w:rsidRDefault="005F1B72" w:rsidP="005F1B72">
                    <w:p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033" type="#_x0000_t202" style="position:absolute;left:7301;top:5014;width:2159;height:1839" filled="f" fillcolor="#3cc" strokeweight="1pt">
              <v:textbox>
                <w:txbxContent>
                  <w:p w:rsidR="00A757CD" w:rsidRPr="00821FF6" w:rsidRDefault="005F1B72" w:rsidP="005F1B72">
                    <w:pPr>
                      <w:pStyle w:val="T2"/>
                      <w:jc w:val="center"/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 xml:space="preserve">Faire évoluer les </w:t>
                    </w:r>
                    <w:r w:rsidRPr="005F1B72">
                      <w:rPr>
                        <w:rFonts w:ascii="Comic Sans MS" w:hAnsi="Comic Sans MS" w:cs="Comic Sans MS"/>
                        <w:i w:val="0"/>
                        <w:iCs w:val="0"/>
                        <w:color w:val="FF0000"/>
                        <w:sz w:val="24"/>
                        <w:szCs w:val="24"/>
                      </w:rPr>
                      <w:t>I</w:t>
                    </w:r>
                    <w:r w:rsidR="00A757CD" w:rsidRPr="00821FF6"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>ntentions</w:t>
                    </w:r>
                  </w:p>
                  <w:p w:rsidR="003E23C1" w:rsidRPr="003E23C1" w:rsidRDefault="003E23C1" w:rsidP="005F1B72">
                    <w:pPr>
                      <w:jc w:val="left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</w:p>
                  <w:p w:rsidR="003E23C1" w:rsidRPr="003E23C1" w:rsidRDefault="003E23C1" w:rsidP="005F1B72">
                    <w:pPr>
                      <w:jc w:val="left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>Intentions </w:t>
                    </w:r>
                    <w:r w:rsidRPr="003E23C1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:</w:t>
                    </w:r>
                  </w:p>
                  <w:p w:rsidR="003E23C1" w:rsidRPr="003E23C1" w:rsidRDefault="00EB7125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 xml:space="preserve">Faire plus vite, </w:t>
                    </w:r>
                  </w:p>
                  <w:p w:rsidR="003E23C1" w:rsidRPr="003E23C1" w:rsidRDefault="00EB7125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 xml:space="preserve">faire plus de balises, </w:t>
                    </w:r>
                  </w:p>
                  <w:p w:rsidR="003E23C1" w:rsidRPr="003E23C1" w:rsidRDefault="00EB7125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 xml:space="preserve">faire plus de points, </w:t>
                    </w:r>
                  </w:p>
                  <w:p w:rsidR="00EB7125" w:rsidRPr="003E23C1" w:rsidRDefault="00EB7125" w:rsidP="005F1B72">
                    <w:pPr>
                      <w:numPr>
                        <w:ilvl w:val="0"/>
                        <w:numId w:val="37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faire comme</w:t>
                    </w:r>
                  </w:p>
                  <w:p w:rsidR="00A757CD" w:rsidRPr="003E23C1" w:rsidRDefault="00A757CD" w:rsidP="005F1B72">
                    <w:pPr>
                      <w:jc w:val="left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</w:p>
                  <w:p w:rsidR="003E23C1" w:rsidRPr="003E23C1" w:rsidRDefault="005F606D" w:rsidP="005F1B72">
                    <w:pPr>
                      <w:jc w:val="left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>Structure du score</w:t>
                    </w:r>
                    <w:r w:rsidRPr="003E23C1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 xml:space="preserve"> : </w:t>
                    </w:r>
                  </w:p>
                  <w:p w:rsidR="003E23C1" w:rsidRPr="003E23C1" w:rsidRDefault="005F606D" w:rsidP="005F1B72">
                    <w:pPr>
                      <w:numPr>
                        <w:ilvl w:val="0"/>
                        <w:numId w:val="36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 xml:space="preserve">nombre de balises trouvées, </w:t>
                    </w:r>
                  </w:p>
                  <w:p w:rsidR="003E23C1" w:rsidRPr="003E23C1" w:rsidRDefault="003E23C1" w:rsidP="005F1B72">
                    <w:pPr>
                      <w:numPr>
                        <w:ilvl w:val="0"/>
                        <w:numId w:val="36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temps à respecter</w:t>
                    </w:r>
                    <w:r w:rsidR="005F606D"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 xml:space="preserve">, </w:t>
                    </w:r>
                  </w:p>
                  <w:p w:rsidR="005D5A7F" w:rsidRPr="003E23C1" w:rsidRDefault="005F606D" w:rsidP="005F1B72">
                    <w:pPr>
                      <w:numPr>
                        <w:ilvl w:val="0"/>
                        <w:numId w:val="36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barème…</w:t>
                    </w:r>
                  </w:p>
                  <w:p w:rsidR="005F606D" w:rsidRPr="003E23C1" w:rsidRDefault="005F606D" w:rsidP="005F1B72">
                    <w:pPr>
                      <w:pStyle w:val="Corpsdetexte3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>Forme de course</w:t>
                    </w:r>
                    <w:r w:rsidR="003E23C1" w:rsidRPr="003E23C1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 xml:space="preserve"> (</w:t>
                    </w:r>
                    <w:r w:rsidRPr="003E23C1">
                      <w:rPr>
                        <w:rFonts w:ascii="Comic Sans MS" w:hAnsi="Comic Sans MS" w:cs="Comic Sans MS"/>
                        <w:b/>
                        <w:bCs/>
                        <w:sz w:val="16"/>
                        <w:szCs w:val="16"/>
                      </w:rPr>
                      <w:t>types de rencontres)</w:t>
                    </w:r>
                  </w:p>
                  <w:p w:rsidR="005F606D" w:rsidRPr="003E23C1" w:rsidRDefault="005F606D" w:rsidP="005F1B72">
                    <w:pPr>
                      <w:numPr>
                        <w:ilvl w:val="0"/>
                        <w:numId w:val="36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course au temps</w:t>
                    </w:r>
                  </w:p>
                  <w:p w:rsidR="005F606D" w:rsidRPr="003E23C1" w:rsidRDefault="005F606D" w:rsidP="005F1B72">
                    <w:pPr>
                      <w:numPr>
                        <w:ilvl w:val="0"/>
                        <w:numId w:val="36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course au x score</w:t>
                    </w:r>
                  </w:p>
                  <w:p w:rsidR="00EB7125" w:rsidRPr="003E23C1" w:rsidRDefault="003E23C1" w:rsidP="005F1B72">
                    <w:pPr>
                      <w:numPr>
                        <w:ilvl w:val="0"/>
                        <w:numId w:val="36"/>
                      </w:num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  <w:t>course aux bons postes</w:t>
                    </w:r>
                  </w:p>
                </w:txbxContent>
              </v:textbox>
            </v:shape>
            <v:shape id="_x0000_s1034" type="#_x0000_t202" style="position:absolute;left:7191;top:3796;width:2326;height:1108" filled="f" fillcolor="#3cc" strokeweight="1pt">
              <v:textbox>
                <w:txbxContent>
                  <w:p w:rsidR="005F1B72" w:rsidRPr="00821FF6" w:rsidRDefault="005F1B72" w:rsidP="005F1B72">
                    <w:pPr>
                      <w:pStyle w:val="T2"/>
                      <w:jc w:val="center"/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 xml:space="preserve">Faire évoluer le </w:t>
                    </w:r>
                    <w:r w:rsidRPr="005F1B72">
                      <w:rPr>
                        <w:rFonts w:ascii="Comic Sans MS" w:hAnsi="Comic Sans MS" w:cs="Comic Sans MS"/>
                        <w:i w:val="0"/>
                        <w:iCs w:val="0"/>
                        <w:color w:val="FF0000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omic Sans MS" w:hAnsi="Comic Sans MS" w:cs="Comic Sans MS"/>
                        <w:i w:val="0"/>
                        <w:iCs w:val="0"/>
                        <w:sz w:val="24"/>
                        <w:szCs w:val="24"/>
                      </w:rPr>
                      <w:t>emps</w:t>
                    </w:r>
                  </w:p>
                  <w:p w:rsidR="005F1B72" w:rsidRDefault="005F1B72" w:rsidP="005F1B72">
                    <w:pPr>
                      <w:jc w:val="left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</w:p>
                  <w:p w:rsidR="005F1B72" w:rsidRPr="003E23C1" w:rsidRDefault="005F1B72" w:rsidP="005F1B72">
                    <w:pPr>
                      <w:pStyle w:val="T2"/>
                      <w:numPr>
                        <w:ilvl w:val="0"/>
                        <w:numId w:val="31"/>
                      </w:numP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  <w:t>Chronométrée ou non</w:t>
                    </w:r>
                  </w:p>
                  <w:p w:rsidR="005F1B72" w:rsidRPr="003E23C1" w:rsidRDefault="005F1B72" w:rsidP="005F1B72">
                    <w:pPr>
                      <w:pStyle w:val="T2"/>
                      <w:numPr>
                        <w:ilvl w:val="0"/>
                        <w:numId w:val="31"/>
                      </w:numP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  <w:t>Durée d’une comptine</w:t>
                    </w:r>
                  </w:p>
                  <w:p w:rsidR="005F1B72" w:rsidRPr="003E23C1" w:rsidRDefault="005F1B72" w:rsidP="005F1B72">
                    <w:pPr>
                      <w:pStyle w:val="T2"/>
                      <w:numPr>
                        <w:ilvl w:val="0"/>
                        <w:numId w:val="31"/>
                      </w:numP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  <w:t>Signal de fin ou un chronomètre par groupe</w:t>
                    </w:r>
                  </w:p>
                  <w:p w:rsidR="005F1B72" w:rsidRPr="003E23C1" w:rsidRDefault="005F1B72" w:rsidP="005F1B72">
                    <w:pPr>
                      <w:pStyle w:val="T2"/>
                      <w:numPr>
                        <w:ilvl w:val="0"/>
                        <w:numId w:val="31"/>
                      </w:numP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  <w:t xml:space="preserve">Durée limite (aller chercher le plus de balises dans un temps donné) </w:t>
                    </w:r>
                  </w:p>
                  <w:p w:rsidR="005F1B72" w:rsidRPr="003E23C1" w:rsidRDefault="005F1B72" w:rsidP="005F1B72">
                    <w:pPr>
                      <w:pStyle w:val="T2"/>
                      <w:numPr>
                        <w:ilvl w:val="0"/>
                        <w:numId w:val="31"/>
                      </w:numPr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</w:pPr>
                    <w:r w:rsidRPr="003E23C1">
                      <w:rPr>
                        <w:rFonts w:ascii="Comic Sans MS" w:hAnsi="Comic Sans MS" w:cs="Comic Sans MS"/>
                        <w:b w:val="0"/>
                        <w:i w:val="0"/>
                        <w:iCs w:val="0"/>
                        <w:sz w:val="16"/>
                        <w:szCs w:val="16"/>
                      </w:rPr>
                      <w:t>Temps mis pour un parcours (aller chercher 5 balises en étant chronométré)</w:t>
                    </w:r>
                  </w:p>
                  <w:p w:rsidR="005F1B72" w:rsidRPr="003E23C1" w:rsidRDefault="005F1B72" w:rsidP="005F1B72">
                    <w:pPr>
                      <w:jc w:val="left"/>
                      <w:rPr>
                        <w:rFonts w:ascii="Comic Sans MS" w:hAnsi="Comic Sans MS" w:cs="Comic Sans MS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  <w10:anchorlock/>
          </v:group>
        </w:pict>
      </w:r>
    </w:p>
    <w:sectPr w:rsidR="00D662FF" w:rsidRPr="003E23C1" w:rsidSect="00954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F8" w:rsidRDefault="000E21F8">
      <w:r>
        <w:separator/>
      </w:r>
    </w:p>
  </w:endnote>
  <w:endnote w:type="continuationSeparator" w:id="0">
    <w:p w:rsidR="000E21F8" w:rsidRDefault="000E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D4" w:rsidRDefault="009831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FF" w:rsidRDefault="00D662FF">
    <w:pPr>
      <w:pStyle w:val="Pieddepage"/>
      <w:framePr w:wrap="auto" w:vAnchor="text" w:hAnchor="margin" w:xAlign="right" w:y="1"/>
      <w:rPr>
        <w:rStyle w:val="Numrodepage"/>
      </w:rPr>
    </w:pPr>
  </w:p>
  <w:p w:rsidR="00D662FF" w:rsidRPr="00B8007F" w:rsidRDefault="00384311" w:rsidP="00384311">
    <w:pPr>
      <w:pStyle w:val="En-tte"/>
      <w:tabs>
        <w:tab w:val="left" w:pos="11085"/>
        <w:tab w:val="right" w:pos="15704"/>
      </w:tabs>
      <w:jc w:val="right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 w:rsidR="009831D4">
      <w:rPr>
        <w:b/>
        <w:bCs/>
        <w:sz w:val="16"/>
        <w:szCs w:val="16"/>
      </w:rPr>
      <w:t xml:space="preserve">Denyse Furno </w:t>
    </w:r>
    <w:r>
      <w:rPr>
        <w:b/>
        <w:bCs/>
        <w:sz w:val="16"/>
        <w:szCs w:val="16"/>
      </w:rPr>
      <w:tab/>
    </w:r>
    <w:r w:rsidR="005F1B72">
      <w:rPr>
        <w:b/>
        <w:bCs/>
        <w:sz w:val="16"/>
        <w:szCs w:val="16"/>
      </w:rPr>
      <w:t>Twiggy LEJEUNE</w:t>
    </w:r>
    <w:r w:rsidR="009831D4">
      <w:rPr>
        <w:b/>
        <w:bCs/>
        <w:sz w:val="16"/>
        <w:szCs w:val="16"/>
      </w:rPr>
      <w:t xml:space="preserve"> </w:t>
    </w:r>
    <w:r w:rsidR="00B8007F" w:rsidRPr="00B8007F">
      <w:rPr>
        <w:b/>
        <w:bCs/>
        <w:sz w:val="16"/>
        <w:szCs w:val="16"/>
      </w:rPr>
      <w:t xml:space="preserve"> équipe départementale EPS 1er degré Var</w:t>
    </w:r>
    <w:r w:rsidR="005F1B72">
      <w:rPr>
        <w:b/>
        <w:bCs/>
        <w:sz w:val="16"/>
        <w:szCs w:val="16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D4" w:rsidRDefault="009831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F8" w:rsidRDefault="000E21F8">
      <w:r>
        <w:separator/>
      </w:r>
    </w:p>
  </w:footnote>
  <w:footnote w:type="continuationSeparator" w:id="0">
    <w:p w:rsidR="000E21F8" w:rsidRDefault="000E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D4" w:rsidRDefault="009831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D4" w:rsidRDefault="009831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D4" w:rsidRDefault="009831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22C69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3D6CF6"/>
    <w:multiLevelType w:val="multilevel"/>
    <w:tmpl w:val="DCB838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FF0E62"/>
    <w:multiLevelType w:val="hybridMultilevel"/>
    <w:tmpl w:val="7EEA73BC"/>
    <w:lvl w:ilvl="0" w:tplc="05B8D45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4679"/>
    <w:multiLevelType w:val="hybridMultilevel"/>
    <w:tmpl w:val="EFC4EFEE"/>
    <w:lvl w:ilvl="0" w:tplc="09241E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0C9"/>
    <w:multiLevelType w:val="multilevel"/>
    <w:tmpl w:val="9B2459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ED1679"/>
    <w:multiLevelType w:val="hybridMultilevel"/>
    <w:tmpl w:val="15607080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1199"/>
    <w:multiLevelType w:val="multilevel"/>
    <w:tmpl w:val="A59CFB3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4BC1557"/>
    <w:multiLevelType w:val="hybridMultilevel"/>
    <w:tmpl w:val="CC72D834"/>
    <w:lvl w:ilvl="0" w:tplc="141614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4BCF"/>
    <w:multiLevelType w:val="hybridMultilevel"/>
    <w:tmpl w:val="E79CE494"/>
    <w:lvl w:ilvl="0" w:tplc="E6A62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54A0F"/>
    <w:multiLevelType w:val="hybridMultilevel"/>
    <w:tmpl w:val="845C1F74"/>
    <w:lvl w:ilvl="0" w:tplc="3246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D120F"/>
    <w:multiLevelType w:val="hybridMultilevel"/>
    <w:tmpl w:val="DD5CD094"/>
    <w:lvl w:ilvl="0" w:tplc="1638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A3265"/>
    <w:multiLevelType w:val="hybridMultilevel"/>
    <w:tmpl w:val="C0F2B58A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64662"/>
    <w:multiLevelType w:val="hybridMultilevel"/>
    <w:tmpl w:val="948056DA"/>
    <w:lvl w:ilvl="0" w:tplc="F83E16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56BB0"/>
    <w:multiLevelType w:val="multilevel"/>
    <w:tmpl w:val="FC96CBE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cs="Times New Roman" w:hint="default"/>
      </w:rPr>
    </w:lvl>
  </w:abstractNum>
  <w:abstractNum w:abstractNumId="14" w15:restartNumberingAfterBreak="0">
    <w:nsid w:val="214754EC"/>
    <w:multiLevelType w:val="hybridMultilevel"/>
    <w:tmpl w:val="CA70B27A"/>
    <w:lvl w:ilvl="0" w:tplc="A99661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E41C5"/>
    <w:multiLevelType w:val="multilevel"/>
    <w:tmpl w:val="C3E22C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1EC6047"/>
    <w:multiLevelType w:val="hybridMultilevel"/>
    <w:tmpl w:val="00947CF6"/>
    <w:lvl w:ilvl="0" w:tplc="8B0A81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AF697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87169"/>
    <w:multiLevelType w:val="hybridMultilevel"/>
    <w:tmpl w:val="B492B47C"/>
    <w:lvl w:ilvl="0" w:tplc="6C044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A5C4C"/>
    <w:multiLevelType w:val="hybridMultilevel"/>
    <w:tmpl w:val="A8AA3612"/>
    <w:lvl w:ilvl="0" w:tplc="BC8E0C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F005C"/>
    <w:multiLevelType w:val="hybridMultilevel"/>
    <w:tmpl w:val="2F36AA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85E96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B755D"/>
    <w:multiLevelType w:val="hybridMultilevel"/>
    <w:tmpl w:val="26BEB744"/>
    <w:lvl w:ilvl="0" w:tplc="D6425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202B0"/>
    <w:multiLevelType w:val="hybridMultilevel"/>
    <w:tmpl w:val="D2B62106"/>
    <w:lvl w:ilvl="0" w:tplc="5E6CB5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348BB"/>
    <w:multiLevelType w:val="hybridMultilevel"/>
    <w:tmpl w:val="56BE359C"/>
    <w:lvl w:ilvl="0" w:tplc="5F5A9E48">
      <w:start w:val="197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43453EF"/>
    <w:multiLevelType w:val="hybridMultilevel"/>
    <w:tmpl w:val="37C85D24"/>
    <w:lvl w:ilvl="0" w:tplc="BE0EC5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95307"/>
    <w:multiLevelType w:val="hybridMultilevel"/>
    <w:tmpl w:val="9CC24ACC"/>
    <w:lvl w:ilvl="0" w:tplc="1F102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3717C"/>
    <w:multiLevelType w:val="hybridMultilevel"/>
    <w:tmpl w:val="AAEE0CA6"/>
    <w:lvl w:ilvl="0" w:tplc="343C71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96AE5"/>
    <w:multiLevelType w:val="hybridMultilevel"/>
    <w:tmpl w:val="53429602"/>
    <w:lvl w:ilvl="0" w:tplc="30A22DEA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C906BF5"/>
    <w:multiLevelType w:val="hybridMultilevel"/>
    <w:tmpl w:val="F2007E4C"/>
    <w:lvl w:ilvl="0" w:tplc="BFFCD3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107C1"/>
    <w:multiLevelType w:val="hybridMultilevel"/>
    <w:tmpl w:val="AA96EA76"/>
    <w:lvl w:ilvl="0" w:tplc="DD92C8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441CC"/>
    <w:multiLevelType w:val="hybridMultilevel"/>
    <w:tmpl w:val="1818AD28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43EDF"/>
    <w:multiLevelType w:val="hybridMultilevel"/>
    <w:tmpl w:val="302683C6"/>
    <w:lvl w:ilvl="0" w:tplc="708E5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A2635"/>
    <w:multiLevelType w:val="hybridMultilevel"/>
    <w:tmpl w:val="FFE0F3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F6EF7"/>
    <w:multiLevelType w:val="hybridMultilevel"/>
    <w:tmpl w:val="2192283A"/>
    <w:lvl w:ilvl="0" w:tplc="E9CE36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83FF3"/>
    <w:multiLevelType w:val="hybridMultilevel"/>
    <w:tmpl w:val="133AFAC4"/>
    <w:lvl w:ilvl="0" w:tplc="51D02F5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D4E2FE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64DA2"/>
    <w:multiLevelType w:val="hybridMultilevel"/>
    <w:tmpl w:val="A29CD7B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235DF"/>
    <w:multiLevelType w:val="hybridMultilevel"/>
    <w:tmpl w:val="4F4A2B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2"/>
  </w:num>
  <w:num w:numId="3">
    <w:abstractNumId w:val="35"/>
  </w:num>
  <w:num w:numId="4">
    <w:abstractNumId w:val="13"/>
  </w:num>
  <w:num w:numId="5">
    <w:abstractNumId w:val="29"/>
  </w:num>
  <w:num w:numId="6">
    <w:abstractNumId w:val="26"/>
  </w:num>
  <w:num w:numId="7">
    <w:abstractNumId w:val="22"/>
  </w:num>
  <w:num w:numId="8">
    <w:abstractNumId w:val="8"/>
  </w:num>
  <w:num w:numId="9">
    <w:abstractNumId w:val="11"/>
  </w:num>
  <w:num w:numId="10">
    <w:abstractNumId w:val="5"/>
  </w:num>
  <w:num w:numId="11">
    <w:abstractNumId w:val="27"/>
  </w:num>
  <w:num w:numId="12">
    <w:abstractNumId w:val="4"/>
  </w:num>
  <w:num w:numId="13">
    <w:abstractNumId w:val="25"/>
  </w:num>
  <w:num w:numId="14">
    <w:abstractNumId w:val="3"/>
  </w:num>
  <w:num w:numId="15">
    <w:abstractNumId w:val="6"/>
  </w:num>
  <w:num w:numId="16">
    <w:abstractNumId w:val="15"/>
  </w:num>
  <w:num w:numId="17">
    <w:abstractNumId w:val="1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16"/>
          <w:u w:val="none"/>
        </w:rPr>
      </w:lvl>
    </w:lvlOverride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0">
    <w:abstractNumId w:val="31"/>
  </w:num>
  <w:num w:numId="21">
    <w:abstractNumId w:val="19"/>
  </w:num>
  <w:num w:numId="22">
    <w:abstractNumId w:val="20"/>
  </w:num>
  <w:num w:numId="23">
    <w:abstractNumId w:val="12"/>
  </w:num>
  <w:num w:numId="24">
    <w:abstractNumId w:val="17"/>
  </w:num>
  <w:num w:numId="25">
    <w:abstractNumId w:val="14"/>
  </w:num>
  <w:num w:numId="26">
    <w:abstractNumId w:val="24"/>
  </w:num>
  <w:num w:numId="27">
    <w:abstractNumId w:val="33"/>
  </w:num>
  <w:num w:numId="28">
    <w:abstractNumId w:val="28"/>
  </w:num>
  <w:num w:numId="29">
    <w:abstractNumId w:val="16"/>
  </w:num>
  <w:num w:numId="30">
    <w:abstractNumId w:val="30"/>
  </w:num>
  <w:num w:numId="31">
    <w:abstractNumId w:val="9"/>
  </w:num>
  <w:num w:numId="32">
    <w:abstractNumId w:val="23"/>
  </w:num>
  <w:num w:numId="33">
    <w:abstractNumId w:val="34"/>
  </w:num>
  <w:num w:numId="34">
    <w:abstractNumId w:val="18"/>
  </w:num>
  <w:num w:numId="35">
    <w:abstractNumId w:val="7"/>
  </w:num>
  <w:num w:numId="36">
    <w:abstractNumId w:val="1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F8C"/>
    <w:rsid w:val="000457CE"/>
    <w:rsid w:val="0008089B"/>
    <w:rsid w:val="0008508B"/>
    <w:rsid w:val="000E21F8"/>
    <w:rsid w:val="000F165E"/>
    <w:rsid w:val="000F7636"/>
    <w:rsid w:val="001808BB"/>
    <w:rsid w:val="001973BD"/>
    <w:rsid w:val="00197811"/>
    <w:rsid w:val="001978C2"/>
    <w:rsid w:val="001A09C3"/>
    <w:rsid w:val="001D576F"/>
    <w:rsid w:val="001E2B5F"/>
    <w:rsid w:val="002046A6"/>
    <w:rsid w:val="0021312D"/>
    <w:rsid w:val="0024083D"/>
    <w:rsid w:val="00265F8C"/>
    <w:rsid w:val="00271876"/>
    <w:rsid w:val="00281A24"/>
    <w:rsid w:val="002B4BD8"/>
    <w:rsid w:val="002C7959"/>
    <w:rsid w:val="00347B10"/>
    <w:rsid w:val="0036382E"/>
    <w:rsid w:val="00374B8A"/>
    <w:rsid w:val="00384311"/>
    <w:rsid w:val="003935BC"/>
    <w:rsid w:val="00393FA3"/>
    <w:rsid w:val="003A1406"/>
    <w:rsid w:val="003C28A8"/>
    <w:rsid w:val="003D3BE5"/>
    <w:rsid w:val="003D7390"/>
    <w:rsid w:val="003E0FAC"/>
    <w:rsid w:val="003E23C1"/>
    <w:rsid w:val="003E2DE8"/>
    <w:rsid w:val="004D79FB"/>
    <w:rsid w:val="004E2F4C"/>
    <w:rsid w:val="00500107"/>
    <w:rsid w:val="005013E8"/>
    <w:rsid w:val="00563080"/>
    <w:rsid w:val="00582C77"/>
    <w:rsid w:val="00596102"/>
    <w:rsid w:val="005C63FF"/>
    <w:rsid w:val="005D5A7F"/>
    <w:rsid w:val="005F1B72"/>
    <w:rsid w:val="005F606D"/>
    <w:rsid w:val="00631560"/>
    <w:rsid w:val="00696D76"/>
    <w:rsid w:val="006A309D"/>
    <w:rsid w:val="006D6857"/>
    <w:rsid w:val="006E1E6F"/>
    <w:rsid w:val="00734DE7"/>
    <w:rsid w:val="007965A7"/>
    <w:rsid w:val="007A4B13"/>
    <w:rsid w:val="007A6117"/>
    <w:rsid w:val="007D619A"/>
    <w:rsid w:val="00807A94"/>
    <w:rsid w:val="00810FE1"/>
    <w:rsid w:val="00821FF6"/>
    <w:rsid w:val="008225DD"/>
    <w:rsid w:val="008469DD"/>
    <w:rsid w:val="008741B9"/>
    <w:rsid w:val="00876DE5"/>
    <w:rsid w:val="008F4296"/>
    <w:rsid w:val="009035E9"/>
    <w:rsid w:val="0090560A"/>
    <w:rsid w:val="00940C55"/>
    <w:rsid w:val="009413F1"/>
    <w:rsid w:val="0094561A"/>
    <w:rsid w:val="009468E0"/>
    <w:rsid w:val="00954CAB"/>
    <w:rsid w:val="00977A35"/>
    <w:rsid w:val="009831D4"/>
    <w:rsid w:val="00984CA3"/>
    <w:rsid w:val="009B7032"/>
    <w:rsid w:val="009D0C99"/>
    <w:rsid w:val="009D5054"/>
    <w:rsid w:val="00A06FD0"/>
    <w:rsid w:val="00A279E7"/>
    <w:rsid w:val="00A57D12"/>
    <w:rsid w:val="00A614CB"/>
    <w:rsid w:val="00A67823"/>
    <w:rsid w:val="00A757CD"/>
    <w:rsid w:val="00AA429F"/>
    <w:rsid w:val="00AA5DC2"/>
    <w:rsid w:val="00AB2CA7"/>
    <w:rsid w:val="00AB3BD9"/>
    <w:rsid w:val="00AD578B"/>
    <w:rsid w:val="00AE3AA4"/>
    <w:rsid w:val="00B50B48"/>
    <w:rsid w:val="00B552DF"/>
    <w:rsid w:val="00B560AF"/>
    <w:rsid w:val="00B8007F"/>
    <w:rsid w:val="00BA137B"/>
    <w:rsid w:val="00C038B0"/>
    <w:rsid w:val="00C17EBC"/>
    <w:rsid w:val="00C266E2"/>
    <w:rsid w:val="00C27100"/>
    <w:rsid w:val="00C36A8F"/>
    <w:rsid w:val="00C438E4"/>
    <w:rsid w:val="00C54815"/>
    <w:rsid w:val="00C71D73"/>
    <w:rsid w:val="00C82E9B"/>
    <w:rsid w:val="00C9305F"/>
    <w:rsid w:val="00CD3E92"/>
    <w:rsid w:val="00D145AB"/>
    <w:rsid w:val="00D170DB"/>
    <w:rsid w:val="00D22102"/>
    <w:rsid w:val="00D5191D"/>
    <w:rsid w:val="00D520C6"/>
    <w:rsid w:val="00D662FF"/>
    <w:rsid w:val="00D74668"/>
    <w:rsid w:val="00D81371"/>
    <w:rsid w:val="00D97000"/>
    <w:rsid w:val="00DA6355"/>
    <w:rsid w:val="00DB0BE3"/>
    <w:rsid w:val="00DD74C9"/>
    <w:rsid w:val="00E34139"/>
    <w:rsid w:val="00E843FC"/>
    <w:rsid w:val="00EB66CC"/>
    <w:rsid w:val="00EB7125"/>
    <w:rsid w:val="00F42DC8"/>
    <w:rsid w:val="00F44DC6"/>
    <w:rsid w:val="00F53AF1"/>
    <w:rsid w:val="00F65F12"/>
    <w:rsid w:val="00F7128E"/>
    <w:rsid w:val="00F93915"/>
    <w:rsid w:val="00FB1A4B"/>
    <w:rsid w:val="00FC379A"/>
    <w:rsid w:val="00FC3E70"/>
    <w:rsid w:val="00FD471D"/>
    <w:rsid w:val="00FE631A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7C87AC13-706E-4DEF-A32E-68328255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Texte"/>
    <w:qFormat/>
    <w:pPr>
      <w:autoSpaceDE w:val="0"/>
      <w:autoSpaceDN w:val="0"/>
      <w:jc w:val="both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autoSpaceDE/>
      <w:autoSpaceDN/>
      <w:outlineLvl w:val="1"/>
    </w:pPr>
    <w:rPr>
      <w:rFonts w:ascii="Times" w:hAnsi="Times" w:cs="Times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autoSpaceDE/>
      <w:autoSpaceDN/>
      <w:jc w:val="center"/>
      <w:outlineLvl w:val="2"/>
    </w:pPr>
    <w:rPr>
      <w:rFonts w:ascii="New York" w:hAnsi="New York" w:cs="New York"/>
      <w:b/>
      <w:bCs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jc w:val="left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ind w:right="46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Corpsdetexte">
    <w:name w:val="Body Text"/>
    <w:basedOn w:val="Normal"/>
    <w:link w:val="CorpsdetexteCar"/>
    <w:uiPriority w:val="99"/>
    <w:pPr>
      <w:ind w:right="1840"/>
    </w:p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</w:rPr>
  </w:style>
  <w:style w:type="paragraph" w:customStyle="1" w:styleId="PartIntro">
    <w:name w:val="PartIntro"/>
    <w:basedOn w:val="Normal"/>
    <w:uiPriority w:val="99"/>
    <w:rPr>
      <w:sz w:val="24"/>
      <w:szCs w:val="24"/>
    </w:rPr>
  </w:style>
  <w:style w:type="paragraph" w:customStyle="1" w:styleId="PartNum">
    <w:name w:val="PartNum"/>
    <w:basedOn w:val="Normal"/>
    <w:uiPriority w:val="99"/>
    <w:pPr>
      <w:jc w:val="center"/>
    </w:pPr>
    <w:rPr>
      <w:b/>
      <w:bCs/>
      <w:sz w:val="96"/>
      <w:szCs w:val="96"/>
    </w:rPr>
  </w:style>
  <w:style w:type="paragraph" w:customStyle="1" w:styleId="PartT">
    <w:name w:val="PartT"/>
    <w:basedOn w:val="Normal"/>
    <w:uiPriority w:val="99"/>
    <w:pPr>
      <w:jc w:val="center"/>
    </w:pPr>
    <w:rPr>
      <w:b/>
      <w:bCs/>
      <w:sz w:val="96"/>
      <w:szCs w:val="96"/>
    </w:rPr>
  </w:style>
  <w:style w:type="paragraph" w:customStyle="1" w:styleId="SousPartie">
    <w:name w:val="SousPartie"/>
    <w:basedOn w:val="MTitre"/>
    <w:uiPriority w:val="99"/>
    <w:rPr>
      <w:sz w:val="24"/>
      <w:szCs w:val="24"/>
    </w:rPr>
  </w:style>
  <w:style w:type="paragraph" w:customStyle="1" w:styleId="MTitre">
    <w:name w:val="M.Titre"/>
    <w:basedOn w:val="PartIntro"/>
    <w:uiPriority w:val="99"/>
    <w:pPr>
      <w:jc w:val="left"/>
    </w:pPr>
    <w:rPr>
      <w:b/>
      <w:bCs/>
      <w:sz w:val="48"/>
      <w:szCs w:val="48"/>
    </w:rPr>
  </w:style>
  <w:style w:type="character" w:customStyle="1" w:styleId="MNum">
    <w:name w:val="M.Num"/>
    <w:uiPriority w:val="99"/>
    <w:rPr>
      <w:rFonts w:ascii="Times New Roman" w:hAnsi="Times New Roman" w:cs="Times New Roman"/>
      <w:b/>
      <w:bCs/>
      <w:color w:val="auto"/>
      <w:sz w:val="72"/>
      <w:szCs w:val="72"/>
    </w:rPr>
  </w:style>
  <w:style w:type="paragraph" w:customStyle="1" w:styleId="Intro">
    <w:name w:val="Intro"/>
    <w:basedOn w:val="Normal"/>
    <w:uiPriority w:val="99"/>
    <w:rPr>
      <w:b/>
      <w:bCs/>
    </w:rPr>
  </w:style>
  <w:style w:type="paragraph" w:customStyle="1" w:styleId="T1">
    <w:name w:val="T1"/>
    <w:basedOn w:val="Normal"/>
    <w:uiPriority w:val="99"/>
    <w:rPr>
      <w:b/>
      <w:bCs/>
      <w:sz w:val="32"/>
      <w:szCs w:val="32"/>
    </w:rPr>
  </w:style>
  <w:style w:type="paragraph" w:customStyle="1" w:styleId="T2">
    <w:name w:val="T2"/>
    <w:basedOn w:val="T1"/>
    <w:uiPriority w:val="99"/>
    <w:rPr>
      <w:i/>
      <w:iCs/>
      <w:sz w:val="26"/>
      <w:szCs w:val="26"/>
    </w:rPr>
  </w:style>
  <w:style w:type="paragraph" w:customStyle="1" w:styleId="T3">
    <w:name w:val="T3"/>
    <w:basedOn w:val="Normal"/>
    <w:uiPriority w:val="99"/>
    <w:rPr>
      <w:b/>
      <w:bCs/>
    </w:rPr>
  </w:style>
  <w:style w:type="paragraph" w:customStyle="1" w:styleId="SeqOp">
    <w:name w:val="SeqOp"/>
    <w:basedOn w:val="Normal"/>
    <w:uiPriority w:val="99"/>
    <w:pPr>
      <w:ind w:left="567"/>
    </w:pPr>
  </w:style>
  <w:style w:type="paragraph" w:customStyle="1" w:styleId="ExTexte">
    <w:name w:val="ExTexte"/>
    <w:basedOn w:val="Normal"/>
    <w:uiPriority w:val="99"/>
    <w:pPr>
      <w:ind w:left="567"/>
    </w:pPr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</w:rPr>
  </w:style>
  <w:style w:type="character" w:styleId="Numrodepage">
    <w:name w:val="page number"/>
    <w:uiPriority w:val="99"/>
    <w:rPr>
      <w:rFonts w:cs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pPr>
      <w:autoSpaceDE/>
      <w:autoSpaceDN/>
      <w:jc w:val="left"/>
    </w:pPr>
    <w:rPr>
      <w:sz w:val="20"/>
      <w:szCs w:val="20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cs="Times New Roman"/>
    </w:rPr>
  </w:style>
  <w:style w:type="paragraph" w:styleId="Retraitcorpsdetexte2">
    <w:name w:val="Body Text Indent 2"/>
    <w:basedOn w:val="Normal"/>
    <w:link w:val="Retraitcorpsdetexte2Car"/>
    <w:uiPriority w:val="99"/>
    <w:pPr>
      <w:ind w:left="709"/>
    </w:pPr>
    <w:rPr>
      <w:sz w:val="18"/>
      <w:szCs w:val="18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cs="Times New Roman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rPr>
      <w:rFonts w:ascii="Verdana" w:hAnsi="Verdana" w:cs="Verdana"/>
      <w:color w:val="auto"/>
      <w:sz w:val="16"/>
      <w:szCs w:val="16"/>
      <w:u w:val="none"/>
      <w:effect w:val="none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sz w:val="24"/>
      <w:szCs w:val="24"/>
    </w:rPr>
  </w:style>
  <w:style w:type="character" w:styleId="Accentuation">
    <w:name w:val="Emphasis"/>
    <w:uiPriority w:val="99"/>
    <w:qFormat/>
    <w:rPr>
      <w:rFonts w:cs="Times New Roman"/>
      <w:i/>
      <w:iCs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Arial Unicode MS" w:hAnsi="Arial Unicode MS" w:cs="Arial Unicode M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xl22">
    <w:name w:val="xl2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3">
    <w:name w:val="xl2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uiPriority w:val="99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autoSpaceDE/>
      <w:autoSpaceDN/>
      <w:jc w:val="center"/>
    </w:pPr>
    <w:rPr>
      <w:rFonts w:ascii="New York" w:hAnsi="New York" w:cs="New York"/>
      <w:b/>
      <w:bCs/>
      <w:sz w:val="24"/>
      <w:szCs w:val="24"/>
    </w:rPr>
  </w:style>
  <w:style w:type="character" w:customStyle="1" w:styleId="TitreCar">
    <w:name w:val="Titre Car"/>
    <w:link w:val="Titr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sdetexte3">
    <w:name w:val="Body Text 3"/>
    <w:basedOn w:val="Normal"/>
    <w:link w:val="Corpsdetexte3Car"/>
    <w:uiPriority w:val="99"/>
    <w:pPr>
      <w:jc w:val="left"/>
    </w:pPr>
  </w:style>
  <w:style w:type="character" w:customStyle="1" w:styleId="Corpsdetexte3Car">
    <w:name w:val="Corps de texte 3 Car"/>
    <w:link w:val="Corpsdetexte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Numéro de partie</vt:lpstr>
    </vt:vector>
  </TitlesOfParts>
  <Company>Hachette Livre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Numéro de partie</dc:title>
  <dc:subject/>
  <dc:creator>Madeleine Racimor</dc:creator>
  <cp:keywords/>
  <dc:description/>
  <cp:lastModifiedBy>Aube Nadine</cp:lastModifiedBy>
  <cp:revision>2</cp:revision>
  <cp:lastPrinted>2008-09-29T08:17:00Z</cp:lastPrinted>
  <dcterms:created xsi:type="dcterms:W3CDTF">2020-12-17T15:46:00Z</dcterms:created>
  <dcterms:modified xsi:type="dcterms:W3CDTF">2020-12-17T15:46:00Z</dcterms:modified>
</cp:coreProperties>
</file>