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0D32" w14:textId="5BD66686" w:rsidR="006271EA" w:rsidRPr="006271EA" w:rsidRDefault="000A65E2" w:rsidP="000A65E2">
      <w:pPr>
        <w:pStyle w:val="Titre1"/>
        <w:rPr>
          <w:rFonts w:ascii="Times New Roman" w:eastAsia="Times New Roman" w:hAnsi="Times New Roman"/>
          <w:lang w:eastAsia="fr-FR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B280A88" wp14:editId="4050CCB9">
            <wp:simplePos x="0" y="0"/>
            <wp:positionH relativeFrom="column">
              <wp:posOffset>-507365</wp:posOffset>
            </wp:positionH>
            <wp:positionV relativeFrom="paragraph">
              <wp:posOffset>-348615</wp:posOffset>
            </wp:positionV>
            <wp:extent cx="716280" cy="466356"/>
            <wp:effectExtent l="19050" t="19050" r="26670" b="10160"/>
            <wp:wrapNone/>
            <wp:docPr id="1960200875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200875" name="Image 1" descr="Une image contenant texte, Police, Graphiqu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46635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271EA" w:rsidRPr="006271EA">
        <w:rPr>
          <w:rFonts w:eastAsia="Times New Roman"/>
          <w:sz w:val="28"/>
          <w:szCs w:val="28"/>
          <w:lang w:eastAsia="fr-FR"/>
        </w:rPr>
        <w:t xml:space="preserve">CHAMP D’APPRENTISSAGE n°5 : </w:t>
      </w:r>
      <w:r w:rsidR="006271EA" w:rsidRPr="006271EA">
        <w:rPr>
          <w:rFonts w:eastAsia="Times New Roman"/>
          <w:lang w:eastAsia="fr-FR"/>
        </w:rPr>
        <w:t>« Réaliser une activité́ physique pour développer ses ressources et s’entretenir »</w:t>
      </w:r>
      <w:r w:rsidR="006271EA" w:rsidRPr="006271EA">
        <w:rPr>
          <w:rFonts w:eastAsia="Times New Roman"/>
          <w:sz w:val="28"/>
          <w:szCs w:val="28"/>
          <w:lang w:eastAsia="fr-FR"/>
        </w:rPr>
        <w:t xml:space="preserve"> </w:t>
      </w:r>
    </w:p>
    <w:p w14:paraId="5711F401" w14:textId="77777777" w:rsidR="006201EA" w:rsidRPr="006201EA" w:rsidRDefault="00B3440F" w:rsidP="006201E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Arial,Bold" w:eastAsia="Times New Roman" w:hAnsi="Arial,Bold" w:cs="Times New Roman"/>
          <w:color w:val="167F8C"/>
          <w:lang w:eastAsia="fr-FR"/>
        </w:rPr>
        <w:t xml:space="preserve">APSA : </w:t>
      </w:r>
      <w:r w:rsidR="006201EA" w:rsidRPr="006201EA">
        <w:rPr>
          <w:rFonts w:ascii="Arial,Bold" w:eastAsia="Times New Roman" w:hAnsi="Arial,Bold" w:cs="Times New Roman"/>
          <w:color w:val="167F8C"/>
          <w:lang w:eastAsia="fr-FR"/>
        </w:rPr>
        <w:t xml:space="preserve">Course en durée, musculation, natation en durée, step, yoga </w:t>
      </w:r>
    </w:p>
    <w:p w14:paraId="66CAB715" w14:textId="77777777" w:rsidR="009C30EC" w:rsidRDefault="009C30EC" w:rsidP="009C30EC">
      <w:pPr>
        <w:pStyle w:val="NormalWeb"/>
      </w:pPr>
      <w:r w:rsidRPr="009C30EC">
        <w:rPr>
          <w:rFonts w:ascii="Arial,Bold" w:hAnsi="Arial,Bold"/>
          <w:b/>
          <w:bCs/>
          <w:sz w:val="22"/>
          <w:szCs w:val="22"/>
        </w:rPr>
        <w:t>Repères d’</w:t>
      </w:r>
      <w:r>
        <w:rPr>
          <w:rFonts w:ascii="Arial,Bold" w:hAnsi="Arial,Bold"/>
          <w:b/>
          <w:bCs/>
          <w:sz w:val="22"/>
          <w:szCs w:val="22"/>
        </w:rPr>
        <w:t>é</w:t>
      </w:r>
      <w:r w:rsidRPr="009C30EC">
        <w:rPr>
          <w:rFonts w:ascii="Arial,Bold" w:hAnsi="Arial,Bold"/>
          <w:b/>
          <w:bCs/>
          <w:sz w:val="22"/>
          <w:szCs w:val="22"/>
        </w:rPr>
        <w:t>valuation de l’AFL1</w:t>
      </w:r>
      <w:r>
        <w:rPr>
          <w:rFonts w:ascii="Arial,Bold" w:hAnsi="Arial,Bold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« S’engager pour obtenir les effets recherchés selon son projet personnel, en faisant des choix de paramètres d’entraînement cohérents avec le thème retenu. » </w:t>
      </w:r>
    </w:p>
    <w:tbl>
      <w:tblPr>
        <w:tblStyle w:val="Grilledutableau"/>
        <w:tblW w:w="4997" w:type="pct"/>
        <w:tblLook w:val="04A0" w:firstRow="1" w:lastRow="0" w:firstColumn="1" w:lastColumn="0" w:noHBand="0" w:noVBand="1"/>
      </w:tblPr>
      <w:tblGrid>
        <w:gridCol w:w="2834"/>
        <w:gridCol w:w="2697"/>
        <w:gridCol w:w="2742"/>
        <w:gridCol w:w="2954"/>
        <w:gridCol w:w="3071"/>
      </w:tblGrid>
      <w:tr w:rsidR="009C30EC" w:rsidRPr="00D5455D" w14:paraId="3A461A26" w14:textId="77777777" w:rsidTr="00003FFC">
        <w:tc>
          <w:tcPr>
            <w:tcW w:w="5000" w:type="pct"/>
            <w:gridSpan w:val="5"/>
          </w:tcPr>
          <w:p w14:paraId="09DE8FFA" w14:textId="77777777" w:rsidR="009C30EC" w:rsidRPr="00D5455D" w:rsidRDefault="009C30EC" w:rsidP="00B3440F">
            <w:pPr>
              <w:pStyle w:val="NormalWeb"/>
              <w:jc w:val="center"/>
              <w:rPr>
                <w:sz w:val="20"/>
                <w:szCs w:val="20"/>
              </w:rPr>
            </w:pPr>
            <w:r w:rsidRPr="00D5455D">
              <w:rPr>
                <w:rFonts w:ascii="Arial" w:hAnsi="Arial" w:cs="Arial"/>
                <w:color w:val="167F8C"/>
                <w:sz w:val="20"/>
                <w:szCs w:val="20"/>
              </w:rPr>
              <w:t xml:space="preserve">Principe </w:t>
            </w:r>
            <w:r w:rsidR="00B3440F">
              <w:rPr>
                <w:rFonts w:ascii="Arial" w:hAnsi="Arial" w:cs="Arial"/>
                <w:color w:val="167F8C"/>
                <w:sz w:val="20"/>
                <w:szCs w:val="20"/>
              </w:rPr>
              <w:t>d’élaboration de l’épreuve</w:t>
            </w:r>
          </w:p>
        </w:tc>
      </w:tr>
      <w:tr w:rsidR="009C30EC" w:rsidRPr="003D78FE" w14:paraId="1AA94A24" w14:textId="77777777" w:rsidTr="009C30EC">
        <w:trPr>
          <w:trHeight w:val="1659"/>
        </w:trPr>
        <w:tc>
          <w:tcPr>
            <w:tcW w:w="5000" w:type="pct"/>
            <w:gridSpan w:val="5"/>
          </w:tcPr>
          <w:p w14:paraId="2E6603B7" w14:textId="77777777" w:rsidR="009C30EC" w:rsidRPr="009C30EC" w:rsidRDefault="009C30EC" w:rsidP="00003FF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0EC" w:rsidRPr="00D5455D" w14:paraId="22A9EA5F" w14:textId="77777777" w:rsidTr="00003FFC">
        <w:tc>
          <w:tcPr>
            <w:tcW w:w="991" w:type="pct"/>
            <w:vMerge w:val="restart"/>
            <w:vAlign w:val="center"/>
          </w:tcPr>
          <w:p w14:paraId="6B8E0591" w14:textId="77777777" w:rsidR="009C30EC" w:rsidRDefault="009C30EC" w:rsidP="00003FFC">
            <w:pPr>
              <w:pStyle w:val="NormalWeb"/>
              <w:jc w:val="center"/>
            </w:pPr>
            <w:r w:rsidRPr="00CD089D">
              <w:rPr>
                <w:rFonts w:ascii="Arial" w:hAnsi="Arial" w:cs="Arial"/>
                <w:color w:val="167F8C"/>
                <w:sz w:val="20"/>
                <w:szCs w:val="20"/>
              </w:rPr>
              <w:t>Éléments à évaluer</w:t>
            </w:r>
          </w:p>
        </w:tc>
        <w:tc>
          <w:tcPr>
            <w:tcW w:w="4009" w:type="pct"/>
            <w:gridSpan w:val="4"/>
            <w:vAlign w:val="center"/>
          </w:tcPr>
          <w:p w14:paraId="4278783F" w14:textId="77777777" w:rsidR="009C30EC" w:rsidRPr="00D5455D" w:rsidRDefault="009C30EC" w:rsidP="00003FF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55D">
              <w:rPr>
                <w:rFonts w:ascii="Arial" w:hAnsi="Arial" w:cs="Arial"/>
                <w:color w:val="167F8C"/>
                <w:sz w:val="20"/>
                <w:szCs w:val="20"/>
              </w:rPr>
              <w:t>Repères d’évaluation</w:t>
            </w:r>
          </w:p>
        </w:tc>
      </w:tr>
      <w:tr w:rsidR="009C30EC" w:rsidRPr="00D5455D" w14:paraId="26D42C5E" w14:textId="77777777" w:rsidTr="00003FFC">
        <w:tc>
          <w:tcPr>
            <w:tcW w:w="991" w:type="pct"/>
            <w:vMerge/>
          </w:tcPr>
          <w:p w14:paraId="6B90FE0C" w14:textId="77777777" w:rsidR="009C30EC" w:rsidRDefault="009C30EC" w:rsidP="00003FFC"/>
        </w:tc>
        <w:tc>
          <w:tcPr>
            <w:tcW w:w="943" w:type="pct"/>
            <w:vAlign w:val="center"/>
          </w:tcPr>
          <w:p w14:paraId="346F13C3" w14:textId="77777777" w:rsidR="009C30EC" w:rsidRPr="00D5455D" w:rsidRDefault="009C30EC" w:rsidP="00003FFC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D5455D">
              <w:rPr>
                <w:rFonts w:ascii="Arial,Bold" w:hAnsi="Arial,Bold"/>
                <w:b/>
                <w:bCs/>
                <w:sz w:val="18"/>
                <w:szCs w:val="18"/>
              </w:rPr>
              <w:t>Degré 1</w:t>
            </w:r>
          </w:p>
        </w:tc>
        <w:tc>
          <w:tcPr>
            <w:tcW w:w="959" w:type="pct"/>
          </w:tcPr>
          <w:p w14:paraId="2455EDFE" w14:textId="77777777" w:rsidR="009C30EC" w:rsidRPr="00D5455D" w:rsidRDefault="009C30EC" w:rsidP="00003FFC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D5455D">
              <w:rPr>
                <w:rFonts w:ascii="Arial,Bold" w:hAnsi="Arial,Bold"/>
                <w:b/>
                <w:bCs/>
                <w:sz w:val="18"/>
                <w:szCs w:val="18"/>
              </w:rPr>
              <w:t>Degré 2</w:t>
            </w:r>
          </w:p>
        </w:tc>
        <w:tc>
          <w:tcPr>
            <w:tcW w:w="1033" w:type="pct"/>
          </w:tcPr>
          <w:p w14:paraId="0F97EE10" w14:textId="77777777" w:rsidR="009C30EC" w:rsidRPr="00D5455D" w:rsidRDefault="009C30EC" w:rsidP="00003FFC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D5455D">
              <w:rPr>
                <w:rFonts w:ascii="Arial,Bold" w:hAnsi="Arial,Bold"/>
                <w:b/>
                <w:bCs/>
                <w:sz w:val="18"/>
                <w:szCs w:val="18"/>
              </w:rPr>
              <w:t>Degré 3</w:t>
            </w:r>
          </w:p>
        </w:tc>
        <w:tc>
          <w:tcPr>
            <w:tcW w:w="1074" w:type="pct"/>
          </w:tcPr>
          <w:p w14:paraId="5294858C" w14:textId="77777777" w:rsidR="009C30EC" w:rsidRPr="00D5455D" w:rsidRDefault="009C30EC" w:rsidP="00003FFC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D5455D">
              <w:rPr>
                <w:rFonts w:ascii="Arial,Bold" w:hAnsi="Arial,Bold"/>
                <w:b/>
                <w:bCs/>
                <w:sz w:val="18"/>
                <w:szCs w:val="18"/>
              </w:rPr>
              <w:t>Degré 4</w:t>
            </w:r>
          </w:p>
        </w:tc>
      </w:tr>
      <w:tr w:rsidR="009C30EC" w:rsidRPr="00B535FD" w14:paraId="5961F479" w14:textId="77777777" w:rsidTr="00B3440F">
        <w:trPr>
          <w:trHeight w:val="1493"/>
        </w:trPr>
        <w:tc>
          <w:tcPr>
            <w:tcW w:w="991" w:type="pct"/>
            <w:vAlign w:val="center"/>
          </w:tcPr>
          <w:p w14:paraId="34B6EA31" w14:textId="77777777" w:rsidR="009C30EC" w:rsidRDefault="009C30EC" w:rsidP="009C30EC">
            <w:pPr>
              <w:pStyle w:val="Norma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Produire</w:t>
            </w:r>
          </w:p>
        </w:tc>
        <w:tc>
          <w:tcPr>
            <w:tcW w:w="943" w:type="pct"/>
            <w:vAlign w:val="center"/>
          </w:tcPr>
          <w:p w14:paraId="68431DAF" w14:textId="77777777" w:rsidR="00B3440F" w:rsidRPr="00B535FD" w:rsidRDefault="00B3440F" w:rsidP="00B3440F">
            <w:pPr>
              <w:pStyle w:val="NormalWeb"/>
              <w:spacing w:before="0" w:beforeAutospacing="0" w:after="0" w:afterAutospacing="0"/>
            </w:pPr>
          </w:p>
        </w:tc>
        <w:tc>
          <w:tcPr>
            <w:tcW w:w="959" w:type="pct"/>
            <w:vAlign w:val="center"/>
          </w:tcPr>
          <w:p w14:paraId="71D6B224" w14:textId="77777777" w:rsidR="009C30EC" w:rsidRPr="00B535FD" w:rsidRDefault="009C30EC" w:rsidP="009C30E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33" w:type="pct"/>
            <w:vAlign w:val="center"/>
          </w:tcPr>
          <w:p w14:paraId="547CFAAD" w14:textId="77777777" w:rsidR="009C30EC" w:rsidRPr="00B535FD" w:rsidRDefault="009C30EC" w:rsidP="009C30E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74" w:type="pct"/>
            <w:vAlign w:val="center"/>
          </w:tcPr>
          <w:p w14:paraId="59A99264" w14:textId="77777777" w:rsidR="009C30EC" w:rsidRPr="00B535FD" w:rsidRDefault="009C30EC" w:rsidP="009C30EC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C30EC" w:rsidRPr="008F6E7B" w14:paraId="71D3464D" w14:textId="77777777" w:rsidTr="00B3440F">
        <w:trPr>
          <w:trHeight w:val="1679"/>
        </w:trPr>
        <w:tc>
          <w:tcPr>
            <w:tcW w:w="991" w:type="pct"/>
            <w:vAlign w:val="center"/>
          </w:tcPr>
          <w:p w14:paraId="1DECA03F" w14:textId="77777777" w:rsidR="009C30EC" w:rsidRDefault="009C30EC" w:rsidP="009C30EC">
            <w:pPr>
              <w:pStyle w:val="Norma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Analyser</w:t>
            </w:r>
          </w:p>
        </w:tc>
        <w:tc>
          <w:tcPr>
            <w:tcW w:w="943" w:type="pct"/>
            <w:vAlign w:val="center"/>
          </w:tcPr>
          <w:p w14:paraId="19CC6602" w14:textId="77777777" w:rsidR="009C30EC" w:rsidRPr="008F6E7B" w:rsidRDefault="009C30EC" w:rsidP="00DD03FB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59" w:type="pct"/>
            <w:vAlign w:val="center"/>
          </w:tcPr>
          <w:p w14:paraId="51721B64" w14:textId="77777777" w:rsidR="009C30EC" w:rsidRPr="00DD03FB" w:rsidRDefault="009C30EC" w:rsidP="00DD03FB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33" w:type="pct"/>
            <w:vAlign w:val="center"/>
          </w:tcPr>
          <w:p w14:paraId="21919BCE" w14:textId="77777777" w:rsidR="009C30EC" w:rsidRPr="00751531" w:rsidRDefault="009C30EC" w:rsidP="00DD03FB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74" w:type="pct"/>
            <w:vAlign w:val="center"/>
          </w:tcPr>
          <w:p w14:paraId="6A12E475" w14:textId="77777777" w:rsidR="009C30EC" w:rsidRPr="008F6E7B" w:rsidRDefault="009C30EC" w:rsidP="00DD03FB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14:paraId="513CE418" w14:textId="77777777" w:rsidR="00E87265" w:rsidRDefault="00E87265"/>
    <w:p w14:paraId="28074AC1" w14:textId="77777777" w:rsidR="00B3440F" w:rsidRDefault="00DD03FB">
      <w:pPr>
        <w:sectPr w:rsidR="00B3440F" w:rsidSect="00D66291">
          <w:footerReference w:type="even" r:id="rId9"/>
          <w:footerReference w:type="default" r:id="rId10"/>
          <w:pgSz w:w="16820" w:h="11900" w:orient="landscape"/>
          <w:pgMar w:top="843" w:right="1086" w:bottom="1417" w:left="1417" w:header="708" w:footer="708" w:gutter="0"/>
          <w:cols w:space="708"/>
          <w:docGrid w:linePitch="360"/>
        </w:sectPr>
      </w:pPr>
      <w:r>
        <w:br w:type="page"/>
      </w:r>
    </w:p>
    <w:p w14:paraId="3ACBA661" w14:textId="77777777" w:rsidR="00DD03FB" w:rsidRDefault="00DD03FB"/>
    <w:p w14:paraId="31BAB008" w14:textId="77777777" w:rsidR="003821F6" w:rsidRDefault="003821F6" w:rsidP="003821F6">
      <w:pPr>
        <w:pStyle w:val="NormalWeb"/>
      </w:pPr>
      <w:r w:rsidRPr="003821F6">
        <w:rPr>
          <w:rFonts w:ascii="Arial,Bold" w:hAnsi="Arial,Bold"/>
          <w:b/>
          <w:bCs/>
          <w:sz w:val="22"/>
          <w:szCs w:val="22"/>
        </w:rPr>
        <w:t>Rep</w:t>
      </w:r>
      <w:r>
        <w:rPr>
          <w:rFonts w:ascii="Arial,Bold" w:hAnsi="Arial,Bold"/>
          <w:b/>
          <w:bCs/>
          <w:sz w:val="22"/>
          <w:szCs w:val="22"/>
        </w:rPr>
        <w:t>è</w:t>
      </w:r>
      <w:r w:rsidRPr="003821F6">
        <w:rPr>
          <w:rFonts w:ascii="Arial,Bold" w:hAnsi="Arial,Bold"/>
          <w:b/>
          <w:bCs/>
          <w:sz w:val="22"/>
          <w:szCs w:val="22"/>
        </w:rPr>
        <w:t>res d’</w:t>
      </w:r>
      <w:r>
        <w:rPr>
          <w:rFonts w:ascii="Arial,Bold" w:hAnsi="Arial,Bold"/>
          <w:b/>
          <w:bCs/>
          <w:sz w:val="22"/>
          <w:szCs w:val="22"/>
        </w:rPr>
        <w:t>é</w:t>
      </w:r>
      <w:r w:rsidRPr="003821F6">
        <w:rPr>
          <w:rFonts w:ascii="Arial,Bold" w:hAnsi="Arial,Bold"/>
          <w:b/>
          <w:bCs/>
          <w:sz w:val="22"/>
          <w:szCs w:val="22"/>
        </w:rPr>
        <w:t>valuation de l’AFL2</w:t>
      </w:r>
      <w:r>
        <w:rPr>
          <w:rFonts w:ascii="Arial,Bold" w:hAnsi="Arial,Bold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 xml:space="preserve">« S’entraîner, individuellement ou collectivement, pour développer ses ressources et s’entretenir en fonction des effets recherchés. » </w:t>
      </w:r>
    </w:p>
    <w:p w14:paraId="61FFDFBF" w14:textId="77777777" w:rsidR="003821F6" w:rsidRPr="003821F6" w:rsidRDefault="003821F6" w:rsidP="003821F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0"/>
          <w:szCs w:val="20"/>
        </w:rPr>
        <w:t>ppui possible sur le carnet de suivi d’entraînement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76"/>
        <w:gridCol w:w="3649"/>
        <w:gridCol w:w="3505"/>
        <w:gridCol w:w="3577"/>
      </w:tblGrid>
      <w:tr w:rsidR="003821F6" w:rsidRPr="00E509FC" w14:paraId="6B301109" w14:textId="77777777" w:rsidTr="00003FFC">
        <w:trPr>
          <w:trHeight w:val="369"/>
        </w:trPr>
        <w:tc>
          <w:tcPr>
            <w:tcW w:w="3576" w:type="dxa"/>
            <w:vAlign w:val="center"/>
          </w:tcPr>
          <w:p w14:paraId="30378F1C" w14:textId="77777777" w:rsidR="003821F6" w:rsidRPr="00E509FC" w:rsidRDefault="003821F6" w:rsidP="00003FF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Degré 1</w:t>
            </w:r>
          </w:p>
        </w:tc>
        <w:tc>
          <w:tcPr>
            <w:tcW w:w="3649" w:type="dxa"/>
            <w:vAlign w:val="center"/>
          </w:tcPr>
          <w:p w14:paraId="5E79EE27" w14:textId="77777777" w:rsidR="003821F6" w:rsidRPr="00E509FC" w:rsidRDefault="003821F6" w:rsidP="00003FF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Degré 2</w:t>
            </w:r>
          </w:p>
        </w:tc>
        <w:tc>
          <w:tcPr>
            <w:tcW w:w="3505" w:type="dxa"/>
            <w:vAlign w:val="center"/>
          </w:tcPr>
          <w:p w14:paraId="06B224DD" w14:textId="77777777" w:rsidR="003821F6" w:rsidRPr="00E509FC" w:rsidRDefault="003821F6" w:rsidP="00003FF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Degré 3</w:t>
            </w:r>
          </w:p>
        </w:tc>
        <w:tc>
          <w:tcPr>
            <w:tcW w:w="3577" w:type="dxa"/>
            <w:vAlign w:val="center"/>
          </w:tcPr>
          <w:p w14:paraId="7B3CEBD4" w14:textId="77777777" w:rsidR="003821F6" w:rsidRPr="00E509FC" w:rsidRDefault="003821F6" w:rsidP="00003FF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Degré 4</w:t>
            </w:r>
          </w:p>
        </w:tc>
      </w:tr>
      <w:tr w:rsidR="003821F6" w:rsidRPr="004218BE" w14:paraId="6D40DC5E" w14:textId="77777777" w:rsidTr="00003FFC">
        <w:trPr>
          <w:trHeight w:val="2228"/>
        </w:trPr>
        <w:tc>
          <w:tcPr>
            <w:tcW w:w="3576" w:type="dxa"/>
            <w:vAlign w:val="center"/>
          </w:tcPr>
          <w:p w14:paraId="2E0A6B33" w14:textId="77777777" w:rsidR="003821F6" w:rsidRPr="00D2561D" w:rsidRDefault="003821F6" w:rsidP="003821F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649" w:type="dxa"/>
            <w:vAlign w:val="center"/>
          </w:tcPr>
          <w:p w14:paraId="60BF50C7" w14:textId="77777777" w:rsidR="003821F6" w:rsidRPr="00D2561D" w:rsidRDefault="003821F6" w:rsidP="003821F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505" w:type="dxa"/>
            <w:vAlign w:val="center"/>
          </w:tcPr>
          <w:p w14:paraId="268AC68D" w14:textId="77777777" w:rsidR="003821F6" w:rsidRPr="004218BE" w:rsidRDefault="003821F6" w:rsidP="003821F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577" w:type="dxa"/>
            <w:vAlign w:val="center"/>
          </w:tcPr>
          <w:p w14:paraId="34EFC40C" w14:textId="77777777" w:rsidR="003821F6" w:rsidRPr="004218BE" w:rsidRDefault="003821F6" w:rsidP="003821F6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14:paraId="6C530472" w14:textId="77777777" w:rsidR="003821F6" w:rsidRDefault="003821F6" w:rsidP="003821F6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47DE84D2" w14:textId="77777777" w:rsidR="002F56C9" w:rsidRDefault="002F56C9" w:rsidP="002F56C9">
      <w:pPr>
        <w:pStyle w:val="NormalWeb"/>
      </w:pPr>
      <w:r w:rsidRPr="002F56C9">
        <w:rPr>
          <w:rFonts w:ascii="Arial,Bold" w:hAnsi="Arial,Bold"/>
          <w:b/>
          <w:bCs/>
          <w:sz w:val="22"/>
          <w:szCs w:val="22"/>
        </w:rPr>
        <w:t>Rep</w:t>
      </w:r>
      <w:r>
        <w:rPr>
          <w:rFonts w:ascii="Arial,Bold" w:hAnsi="Arial,Bold"/>
          <w:b/>
          <w:bCs/>
          <w:sz w:val="22"/>
          <w:szCs w:val="22"/>
        </w:rPr>
        <w:t>è</w:t>
      </w:r>
      <w:r w:rsidRPr="002F56C9">
        <w:rPr>
          <w:rFonts w:ascii="Arial,Bold" w:hAnsi="Arial,Bold"/>
          <w:b/>
          <w:bCs/>
          <w:sz w:val="22"/>
          <w:szCs w:val="22"/>
        </w:rPr>
        <w:t>res d’</w:t>
      </w:r>
      <w:r>
        <w:rPr>
          <w:rFonts w:ascii="Arial,Bold" w:hAnsi="Arial,Bold"/>
          <w:b/>
          <w:bCs/>
          <w:sz w:val="22"/>
          <w:szCs w:val="22"/>
        </w:rPr>
        <w:t>é</w:t>
      </w:r>
      <w:r w:rsidRPr="002F56C9">
        <w:rPr>
          <w:rFonts w:ascii="Arial,Bold" w:hAnsi="Arial,Bold"/>
          <w:b/>
          <w:bCs/>
          <w:sz w:val="22"/>
          <w:szCs w:val="22"/>
        </w:rPr>
        <w:t>valuation de l’AFL3</w:t>
      </w:r>
      <w:r>
        <w:rPr>
          <w:rFonts w:ascii="Arial,Bold" w:hAnsi="Arial,Bold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 xml:space="preserve">« Coopérer pour faire progresser. »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76"/>
        <w:gridCol w:w="3649"/>
        <w:gridCol w:w="3505"/>
        <w:gridCol w:w="3577"/>
      </w:tblGrid>
      <w:tr w:rsidR="003821F6" w:rsidRPr="00E509FC" w14:paraId="67E581A2" w14:textId="77777777" w:rsidTr="00003FFC">
        <w:trPr>
          <w:trHeight w:val="369"/>
        </w:trPr>
        <w:tc>
          <w:tcPr>
            <w:tcW w:w="3576" w:type="dxa"/>
            <w:vAlign w:val="center"/>
          </w:tcPr>
          <w:p w14:paraId="3E9A4C6C" w14:textId="77777777" w:rsidR="003821F6" w:rsidRPr="00E509FC" w:rsidRDefault="003821F6" w:rsidP="00003FF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Degré 1</w:t>
            </w:r>
          </w:p>
        </w:tc>
        <w:tc>
          <w:tcPr>
            <w:tcW w:w="3649" w:type="dxa"/>
            <w:vAlign w:val="center"/>
          </w:tcPr>
          <w:p w14:paraId="4072A6CC" w14:textId="77777777" w:rsidR="003821F6" w:rsidRPr="00E509FC" w:rsidRDefault="003821F6" w:rsidP="00003FF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Degré 2</w:t>
            </w:r>
          </w:p>
        </w:tc>
        <w:tc>
          <w:tcPr>
            <w:tcW w:w="3505" w:type="dxa"/>
            <w:vAlign w:val="center"/>
          </w:tcPr>
          <w:p w14:paraId="0975B89A" w14:textId="77777777" w:rsidR="003821F6" w:rsidRPr="00E509FC" w:rsidRDefault="003821F6" w:rsidP="00003FF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Degré 3</w:t>
            </w:r>
          </w:p>
        </w:tc>
        <w:tc>
          <w:tcPr>
            <w:tcW w:w="3577" w:type="dxa"/>
            <w:vAlign w:val="center"/>
          </w:tcPr>
          <w:p w14:paraId="0437B348" w14:textId="77777777" w:rsidR="003821F6" w:rsidRPr="00E509FC" w:rsidRDefault="003821F6" w:rsidP="00003FF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9FC">
              <w:rPr>
                <w:rFonts w:ascii="Arial,Bold" w:hAnsi="Arial,Bold"/>
                <w:b/>
                <w:bCs/>
                <w:sz w:val="20"/>
                <w:szCs w:val="20"/>
              </w:rPr>
              <w:t>Degré 4</w:t>
            </w:r>
          </w:p>
        </w:tc>
      </w:tr>
      <w:tr w:rsidR="003821F6" w:rsidRPr="004218BE" w14:paraId="126042BA" w14:textId="77777777" w:rsidTr="00003FFC">
        <w:trPr>
          <w:trHeight w:val="1977"/>
        </w:trPr>
        <w:tc>
          <w:tcPr>
            <w:tcW w:w="3576" w:type="dxa"/>
            <w:vAlign w:val="center"/>
          </w:tcPr>
          <w:p w14:paraId="6AAB11B2" w14:textId="77777777" w:rsidR="003821F6" w:rsidRPr="00D2561D" w:rsidRDefault="003821F6" w:rsidP="00D7251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649" w:type="dxa"/>
            <w:vAlign w:val="center"/>
          </w:tcPr>
          <w:p w14:paraId="3FD2BE71" w14:textId="77777777" w:rsidR="003821F6" w:rsidRPr="00D2561D" w:rsidRDefault="003821F6" w:rsidP="00D7251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505" w:type="dxa"/>
            <w:vAlign w:val="center"/>
          </w:tcPr>
          <w:p w14:paraId="12E0DAA8" w14:textId="77777777" w:rsidR="003821F6" w:rsidRPr="00D72514" w:rsidRDefault="003821F6" w:rsidP="00D7251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Align w:val="center"/>
          </w:tcPr>
          <w:p w14:paraId="57311E32" w14:textId="77777777" w:rsidR="003821F6" w:rsidRPr="004218BE" w:rsidRDefault="003821F6" w:rsidP="00D72514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14:paraId="11EC95E4" w14:textId="77777777" w:rsidR="003821F6" w:rsidRDefault="003821F6" w:rsidP="003821F6">
      <w:pPr>
        <w:pStyle w:val="NormalWeb"/>
      </w:pPr>
    </w:p>
    <w:p w14:paraId="3C3F07C5" w14:textId="77777777" w:rsidR="00DD03FB" w:rsidRPr="00A75EBE" w:rsidRDefault="00DD03FB"/>
    <w:sectPr w:rsidR="00DD03FB" w:rsidRPr="00A75EBE" w:rsidSect="00D66291">
      <w:pgSz w:w="16820" w:h="11900" w:orient="landscape"/>
      <w:pgMar w:top="843" w:right="10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20A5" w14:textId="77777777" w:rsidR="00AA01DD" w:rsidRDefault="00AA01DD" w:rsidP="00176356">
      <w:r>
        <w:separator/>
      </w:r>
    </w:p>
  </w:endnote>
  <w:endnote w:type="continuationSeparator" w:id="0">
    <w:p w14:paraId="02D264FD" w14:textId="77777777" w:rsidR="00AA01DD" w:rsidRDefault="00AA01DD" w:rsidP="0017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81954692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8A2DFB1" w14:textId="77777777" w:rsidR="00003FFC" w:rsidRDefault="00003FFC" w:rsidP="003672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C43E6" w14:textId="77777777" w:rsidR="00003FFC" w:rsidRDefault="00003FFC" w:rsidP="001763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7BBB" w14:textId="77777777" w:rsidR="00003FFC" w:rsidRDefault="00003FFC" w:rsidP="003672B6">
    <w:pPr>
      <w:pStyle w:val="Pieddepage"/>
      <w:framePr w:wrap="none" w:vAnchor="text" w:hAnchor="margin" w:xAlign="right" w:y="1"/>
      <w:rPr>
        <w:rStyle w:val="Numrodepage"/>
      </w:rPr>
    </w:pPr>
  </w:p>
  <w:p w14:paraId="441CA6C0" w14:textId="77777777" w:rsidR="00003FFC" w:rsidRPr="00176356" w:rsidRDefault="00204ADC" w:rsidP="00176356">
    <w:pPr>
      <w:pStyle w:val="NormalWeb"/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Nom de l’établissement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F665" w14:textId="77777777" w:rsidR="00AA01DD" w:rsidRDefault="00AA01DD" w:rsidP="00176356">
      <w:r>
        <w:separator/>
      </w:r>
    </w:p>
  </w:footnote>
  <w:footnote w:type="continuationSeparator" w:id="0">
    <w:p w14:paraId="44D68F09" w14:textId="77777777" w:rsidR="00AA01DD" w:rsidRDefault="00AA01DD" w:rsidP="0017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C0D"/>
    <w:multiLevelType w:val="multilevel"/>
    <w:tmpl w:val="A338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91FED"/>
    <w:multiLevelType w:val="multilevel"/>
    <w:tmpl w:val="042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F79E3"/>
    <w:multiLevelType w:val="multilevel"/>
    <w:tmpl w:val="8BB2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7139C"/>
    <w:multiLevelType w:val="multilevel"/>
    <w:tmpl w:val="E634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D47AD"/>
    <w:multiLevelType w:val="multilevel"/>
    <w:tmpl w:val="191C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52FA8"/>
    <w:multiLevelType w:val="multilevel"/>
    <w:tmpl w:val="E74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0183C"/>
    <w:multiLevelType w:val="multilevel"/>
    <w:tmpl w:val="F4D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2A118C"/>
    <w:multiLevelType w:val="multilevel"/>
    <w:tmpl w:val="95E2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26595"/>
    <w:multiLevelType w:val="multilevel"/>
    <w:tmpl w:val="B950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63543"/>
    <w:multiLevelType w:val="multilevel"/>
    <w:tmpl w:val="F966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513AD"/>
    <w:multiLevelType w:val="multilevel"/>
    <w:tmpl w:val="F43C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B4546"/>
    <w:multiLevelType w:val="multilevel"/>
    <w:tmpl w:val="4C68844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1374F"/>
    <w:multiLevelType w:val="multilevel"/>
    <w:tmpl w:val="055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52757"/>
    <w:multiLevelType w:val="hybridMultilevel"/>
    <w:tmpl w:val="4C68844A"/>
    <w:lvl w:ilvl="0" w:tplc="E278D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F2862"/>
    <w:multiLevelType w:val="multilevel"/>
    <w:tmpl w:val="ED6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9473EF"/>
    <w:multiLevelType w:val="multilevel"/>
    <w:tmpl w:val="BC7A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530155"/>
    <w:multiLevelType w:val="multilevel"/>
    <w:tmpl w:val="7F4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8135466">
    <w:abstractNumId w:val="4"/>
  </w:num>
  <w:num w:numId="2" w16cid:durableId="492531558">
    <w:abstractNumId w:val="16"/>
  </w:num>
  <w:num w:numId="3" w16cid:durableId="1018317219">
    <w:abstractNumId w:val="3"/>
  </w:num>
  <w:num w:numId="4" w16cid:durableId="611472956">
    <w:abstractNumId w:val="13"/>
  </w:num>
  <w:num w:numId="5" w16cid:durableId="1682317613">
    <w:abstractNumId w:val="11"/>
  </w:num>
  <w:num w:numId="6" w16cid:durableId="914170096">
    <w:abstractNumId w:val="9"/>
  </w:num>
  <w:num w:numId="7" w16cid:durableId="372002807">
    <w:abstractNumId w:val="15"/>
  </w:num>
  <w:num w:numId="8" w16cid:durableId="701366338">
    <w:abstractNumId w:val="0"/>
  </w:num>
  <w:num w:numId="9" w16cid:durableId="307251525">
    <w:abstractNumId w:val="7"/>
  </w:num>
  <w:num w:numId="10" w16cid:durableId="1017273702">
    <w:abstractNumId w:val="5"/>
  </w:num>
  <w:num w:numId="11" w16cid:durableId="1180049512">
    <w:abstractNumId w:val="12"/>
  </w:num>
  <w:num w:numId="12" w16cid:durableId="602684361">
    <w:abstractNumId w:val="14"/>
  </w:num>
  <w:num w:numId="13" w16cid:durableId="1965962800">
    <w:abstractNumId w:val="1"/>
  </w:num>
  <w:num w:numId="14" w16cid:durableId="746880460">
    <w:abstractNumId w:val="2"/>
  </w:num>
  <w:num w:numId="15" w16cid:durableId="23872550">
    <w:abstractNumId w:val="6"/>
  </w:num>
  <w:num w:numId="16" w16cid:durableId="1722366234">
    <w:abstractNumId w:val="10"/>
  </w:num>
  <w:num w:numId="17" w16cid:durableId="1188565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24"/>
    <w:rsid w:val="00003FFC"/>
    <w:rsid w:val="000A1260"/>
    <w:rsid w:val="000A65E2"/>
    <w:rsid w:val="000D3D2E"/>
    <w:rsid w:val="000D5D48"/>
    <w:rsid w:val="000F0DD5"/>
    <w:rsid w:val="00105283"/>
    <w:rsid w:val="00126A21"/>
    <w:rsid w:val="001616BA"/>
    <w:rsid w:val="00173479"/>
    <w:rsid w:val="00176356"/>
    <w:rsid w:val="001A04CB"/>
    <w:rsid w:val="00204ADC"/>
    <w:rsid w:val="00226B9C"/>
    <w:rsid w:val="00233AF2"/>
    <w:rsid w:val="0024255B"/>
    <w:rsid w:val="002B3901"/>
    <w:rsid w:val="002F56C9"/>
    <w:rsid w:val="00304FE1"/>
    <w:rsid w:val="00321E98"/>
    <w:rsid w:val="0033654C"/>
    <w:rsid w:val="003672B6"/>
    <w:rsid w:val="003821F6"/>
    <w:rsid w:val="003D78FE"/>
    <w:rsid w:val="003F12E7"/>
    <w:rsid w:val="004218BE"/>
    <w:rsid w:val="00455732"/>
    <w:rsid w:val="004B6DB3"/>
    <w:rsid w:val="0055041C"/>
    <w:rsid w:val="005674F7"/>
    <w:rsid w:val="005F1D36"/>
    <w:rsid w:val="00611CA4"/>
    <w:rsid w:val="006201EA"/>
    <w:rsid w:val="006271EA"/>
    <w:rsid w:val="006313A9"/>
    <w:rsid w:val="006643B4"/>
    <w:rsid w:val="006701BD"/>
    <w:rsid w:val="006775B1"/>
    <w:rsid w:val="00715324"/>
    <w:rsid w:val="00731680"/>
    <w:rsid w:val="00751531"/>
    <w:rsid w:val="007717A8"/>
    <w:rsid w:val="0079131D"/>
    <w:rsid w:val="007C20C3"/>
    <w:rsid w:val="00842FE0"/>
    <w:rsid w:val="0085473A"/>
    <w:rsid w:val="00873BDB"/>
    <w:rsid w:val="008F6E7B"/>
    <w:rsid w:val="009A33EB"/>
    <w:rsid w:val="009A4268"/>
    <w:rsid w:val="009A48A4"/>
    <w:rsid w:val="009C30EC"/>
    <w:rsid w:val="009C6D3E"/>
    <w:rsid w:val="009D0470"/>
    <w:rsid w:val="009D5F24"/>
    <w:rsid w:val="009F1996"/>
    <w:rsid w:val="009F29F2"/>
    <w:rsid w:val="00A161EC"/>
    <w:rsid w:val="00A30D62"/>
    <w:rsid w:val="00A40B3D"/>
    <w:rsid w:val="00A521D0"/>
    <w:rsid w:val="00A70FA0"/>
    <w:rsid w:val="00A75EBE"/>
    <w:rsid w:val="00AA01DD"/>
    <w:rsid w:val="00B10C5C"/>
    <w:rsid w:val="00B3440F"/>
    <w:rsid w:val="00B42360"/>
    <w:rsid w:val="00B42BDC"/>
    <w:rsid w:val="00B535FD"/>
    <w:rsid w:val="00BB43B3"/>
    <w:rsid w:val="00BC607E"/>
    <w:rsid w:val="00BD267C"/>
    <w:rsid w:val="00C534CC"/>
    <w:rsid w:val="00CC3743"/>
    <w:rsid w:val="00CD089D"/>
    <w:rsid w:val="00D2561D"/>
    <w:rsid w:val="00D413A6"/>
    <w:rsid w:val="00D520CB"/>
    <w:rsid w:val="00D5455D"/>
    <w:rsid w:val="00D66291"/>
    <w:rsid w:val="00D72514"/>
    <w:rsid w:val="00D8427E"/>
    <w:rsid w:val="00DD03FB"/>
    <w:rsid w:val="00E509FC"/>
    <w:rsid w:val="00E52677"/>
    <w:rsid w:val="00E734E9"/>
    <w:rsid w:val="00E87265"/>
    <w:rsid w:val="00EA3FFA"/>
    <w:rsid w:val="00EF7941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BE6D"/>
  <w15:chartTrackingRefBased/>
  <w15:docId w15:val="{D54ADC67-1CA5-D44E-824C-07EC3080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E7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0A65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43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717A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763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6356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176356"/>
  </w:style>
  <w:style w:type="paragraph" w:styleId="En-tte">
    <w:name w:val="header"/>
    <w:basedOn w:val="Normal"/>
    <w:link w:val="En-tteCar"/>
    <w:uiPriority w:val="99"/>
    <w:unhideWhenUsed/>
    <w:rsid w:val="001763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6356"/>
    <w:rPr>
      <w:rFonts w:eastAsiaTheme="minorEastAsia"/>
    </w:rPr>
  </w:style>
  <w:style w:type="table" w:styleId="Grilledutableau">
    <w:name w:val="Table Grid"/>
    <w:basedOn w:val="TableauNormal"/>
    <w:uiPriority w:val="39"/>
    <w:rsid w:val="001A0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6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5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8609BA-0D24-41F7-8BF8-DB13348E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Bouzonnet</dc:creator>
  <cp:keywords/>
  <dc:description/>
  <cp:lastModifiedBy>didier rigottard</cp:lastModifiedBy>
  <cp:revision>2</cp:revision>
  <cp:lastPrinted>2019-11-21T08:03:00Z</cp:lastPrinted>
  <dcterms:created xsi:type="dcterms:W3CDTF">2023-11-12T08:12:00Z</dcterms:created>
  <dcterms:modified xsi:type="dcterms:W3CDTF">2023-11-12T08:12:00Z</dcterms:modified>
</cp:coreProperties>
</file>