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78CBA026" w:rsidR="004202DF" w:rsidRPr="009012FC" w:rsidRDefault="004202DF" w:rsidP="004202DF">
      <w:pPr>
        <w:rPr>
          <w:rFonts w:cstheme="minorHAnsi"/>
          <w:sz w:val="20"/>
          <w:szCs w:val="20"/>
        </w:rPr>
      </w:pPr>
    </w:p>
    <w:p w14:paraId="6AD857F9" w14:textId="235C88AE" w:rsidR="004202DF" w:rsidRPr="009012FC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9012FC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9012FC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9012FC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489FA84D" w:rsidR="004202DF" w:rsidRPr="009012FC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9012FC">
        <w:rPr>
          <w:rFonts w:cstheme="minorHAnsi"/>
          <w:b/>
          <w:sz w:val="20"/>
          <w:szCs w:val="20"/>
        </w:rPr>
        <w:t>Certification Bac GT CA</w:t>
      </w:r>
      <w:r w:rsidR="00BB6D4E" w:rsidRPr="009012FC">
        <w:rPr>
          <w:rFonts w:cstheme="minorHAnsi"/>
          <w:b/>
          <w:sz w:val="20"/>
          <w:szCs w:val="20"/>
        </w:rPr>
        <w:t>4</w:t>
      </w:r>
      <w:r w:rsidRPr="009012FC">
        <w:rPr>
          <w:rFonts w:cstheme="minorHAnsi"/>
          <w:b/>
          <w:sz w:val="20"/>
          <w:szCs w:val="20"/>
        </w:rPr>
        <w:t xml:space="preserve"> – En place à partir de la session 2023</w:t>
      </w:r>
    </w:p>
    <w:p w14:paraId="456DB386" w14:textId="1C8CEFFA" w:rsidR="004202DF" w:rsidRPr="009012FC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9012FC" w:rsidRDefault="004202DF" w:rsidP="004202DF">
      <w:pPr>
        <w:rPr>
          <w:rFonts w:cstheme="minorHAnsi"/>
          <w:bCs/>
          <w:sz w:val="20"/>
          <w:szCs w:val="20"/>
        </w:rPr>
      </w:pPr>
    </w:p>
    <w:p w14:paraId="4DAD1E09" w14:textId="77777777" w:rsidR="00AA2664" w:rsidRPr="00F05D14" w:rsidRDefault="00AA2664" w:rsidP="00AA2664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>Etablissement :</w:t>
      </w:r>
    </w:p>
    <w:p w14:paraId="056615E4" w14:textId="77777777" w:rsidR="00AA2664" w:rsidRPr="00F05D14" w:rsidRDefault="00AA2664" w:rsidP="00AA2664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38627E68" w14:textId="77777777" w:rsidR="00AA2664" w:rsidRPr="00F05D14" w:rsidRDefault="00AA2664" w:rsidP="00AA2664">
      <w:pPr>
        <w:rPr>
          <w:rFonts w:cstheme="minorHAnsi"/>
          <w:bCs/>
          <w:sz w:val="20"/>
          <w:szCs w:val="20"/>
        </w:rPr>
      </w:pPr>
    </w:p>
    <w:p w14:paraId="35982690" w14:textId="77777777" w:rsidR="00AA2664" w:rsidRPr="00F05D14" w:rsidRDefault="00AA2664" w:rsidP="00AA2664">
      <w:pPr>
        <w:rPr>
          <w:rFonts w:cstheme="minorHAnsi"/>
          <w:b/>
          <w:sz w:val="20"/>
          <w:szCs w:val="20"/>
        </w:rPr>
      </w:pPr>
    </w:p>
    <w:p w14:paraId="290C206E" w14:textId="77777777" w:rsidR="00AA2664" w:rsidRPr="00F05D14" w:rsidRDefault="00AA2664" w:rsidP="00AA2664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5144E5B1" w14:textId="77777777" w:rsidR="00AA2664" w:rsidRPr="00F05D14" w:rsidRDefault="00AA2664" w:rsidP="00AA2664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64DA17B" w14:textId="77777777" w:rsidR="009E7416" w:rsidRPr="009012FC" w:rsidRDefault="009E7416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p w14:paraId="1D63DDD2" w14:textId="77777777" w:rsidR="004202DF" w:rsidRPr="009012FC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484" w:type="dxa"/>
        <w:jc w:val="center"/>
        <w:tblInd w:w="0" w:type="dxa"/>
        <w:tblLook w:val="04A0" w:firstRow="1" w:lastRow="0" w:firstColumn="1" w:lastColumn="0" w:noHBand="0" w:noVBand="1"/>
      </w:tblPr>
      <w:tblGrid>
        <w:gridCol w:w="1433"/>
        <w:gridCol w:w="962"/>
        <w:gridCol w:w="4225"/>
        <w:gridCol w:w="2023"/>
        <w:gridCol w:w="1841"/>
      </w:tblGrid>
      <w:tr w:rsidR="00AA2664" w:rsidRPr="009012FC" w14:paraId="454DF6B7" w14:textId="469D5CD5" w:rsidTr="001A2785">
        <w:trPr>
          <w:trHeight w:val="336"/>
          <w:jc w:val="center"/>
        </w:trPr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AA2664" w:rsidRPr="009012FC" w:rsidRDefault="00AA26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AA2664" w:rsidRPr="009012FC" w:rsidRDefault="00AA26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AA2664" w:rsidRPr="009012FC" w:rsidRDefault="00AA26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Concepteurs valident les attendus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FF386A" w14:textId="573C5E09" w:rsidR="00AA2664" w:rsidRPr="009012FC" w:rsidRDefault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1A2785" w:rsidRPr="009012FC" w14:paraId="30369CE0" w14:textId="38630529" w:rsidTr="001A2785">
        <w:trPr>
          <w:trHeight w:val="336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2ACD" w14:textId="1525E8A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Plusieurs oppositions (</w:t>
            </w:r>
            <w:r w:rsidRPr="009012FC">
              <w:rPr>
                <w:rFonts w:cstheme="minorHAnsi"/>
                <w:sz w:val="20"/>
                <w:szCs w:val="20"/>
              </w:rPr>
              <w:sym w:font="Symbol" w:char="F0B9"/>
            </w:r>
            <w:r w:rsidRPr="009012FC">
              <w:rPr>
                <w:rFonts w:cstheme="minorHAnsi"/>
                <w:sz w:val="20"/>
                <w:szCs w:val="20"/>
              </w:rPr>
              <w:t xml:space="preserve"> 2 mi-temps)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9C9C8D7" w14:textId="26D4125D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B8337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094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337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969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2B74C4A2" w14:textId="49F0579E" w:rsidTr="001A2785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B73E8" w14:textId="6A5B1DB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Rapport de force équilibré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5E253D" w14:textId="6EBD4D8F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B8337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3806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337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724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415E5B35" w14:textId="2EF716E7" w:rsidTr="001A2785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937C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E387" w14:textId="448FE785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Temps d’analyse entre 2 séquences de jeu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F9A" w14:textId="40024E75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619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52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8367442" w14:textId="18624115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B83373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59319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B83373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9208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8337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0025F253" w14:textId="002CD457" w:rsidTr="001A2785">
        <w:trPr>
          <w:trHeight w:val="402"/>
          <w:jc w:val="center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4B8D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Evaluation des 3 AFL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DAACB3" w14:textId="4C4357E8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556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16525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7BA9DDE1" w14:textId="7CAD1906" w:rsidTr="001A2785">
        <w:trPr>
          <w:trHeight w:val="422"/>
          <w:jc w:val="center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755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4 niveaux de maîtrise</w:t>
            </w:r>
            <w:r w:rsidRPr="009012FC">
              <w:rPr>
                <w:rFonts w:cstheme="minorHAnsi"/>
                <w:sz w:val="20"/>
                <w:szCs w:val="20"/>
              </w:rPr>
              <w:t xml:space="preserve"> pour chaque AFL 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A5FA7C" w14:textId="0650B3BA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A2D6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6474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2D6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A2D6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12497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2D6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465FD500" w14:textId="09485BFA" w:rsidTr="001A2785">
        <w:trPr>
          <w:trHeight w:val="413"/>
          <w:jc w:val="center"/>
        </w:trPr>
        <w:tc>
          <w:tcPr>
            <w:tcW w:w="6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F627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Les 3 AFL ne sont ni modifiés ni reformulés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7FD2F7B" w14:textId="5B0B9928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A2D6A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7468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2D6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A2D6A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36740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A2D6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506CDAB1" w14:textId="5C79AF85" w:rsidTr="001A2785">
        <w:trPr>
          <w:trHeight w:val="419"/>
          <w:jc w:val="center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1A2785" w:rsidRPr="009012FC" w:rsidRDefault="001A2785" w:rsidP="001A278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Noté /</w:t>
            </w:r>
            <w:r w:rsidRPr="009012FC">
              <w:rPr>
                <w:rFonts w:cstheme="minorHAnsi"/>
                <w:b/>
                <w:sz w:val="20"/>
                <w:szCs w:val="20"/>
              </w:rPr>
              <w:t>12 points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34F7468" w14:textId="53449011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642BB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2347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2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642BB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0007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2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762E655B" w14:textId="7F5ED7B6" w:rsidTr="001A2785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FA03E" w14:textId="212F9CCA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2 éléments évalués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48655B4" w14:textId="1B918776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A642BB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79923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2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A642BB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0926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42B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45527609" w14:textId="283982A5" w:rsidTr="001A2785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764F1940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 xml:space="preserve">4 points minimum pour chacun des 2 éléments </w:t>
            </w:r>
            <w:r w:rsidRPr="009012FC">
              <w:rPr>
                <w:rFonts w:cstheme="minorHAnsi"/>
                <w:sz w:val="20"/>
                <w:szCs w:val="20"/>
              </w:rPr>
              <w:t>(8-4/4-8/6-6/5-7/7-5)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155C47D" w14:textId="39A70E58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C071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213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071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44960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77C4F30F" w14:textId="087FA75E" w:rsidTr="001A2785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502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A1E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A2D" w14:textId="3C2A5D06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 xml:space="preserve">Le gain des rencontres joue un rôle de curseur/ aux points distribués </w:t>
            </w:r>
            <w:r w:rsidRPr="009012FC">
              <w:rPr>
                <w:rFonts w:cstheme="minorHAnsi"/>
                <w:sz w:val="20"/>
                <w:szCs w:val="20"/>
              </w:rPr>
              <w:t>dans les 2 éléments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BB2" w14:textId="51249180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768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5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444753A" w14:textId="39B061CF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C071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13098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071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4502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1C4DFC44" w14:textId="601B82AD" w:rsidTr="001A2785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7C03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8C7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464" w14:textId="61A0692A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9012FC">
              <w:rPr>
                <w:rFonts w:cstheme="minorHAnsi"/>
                <w:sz w:val="20"/>
                <w:szCs w:val="20"/>
              </w:rPr>
              <w:t> : poste, style de jeu, situation évaluation parmi celles proposées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41F6" w14:textId="501B7CDA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87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13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A710748" w14:textId="29F50F3F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6C0712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01983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6C0712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5197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C071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A2664" w:rsidRPr="009012FC" w14:paraId="4FDA4CA5" w14:textId="163750F5" w:rsidTr="001A2785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B86" w14:textId="77777777" w:rsidR="00AA2664" w:rsidRPr="009012FC" w:rsidRDefault="00AA2664" w:rsidP="00150F4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72E" w14:textId="77777777" w:rsidR="00AA2664" w:rsidRPr="009012FC" w:rsidRDefault="00AA2664" w:rsidP="00150F4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AFL2 et 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129" w14:textId="77777777" w:rsidR="00AA2664" w:rsidRPr="009012FC" w:rsidRDefault="00AA2664" w:rsidP="00150F4F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>Notés/</w:t>
            </w:r>
            <w:r w:rsidRPr="009012FC">
              <w:rPr>
                <w:rFonts w:cstheme="minorHAnsi"/>
                <w:b/>
                <w:sz w:val="20"/>
                <w:szCs w:val="20"/>
              </w:rPr>
              <w:t>8 points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661" w14:textId="2A7A86D2" w:rsidR="00AA2664" w:rsidRPr="009012FC" w:rsidRDefault="00AA2664" w:rsidP="00150F4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67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32996BA" w14:textId="6AEB538A" w:rsidR="00AA2664" w:rsidRPr="009012FC" w:rsidRDefault="001A2785" w:rsidP="00150F4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8581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7314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061A9148" w14:textId="406FD472" w:rsidTr="001A2785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305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129B8EBF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sz w:val="20"/>
                <w:szCs w:val="20"/>
              </w:rPr>
              <w:t xml:space="preserve">Présence de la </w:t>
            </w:r>
            <w:r w:rsidRPr="009012FC">
              <w:rPr>
                <w:rFonts w:cstheme="minorHAnsi"/>
                <w:b/>
                <w:sz w:val="20"/>
                <w:szCs w:val="20"/>
              </w:rPr>
              <w:t>répartition des points dans les 4 degrés de maitrise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D35F44E" w14:textId="7C39CBA0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5412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033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12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9104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5318D90A" w14:textId="470526B5" w:rsidTr="001A2785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1833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044935F3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Un rôle évalué parmi deux proposés par l’équipe EPS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AAD4EF" w14:textId="68BA82E4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5412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0155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12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567751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A2785" w:rsidRPr="009012FC" w14:paraId="782C7465" w14:textId="09C9A5AA" w:rsidTr="001A2785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3B8" w14:textId="77777777" w:rsidR="001A2785" w:rsidRPr="009012FC" w:rsidRDefault="001A2785" w:rsidP="001A278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3969B51E" w:rsidR="001A2785" w:rsidRPr="009012FC" w:rsidRDefault="001A2785" w:rsidP="001A2785">
            <w:pPr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9012FC">
              <w:rPr>
                <w:rFonts w:cstheme="minorHAnsi"/>
                <w:sz w:val="20"/>
                <w:szCs w:val="20"/>
              </w:rPr>
              <w:t> : poids relatifs des 2 AFL dans l’évaluation (4-4/6-2/2-6)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1A2785" w:rsidRPr="009012FC" w:rsidRDefault="001A2785" w:rsidP="001A27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9012FC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9012FC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012F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7E5297A" w14:textId="68DD52FF" w:rsidR="001A2785" w:rsidRPr="009012FC" w:rsidRDefault="001A2785" w:rsidP="001A2785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15412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0137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5412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502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412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77777777" w:rsidR="00DA7E27" w:rsidRDefault="00DA7E27">
      <w:pPr>
        <w:rPr>
          <w:rFonts w:cstheme="minorHAnsi"/>
          <w:sz w:val="20"/>
          <w:szCs w:val="20"/>
        </w:rPr>
      </w:pPr>
    </w:p>
    <w:p w14:paraId="79F91AC6" w14:textId="77777777" w:rsidR="0041139B" w:rsidRDefault="0041139B">
      <w:pPr>
        <w:rPr>
          <w:rFonts w:cstheme="minorHAnsi"/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41139B" w:rsidRPr="00F05D14" w14:paraId="4B23E065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432DF151" w14:textId="77777777" w:rsidR="0041139B" w:rsidRPr="00F05D14" w:rsidRDefault="0041139B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548F8159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  <w:p w14:paraId="206213C4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  <w:p w14:paraId="6D9D1746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  <w:p w14:paraId="3E92C6CD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  <w:p w14:paraId="1FE16F61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  <w:p w14:paraId="267AABF7" w14:textId="77777777" w:rsidR="0041139B" w:rsidRPr="00F05D14" w:rsidRDefault="0041139B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62B68687" w14:textId="77777777" w:rsidR="0041139B" w:rsidRPr="009012FC" w:rsidRDefault="0041139B">
      <w:pPr>
        <w:rPr>
          <w:rFonts w:cstheme="minorHAnsi"/>
          <w:sz w:val="20"/>
          <w:szCs w:val="20"/>
        </w:rPr>
      </w:pPr>
    </w:p>
    <w:sectPr w:rsidR="0041139B" w:rsidRPr="009012FC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150F4F"/>
    <w:rsid w:val="001A2785"/>
    <w:rsid w:val="00226358"/>
    <w:rsid w:val="002B584A"/>
    <w:rsid w:val="0041139B"/>
    <w:rsid w:val="004202DF"/>
    <w:rsid w:val="00465EF9"/>
    <w:rsid w:val="005231E3"/>
    <w:rsid w:val="00736128"/>
    <w:rsid w:val="009012FC"/>
    <w:rsid w:val="009E7416"/>
    <w:rsid w:val="00AA2664"/>
    <w:rsid w:val="00AE0D56"/>
    <w:rsid w:val="00BB6D4E"/>
    <w:rsid w:val="00C957D9"/>
    <w:rsid w:val="00CA1BA7"/>
    <w:rsid w:val="00DA7E27"/>
    <w:rsid w:val="00E906ED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6</cp:revision>
  <dcterms:created xsi:type="dcterms:W3CDTF">2023-10-12T18:34:00Z</dcterms:created>
  <dcterms:modified xsi:type="dcterms:W3CDTF">2023-10-12T18:36:00Z</dcterms:modified>
</cp:coreProperties>
</file>