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6DFA" w:rsidRPr="00833D2B" w:rsidRDefault="005C6DFA" w:rsidP="00833D2B">
      <w:pPr>
        <w:numPr>
          <w:ilvl w:val="0"/>
          <w:numId w:val="30"/>
        </w:numPr>
        <w:ind w:left="567" w:firstLine="0"/>
        <w:rPr>
          <w:rFonts w:ascii="Comic Sans MS" w:hAnsi="Comic Sans MS"/>
          <w:b/>
          <w:szCs w:val="22"/>
          <w:u w:val="single"/>
        </w:rPr>
      </w:pPr>
      <w:r w:rsidRPr="00833D2B">
        <w:rPr>
          <w:rFonts w:ascii="Comic Sans MS" w:hAnsi="Comic Sans MS"/>
          <w:b/>
          <w:szCs w:val="22"/>
          <w:u w:val="single"/>
        </w:rPr>
        <w:t>Les dangers liés aux rayons du soleil.</w:t>
      </w:r>
    </w:p>
    <w:p w:rsidR="005C6DFA" w:rsidRPr="00833D2B" w:rsidRDefault="004A51E7" w:rsidP="00833D2B">
      <w:pPr>
        <w:ind w:left="567"/>
        <w:rPr>
          <w:rFonts w:ascii="Comic Sans MS" w:hAnsi="Comic Sans MS"/>
          <w:sz w:val="22"/>
          <w:szCs w:val="22"/>
        </w:rPr>
      </w:pPr>
      <w:r w:rsidRPr="00833D2B">
        <w:rPr>
          <w:rFonts w:ascii="Comic Sans MS" w:hAnsi="Comic Sans MS"/>
          <w:sz w:val="22"/>
          <w:szCs w:val="22"/>
        </w:rPr>
        <w:t xml:space="preserve">Les lunettes de soleil protègent nos yeux </w:t>
      </w:r>
      <w:r w:rsidR="005C6DFA" w:rsidRPr="00833D2B">
        <w:rPr>
          <w:rFonts w:ascii="Comic Sans MS" w:hAnsi="Comic Sans MS"/>
          <w:sz w:val="22"/>
          <w:szCs w:val="22"/>
        </w:rPr>
        <w:t>des rayons du soleil. Toutefois</w:t>
      </w:r>
      <w:r w:rsidRPr="00833D2B">
        <w:rPr>
          <w:rFonts w:ascii="Comic Sans MS" w:hAnsi="Comic Sans MS"/>
          <w:sz w:val="22"/>
          <w:szCs w:val="22"/>
        </w:rPr>
        <w:t>,</w:t>
      </w:r>
      <w:r w:rsidR="005C6DFA" w:rsidRPr="00833D2B">
        <w:rPr>
          <w:rFonts w:ascii="Comic Sans MS" w:hAnsi="Comic Sans MS"/>
          <w:sz w:val="22"/>
          <w:szCs w:val="22"/>
        </w:rPr>
        <w:t xml:space="preserve"> </w:t>
      </w:r>
      <w:r w:rsidRPr="00833D2B">
        <w:rPr>
          <w:rFonts w:ascii="Comic Sans MS" w:hAnsi="Comic Sans MS"/>
          <w:sz w:val="22"/>
          <w:szCs w:val="22"/>
        </w:rPr>
        <w:t>toutes les lunettes de soleil ne nous p</w:t>
      </w:r>
      <w:r w:rsidR="005C6DFA" w:rsidRPr="00833D2B">
        <w:rPr>
          <w:rFonts w:ascii="Comic Sans MS" w:hAnsi="Comic Sans MS"/>
          <w:sz w:val="22"/>
          <w:szCs w:val="22"/>
        </w:rPr>
        <w:t>rotègent pas de façon identique</w:t>
      </w:r>
      <w:r w:rsidRPr="00833D2B">
        <w:rPr>
          <w:rFonts w:ascii="Comic Sans MS" w:hAnsi="Comic Sans MS"/>
          <w:sz w:val="22"/>
          <w:szCs w:val="22"/>
        </w:rPr>
        <w:t xml:space="preserve"> face aux différents risques. </w:t>
      </w:r>
    </w:p>
    <w:p w:rsidR="004A51E7" w:rsidRPr="00833D2B" w:rsidRDefault="004A51E7" w:rsidP="00833D2B">
      <w:pPr>
        <w:ind w:left="567"/>
        <w:rPr>
          <w:rFonts w:ascii="Comic Sans MS" w:hAnsi="Comic Sans MS"/>
          <w:sz w:val="22"/>
          <w:szCs w:val="22"/>
        </w:rPr>
      </w:pPr>
      <w:r w:rsidRPr="00833D2B">
        <w:rPr>
          <w:rFonts w:ascii="Comic Sans MS" w:hAnsi="Comic Sans MS"/>
          <w:sz w:val="22"/>
          <w:szCs w:val="22"/>
        </w:rPr>
        <w:t>Les deux sources de dangers sont:</w:t>
      </w:r>
      <w:r w:rsidR="0059287D">
        <w:rPr>
          <w:rFonts w:ascii="Comic Sans MS" w:hAnsi="Comic Sans MS"/>
          <w:sz w:val="22"/>
          <w:szCs w:val="22"/>
        </w:rPr>
        <w:t xml:space="preserve"> </w:t>
      </w:r>
      <w:r w:rsidRPr="00833D2B">
        <w:rPr>
          <w:rFonts w:ascii="Comic Sans MS" w:hAnsi="Comic Sans MS"/>
          <w:sz w:val="22"/>
          <w:szCs w:val="22"/>
        </w:rPr>
        <w:t xml:space="preserve">les UV </w:t>
      </w:r>
      <w:r w:rsidR="005C6DFA" w:rsidRPr="00833D2B">
        <w:rPr>
          <w:rFonts w:ascii="Comic Sans MS" w:hAnsi="Comic Sans MS"/>
          <w:sz w:val="22"/>
          <w:szCs w:val="22"/>
        </w:rPr>
        <w:t>(ultraviolets)</w:t>
      </w:r>
      <w:r w:rsidR="0059287D">
        <w:rPr>
          <w:rFonts w:ascii="Comic Sans MS" w:hAnsi="Comic Sans MS"/>
          <w:sz w:val="22"/>
          <w:szCs w:val="22"/>
        </w:rPr>
        <w:t xml:space="preserve"> et</w:t>
      </w:r>
      <w:r w:rsidR="005C6DFA" w:rsidRPr="00833D2B">
        <w:rPr>
          <w:rFonts w:ascii="Comic Sans MS" w:hAnsi="Comic Sans MS"/>
          <w:sz w:val="22"/>
          <w:szCs w:val="22"/>
        </w:rPr>
        <w:t xml:space="preserve"> l’</w:t>
      </w:r>
      <w:r w:rsidR="00833D2B" w:rsidRPr="00833D2B">
        <w:rPr>
          <w:rFonts w:ascii="Comic Sans MS" w:hAnsi="Comic Sans MS"/>
          <w:sz w:val="22"/>
          <w:szCs w:val="22"/>
        </w:rPr>
        <w:t>éclairement</w:t>
      </w:r>
      <w:r w:rsidR="0059287D">
        <w:rPr>
          <w:rFonts w:ascii="Comic Sans MS" w:hAnsi="Comic Sans MS"/>
          <w:sz w:val="22"/>
          <w:szCs w:val="22"/>
        </w:rPr>
        <w:t>.</w:t>
      </w:r>
    </w:p>
    <w:p w:rsidR="004A51E7" w:rsidRPr="00833D2B" w:rsidRDefault="00833D2B" w:rsidP="00833D2B">
      <w:pPr>
        <w:ind w:left="567"/>
        <w:rPr>
          <w:rFonts w:ascii="Comic Sans MS" w:hAnsi="Comic Sans MS"/>
          <w:sz w:val="22"/>
          <w:szCs w:val="22"/>
        </w:rPr>
      </w:pPr>
      <w:r w:rsidRPr="00833D2B">
        <w:rPr>
          <w:rFonts w:ascii="Comic Sans MS" w:hAnsi="Comic Sans MS"/>
          <w:sz w:val="22"/>
          <w:szCs w:val="22"/>
        </w:rPr>
        <w:t>Il a été élaboré</w:t>
      </w:r>
      <w:r w:rsidR="004A51E7" w:rsidRPr="00833D2B">
        <w:rPr>
          <w:rFonts w:ascii="Comic Sans MS" w:hAnsi="Comic Sans MS"/>
          <w:sz w:val="22"/>
          <w:szCs w:val="22"/>
        </w:rPr>
        <w:t xml:space="preserve"> des normes ou classe</w:t>
      </w:r>
      <w:r w:rsidR="00DF4028">
        <w:rPr>
          <w:rFonts w:ascii="Comic Sans MS" w:hAnsi="Comic Sans MS"/>
          <w:sz w:val="22"/>
          <w:szCs w:val="22"/>
        </w:rPr>
        <w:t>s</w:t>
      </w:r>
      <w:r w:rsidR="004A51E7" w:rsidRPr="00833D2B">
        <w:rPr>
          <w:rFonts w:ascii="Comic Sans MS" w:hAnsi="Comic Sans MS"/>
          <w:sz w:val="22"/>
          <w:szCs w:val="22"/>
        </w:rPr>
        <w:t xml:space="preserve"> qui doivent nous permettre de  voir plus clair lorsque nous faisons un achat.</w:t>
      </w:r>
    </w:p>
    <w:p w:rsidR="004A51E7" w:rsidRDefault="00797D9C" w:rsidP="00A742F8">
      <w:pPr>
        <w:ind w:left="720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noProof/>
          <w:sz w:val="22"/>
          <w:szCs w:val="22"/>
        </w:rPr>
        <w:drawing>
          <wp:inline distT="0" distB="0" distL="0" distR="0">
            <wp:extent cx="3686175" cy="2095500"/>
            <wp:effectExtent l="1905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4985" t="39784" r="41449" b="36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51E7" w:rsidRDefault="004A51E7" w:rsidP="00A742F8">
      <w:pPr>
        <w:ind w:left="720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 xml:space="preserve"> </w:t>
      </w:r>
    </w:p>
    <w:p w:rsidR="00833D2B" w:rsidRPr="00833D2B" w:rsidRDefault="00833D2B" w:rsidP="00833D2B">
      <w:pPr>
        <w:numPr>
          <w:ilvl w:val="0"/>
          <w:numId w:val="30"/>
        </w:numPr>
        <w:ind w:left="567" w:firstLine="0"/>
        <w:rPr>
          <w:rFonts w:ascii="Comic Sans MS" w:hAnsi="Comic Sans MS"/>
          <w:b/>
          <w:u w:val="single"/>
        </w:rPr>
      </w:pPr>
      <w:r w:rsidRPr="00833D2B">
        <w:rPr>
          <w:rFonts w:ascii="Comic Sans MS" w:hAnsi="Comic Sans MS"/>
          <w:b/>
          <w:u w:val="single"/>
        </w:rPr>
        <w:t>Les rayons ultraviolets.</w:t>
      </w:r>
    </w:p>
    <w:p w:rsidR="00A907D6" w:rsidRPr="00833D2B" w:rsidRDefault="00A907D6" w:rsidP="00833D2B">
      <w:pPr>
        <w:pStyle w:val="Default"/>
        <w:ind w:left="567"/>
        <w:rPr>
          <w:rFonts w:ascii="Comic Sans MS" w:hAnsi="Comic Sans MS"/>
          <w:sz w:val="22"/>
        </w:rPr>
      </w:pPr>
      <w:r w:rsidRPr="00833D2B">
        <w:rPr>
          <w:rFonts w:ascii="Comic Sans MS" w:hAnsi="Comic Sans MS"/>
          <w:sz w:val="22"/>
        </w:rPr>
        <w:t xml:space="preserve">Les rayons ultraviolets </w:t>
      </w:r>
      <w:r w:rsidR="00833D2B" w:rsidRPr="00833D2B">
        <w:rPr>
          <w:rFonts w:ascii="Comic Sans MS" w:hAnsi="Comic Sans MS"/>
          <w:sz w:val="22"/>
        </w:rPr>
        <w:t>sont</w:t>
      </w:r>
      <w:r w:rsidRPr="00833D2B">
        <w:rPr>
          <w:rFonts w:ascii="Comic Sans MS" w:hAnsi="Comic Sans MS"/>
          <w:sz w:val="22"/>
        </w:rPr>
        <w:t xml:space="preserve"> </w:t>
      </w:r>
      <w:r w:rsidR="00833D2B" w:rsidRPr="00833D2B">
        <w:rPr>
          <w:rFonts w:ascii="Comic Sans MS" w:hAnsi="Comic Sans MS"/>
          <w:sz w:val="22"/>
        </w:rPr>
        <w:t>produits naturellement</w:t>
      </w:r>
      <w:r w:rsidR="00DF4028">
        <w:rPr>
          <w:rFonts w:ascii="Comic Sans MS" w:hAnsi="Comic Sans MS"/>
          <w:sz w:val="22"/>
        </w:rPr>
        <w:t xml:space="preserve"> par le s</w:t>
      </w:r>
      <w:r w:rsidRPr="00833D2B">
        <w:rPr>
          <w:rFonts w:ascii="Comic Sans MS" w:hAnsi="Comic Sans MS"/>
          <w:sz w:val="22"/>
        </w:rPr>
        <w:t xml:space="preserve">oleil. </w:t>
      </w:r>
    </w:p>
    <w:p w:rsidR="00A907D6" w:rsidRPr="00833D2B" w:rsidRDefault="00A907D6" w:rsidP="00833D2B">
      <w:pPr>
        <w:pStyle w:val="Default"/>
        <w:ind w:left="567"/>
        <w:rPr>
          <w:rFonts w:ascii="Comic Sans MS" w:hAnsi="Comic Sans MS"/>
          <w:sz w:val="22"/>
        </w:rPr>
      </w:pPr>
      <w:r w:rsidRPr="00833D2B">
        <w:rPr>
          <w:rFonts w:ascii="Comic Sans MS" w:hAnsi="Comic Sans MS"/>
          <w:sz w:val="22"/>
        </w:rPr>
        <w:t xml:space="preserve">On distingue trois types d’ultraviolets : </w:t>
      </w:r>
    </w:p>
    <w:p w:rsidR="00A907D6" w:rsidRPr="00833D2B" w:rsidRDefault="00DF4028" w:rsidP="00833D2B">
      <w:pPr>
        <w:pStyle w:val="Default"/>
        <w:ind w:left="567"/>
        <w:rPr>
          <w:rFonts w:ascii="Comic Sans MS" w:hAnsi="Comic Sans MS"/>
          <w:sz w:val="22"/>
        </w:rPr>
      </w:pPr>
      <w:r>
        <w:rPr>
          <w:rFonts w:ascii="Comic Sans MS" w:hAnsi="Comic Sans MS"/>
          <w:sz w:val="22"/>
        </w:rPr>
        <w:t>UVA : c</w:t>
      </w:r>
      <w:r w:rsidR="00A907D6" w:rsidRPr="00833D2B">
        <w:rPr>
          <w:rFonts w:ascii="Comic Sans MS" w:hAnsi="Comic Sans MS"/>
          <w:sz w:val="22"/>
        </w:rPr>
        <w:t xml:space="preserve">e sont les plus dangereux pour les yeux. Ils atteignent le cristallin chez l’adulte et peuvent aller jusqu’à la rétine de l’enfant. </w:t>
      </w:r>
    </w:p>
    <w:p w:rsidR="00A907D6" w:rsidRPr="00833D2B" w:rsidRDefault="00DF4028" w:rsidP="00833D2B">
      <w:pPr>
        <w:pStyle w:val="Default"/>
        <w:ind w:left="567"/>
        <w:rPr>
          <w:rFonts w:ascii="Comic Sans MS" w:hAnsi="Comic Sans MS"/>
          <w:sz w:val="22"/>
        </w:rPr>
      </w:pPr>
      <w:r>
        <w:rPr>
          <w:rFonts w:ascii="Comic Sans MS" w:hAnsi="Comic Sans MS"/>
          <w:sz w:val="22"/>
        </w:rPr>
        <w:t>UVB : i</w:t>
      </w:r>
      <w:r w:rsidR="00A907D6" w:rsidRPr="00833D2B">
        <w:rPr>
          <w:rFonts w:ascii="Comic Sans MS" w:hAnsi="Comic Sans MS"/>
          <w:sz w:val="22"/>
        </w:rPr>
        <w:t xml:space="preserve">ls sont absorbés par le cristallin chez l’adulte. </w:t>
      </w:r>
    </w:p>
    <w:p w:rsidR="00A907D6" w:rsidRPr="00833D2B" w:rsidRDefault="00A907D6" w:rsidP="00833D2B">
      <w:pPr>
        <w:pStyle w:val="Default"/>
        <w:ind w:left="567"/>
        <w:rPr>
          <w:rFonts w:ascii="Comic Sans MS" w:hAnsi="Comic Sans MS"/>
          <w:sz w:val="22"/>
        </w:rPr>
      </w:pPr>
      <w:r w:rsidRPr="00833D2B">
        <w:rPr>
          <w:rFonts w:ascii="Comic Sans MS" w:hAnsi="Comic Sans MS"/>
          <w:sz w:val="22"/>
        </w:rPr>
        <w:t xml:space="preserve">UVC : </w:t>
      </w:r>
      <w:r w:rsidR="00DF4028">
        <w:rPr>
          <w:rFonts w:ascii="Comic Sans MS" w:hAnsi="Comic Sans MS"/>
          <w:sz w:val="22"/>
        </w:rPr>
        <w:t xml:space="preserve">ils sont </w:t>
      </w:r>
      <w:r w:rsidRPr="00833D2B">
        <w:rPr>
          <w:rFonts w:ascii="Comic Sans MS" w:hAnsi="Comic Sans MS"/>
          <w:sz w:val="22"/>
        </w:rPr>
        <w:t xml:space="preserve">presque complètement arrêtés par la couche d’ozone de l’atmosphère. </w:t>
      </w:r>
    </w:p>
    <w:p w:rsidR="00D22476" w:rsidRDefault="002327AC" w:rsidP="00833D2B">
      <w:pPr>
        <w:autoSpaceDE w:val="0"/>
        <w:autoSpaceDN w:val="0"/>
        <w:adjustRightInd w:val="0"/>
        <w:ind w:left="567"/>
        <w:rPr>
          <w:rFonts w:ascii="Comic Sans MS" w:hAnsi="Comic Sans MS"/>
          <w:b/>
          <w:bCs/>
          <w:sz w:val="22"/>
        </w:rPr>
      </w:pPr>
      <w:r>
        <w:rPr>
          <w:rFonts w:ascii="Comic Sans MS" w:hAnsi="Comic Sans MS"/>
          <w:b/>
          <w:bCs/>
          <w:sz w:val="22"/>
        </w:rPr>
        <w:t>Les rayons ultraviolets du s</w:t>
      </w:r>
      <w:r w:rsidR="00A907D6" w:rsidRPr="00833D2B">
        <w:rPr>
          <w:rFonts w:ascii="Comic Sans MS" w:hAnsi="Comic Sans MS"/>
          <w:b/>
          <w:bCs/>
          <w:sz w:val="22"/>
        </w:rPr>
        <w:t>oleil peuvent détruire la rétine et sont dangereux pour les yeux.</w:t>
      </w:r>
    </w:p>
    <w:p w:rsidR="00833D2B" w:rsidRPr="00833D2B" w:rsidRDefault="00833D2B" w:rsidP="00833D2B">
      <w:pPr>
        <w:autoSpaceDE w:val="0"/>
        <w:autoSpaceDN w:val="0"/>
        <w:adjustRightInd w:val="0"/>
        <w:ind w:left="567"/>
        <w:rPr>
          <w:rFonts w:ascii="Comic Sans MS" w:hAnsi="Comic Sans MS"/>
          <w:b/>
          <w:bCs/>
          <w:sz w:val="22"/>
        </w:rPr>
      </w:pPr>
    </w:p>
    <w:p w:rsidR="00833D2B" w:rsidRPr="00833D2B" w:rsidRDefault="00797D9C" w:rsidP="00826471">
      <w:pPr>
        <w:autoSpaceDE w:val="0"/>
        <w:autoSpaceDN w:val="0"/>
        <w:adjustRightInd w:val="0"/>
        <w:ind w:left="567"/>
        <w:jc w:val="center"/>
        <w:rPr>
          <w:rFonts w:ascii="Comic Sans MS" w:hAnsi="Comic Sans MS" w:cs="Optima-Medium"/>
        </w:rPr>
      </w:pPr>
      <w:r>
        <w:rPr>
          <w:rFonts w:ascii="Garamond" w:hAnsi="Garamond" w:cs="Optima-Medium"/>
          <w:noProof/>
        </w:rPr>
        <w:drawing>
          <wp:inline distT="0" distB="0" distL="0" distR="0">
            <wp:extent cx="3200400" cy="1991180"/>
            <wp:effectExtent l="1905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37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99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3D2B" w:rsidRDefault="00833D2B" w:rsidP="00833D2B">
      <w:pPr>
        <w:numPr>
          <w:ilvl w:val="0"/>
          <w:numId w:val="30"/>
        </w:numPr>
        <w:ind w:left="567" w:firstLine="0"/>
        <w:rPr>
          <w:rFonts w:ascii="Comic Sans MS" w:hAnsi="Comic Sans MS"/>
          <w:b/>
          <w:u w:val="single"/>
        </w:rPr>
      </w:pPr>
      <w:r w:rsidRPr="00833D2B">
        <w:rPr>
          <w:rFonts w:ascii="Comic Sans MS" w:hAnsi="Comic Sans MS"/>
          <w:b/>
          <w:u w:val="single"/>
        </w:rPr>
        <w:t xml:space="preserve">Les </w:t>
      </w:r>
      <w:r>
        <w:rPr>
          <w:rFonts w:ascii="Comic Sans MS" w:hAnsi="Comic Sans MS"/>
          <w:b/>
          <w:u w:val="single"/>
        </w:rPr>
        <w:t>différents rayonnements</w:t>
      </w:r>
      <w:r w:rsidRPr="00833D2B">
        <w:rPr>
          <w:rFonts w:ascii="Comic Sans MS" w:hAnsi="Comic Sans MS"/>
          <w:b/>
          <w:u w:val="single"/>
        </w:rPr>
        <w:t>.</w:t>
      </w:r>
    </w:p>
    <w:p w:rsidR="0059287D" w:rsidRDefault="0059287D" w:rsidP="0059287D">
      <w:pPr>
        <w:ind w:left="567"/>
        <w:rPr>
          <w:rFonts w:ascii="Comic Sans MS" w:hAnsi="Comic Sans MS"/>
          <w:b/>
          <w:u w:val="single"/>
        </w:rPr>
      </w:pPr>
    </w:p>
    <w:p w:rsidR="00A907D6" w:rsidRPr="00833D2B" w:rsidRDefault="00A907D6" w:rsidP="00833D2B">
      <w:pPr>
        <w:numPr>
          <w:ilvl w:val="0"/>
          <w:numId w:val="31"/>
        </w:numPr>
        <w:rPr>
          <w:rFonts w:ascii="Comic Sans MS" w:hAnsi="Comic Sans MS"/>
          <w:b/>
          <w:sz w:val="22"/>
          <w:szCs w:val="22"/>
          <w:u w:val="single"/>
        </w:rPr>
      </w:pPr>
      <w:r w:rsidRPr="00833D2B">
        <w:rPr>
          <w:rFonts w:ascii="Comic Sans MS" w:hAnsi="Comic Sans MS"/>
          <w:b/>
          <w:sz w:val="22"/>
          <w:szCs w:val="22"/>
          <w:u w:val="single"/>
        </w:rPr>
        <w:t>Est ce que les Ultra violets sont les seuls rayons émis par le soleil?</w:t>
      </w:r>
    </w:p>
    <w:p w:rsidR="00A907D6" w:rsidRDefault="00833D2B" w:rsidP="00833D2B">
      <w:pPr>
        <w:autoSpaceDE w:val="0"/>
        <w:autoSpaceDN w:val="0"/>
        <w:adjustRightInd w:val="0"/>
        <w:ind w:left="567"/>
        <w:rPr>
          <w:rFonts w:ascii="Comic Sans MS" w:hAnsi="Comic Sans MS" w:cs="Optima-Medium"/>
          <w:sz w:val="22"/>
          <w:szCs w:val="22"/>
        </w:rPr>
      </w:pPr>
      <w:r w:rsidRPr="00BB2CF4">
        <w:rPr>
          <w:rFonts w:ascii="Comic Sans MS" w:hAnsi="Comic Sans MS" w:cs="Optima-Medium"/>
          <w:sz w:val="22"/>
          <w:szCs w:val="22"/>
        </w:rPr>
        <w:t>La lumière produite par le s</w:t>
      </w:r>
      <w:r w:rsidRPr="00BB2CF4">
        <w:rPr>
          <w:rFonts w:ascii="Comic Sans MS" w:hAnsi="Comic Sans MS"/>
          <w:sz w:val="23"/>
          <w:szCs w:val="23"/>
        </w:rPr>
        <w:t xml:space="preserve">oleil est appelée </w:t>
      </w:r>
      <w:r w:rsidRPr="00BB2CF4">
        <w:rPr>
          <w:rFonts w:ascii="Comic Sans MS" w:hAnsi="Comic Sans MS"/>
          <w:bCs/>
          <w:sz w:val="23"/>
          <w:szCs w:val="23"/>
        </w:rPr>
        <w:t>lumière blanche</w:t>
      </w:r>
      <w:r w:rsidRPr="00BB2CF4">
        <w:rPr>
          <w:rFonts w:ascii="Comic Sans MS" w:hAnsi="Comic Sans MS"/>
          <w:sz w:val="23"/>
          <w:szCs w:val="23"/>
        </w:rPr>
        <w:t xml:space="preserve">. C’est </w:t>
      </w:r>
      <w:r w:rsidRPr="00BB2CF4">
        <w:rPr>
          <w:rFonts w:ascii="Comic Sans MS" w:hAnsi="Comic Sans MS" w:cs="Optima-Medium"/>
          <w:sz w:val="22"/>
          <w:szCs w:val="22"/>
        </w:rPr>
        <w:t xml:space="preserve">le </w:t>
      </w:r>
      <w:r w:rsidR="00A907D6" w:rsidRPr="00BB2CF4">
        <w:rPr>
          <w:rFonts w:ascii="Comic Sans MS" w:hAnsi="Comic Sans MS" w:cs="Optima-Medium"/>
          <w:sz w:val="22"/>
          <w:szCs w:val="22"/>
        </w:rPr>
        <w:t>domaine du visible</w:t>
      </w:r>
      <w:r w:rsidR="00BB2CF4">
        <w:rPr>
          <w:rFonts w:ascii="Comic Sans MS" w:hAnsi="Comic Sans MS" w:cs="Optima-Medium"/>
          <w:sz w:val="22"/>
          <w:szCs w:val="22"/>
        </w:rPr>
        <w:t>.</w:t>
      </w:r>
      <w:r w:rsidR="00A907D6" w:rsidRPr="00BB2CF4">
        <w:rPr>
          <w:rFonts w:ascii="Comic Sans MS" w:hAnsi="Comic Sans MS" w:cs="Optima-Medium"/>
          <w:sz w:val="22"/>
          <w:szCs w:val="22"/>
        </w:rPr>
        <w:t xml:space="preserve"> </w:t>
      </w:r>
    </w:p>
    <w:p w:rsidR="00BB2CF4" w:rsidRPr="00BB2CF4" w:rsidRDefault="00BB2CF4" w:rsidP="00BB2CF4">
      <w:pPr>
        <w:pStyle w:val="Default"/>
        <w:ind w:left="567"/>
        <w:rPr>
          <w:rFonts w:ascii="Comic Sans MS" w:hAnsi="Comic Sans MS"/>
          <w:sz w:val="22"/>
          <w:szCs w:val="22"/>
        </w:rPr>
      </w:pPr>
      <w:r w:rsidRPr="00BB2CF4">
        <w:rPr>
          <w:rFonts w:ascii="Comic Sans MS" w:hAnsi="Comic Sans MS"/>
          <w:sz w:val="22"/>
          <w:szCs w:val="22"/>
        </w:rPr>
        <w:t xml:space="preserve">On peut décomposer la lumière blanche à l’aide d’un </w:t>
      </w:r>
      <w:r w:rsidRPr="00BB2CF4">
        <w:rPr>
          <w:rFonts w:ascii="Comic Sans MS" w:hAnsi="Comic Sans MS"/>
          <w:b/>
          <w:bCs/>
          <w:sz w:val="22"/>
          <w:szCs w:val="22"/>
        </w:rPr>
        <w:t>prisme</w:t>
      </w:r>
      <w:r w:rsidRPr="00BB2CF4">
        <w:rPr>
          <w:rFonts w:ascii="Comic Sans MS" w:hAnsi="Comic Sans MS"/>
          <w:sz w:val="22"/>
          <w:szCs w:val="22"/>
        </w:rPr>
        <w:t>. On obtient le spectre de la lumière blanche : il est constitué d’une infinité de couleurs qui s’étendent du rouge au violet.</w:t>
      </w:r>
    </w:p>
    <w:p w:rsidR="00A907D6" w:rsidRPr="00833D2B" w:rsidRDefault="00A907D6" w:rsidP="00833D2B">
      <w:pPr>
        <w:pStyle w:val="Default"/>
        <w:ind w:left="567"/>
        <w:rPr>
          <w:rFonts w:ascii="Comic Sans MS" w:hAnsi="Comic Sans MS"/>
          <w:sz w:val="22"/>
          <w:szCs w:val="22"/>
        </w:rPr>
      </w:pPr>
      <w:r w:rsidRPr="00833D2B">
        <w:rPr>
          <w:rFonts w:ascii="Comic Sans MS" w:hAnsi="Comic Sans MS"/>
          <w:sz w:val="22"/>
          <w:szCs w:val="22"/>
        </w:rPr>
        <w:t xml:space="preserve">Les rayons infrarouges sont émis par des corps chauds (Soleil, plaque chauffante ; lampes à incandescence). Ils sont invisibles, mais ce sont eux qui nous procurent la sensation de chaleur.  </w:t>
      </w:r>
    </w:p>
    <w:p w:rsidR="00A907D6" w:rsidRPr="00BB2CF4" w:rsidRDefault="00A907D6" w:rsidP="00BB2CF4">
      <w:pPr>
        <w:numPr>
          <w:ilvl w:val="0"/>
          <w:numId w:val="32"/>
        </w:numPr>
        <w:rPr>
          <w:rFonts w:ascii="Comic Sans MS" w:hAnsi="Comic Sans MS"/>
          <w:b/>
          <w:sz w:val="22"/>
          <w:szCs w:val="22"/>
          <w:u w:val="single"/>
        </w:rPr>
      </w:pPr>
      <w:r w:rsidRPr="00BB2CF4">
        <w:rPr>
          <w:rFonts w:ascii="Comic Sans MS" w:hAnsi="Comic Sans MS"/>
          <w:b/>
          <w:sz w:val="22"/>
          <w:szCs w:val="22"/>
          <w:u w:val="single"/>
        </w:rPr>
        <w:lastRenderedPageBreak/>
        <w:t xml:space="preserve">Comment </w:t>
      </w:r>
      <w:r w:rsidR="001D709A">
        <w:rPr>
          <w:rFonts w:ascii="Comic Sans MS" w:hAnsi="Comic Sans MS"/>
          <w:b/>
          <w:sz w:val="22"/>
          <w:szCs w:val="22"/>
          <w:u w:val="single"/>
        </w:rPr>
        <w:t>caractériser</w:t>
      </w:r>
      <w:r w:rsidRPr="00BB2CF4">
        <w:rPr>
          <w:rFonts w:ascii="Comic Sans MS" w:hAnsi="Comic Sans MS"/>
          <w:b/>
          <w:sz w:val="22"/>
          <w:szCs w:val="22"/>
          <w:u w:val="single"/>
        </w:rPr>
        <w:t xml:space="preserve"> les différents rayons émis par le soleil?</w:t>
      </w:r>
    </w:p>
    <w:p w:rsidR="00FB2960" w:rsidRPr="001D709A" w:rsidRDefault="00BB2CF4" w:rsidP="00A60C91">
      <w:pPr>
        <w:pStyle w:val="Default"/>
        <w:ind w:left="567"/>
        <w:rPr>
          <w:rFonts w:ascii="Comic Sans MS" w:hAnsi="Comic Sans MS"/>
          <w:iCs/>
          <w:sz w:val="22"/>
          <w:szCs w:val="22"/>
        </w:rPr>
      </w:pPr>
      <w:r w:rsidRPr="001D709A">
        <w:rPr>
          <w:rFonts w:ascii="Comic Sans MS" w:hAnsi="Comic Sans MS"/>
          <w:sz w:val="22"/>
          <w:szCs w:val="22"/>
        </w:rPr>
        <w:t xml:space="preserve">Chaque radiation est caractérisée par une longueur d’onde λ et une fréquence </w:t>
      </w:r>
      <w:r w:rsidRPr="001D709A">
        <w:rPr>
          <w:rFonts w:ascii="Comic Sans MS" w:hAnsi="Comic Sans MS"/>
          <w:i/>
          <w:iCs/>
          <w:sz w:val="22"/>
          <w:szCs w:val="22"/>
        </w:rPr>
        <w:t>f</w:t>
      </w:r>
      <w:r w:rsidR="001D709A">
        <w:rPr>
          <w:rFonts w:ascii="Comic Sans MS" w:hAnsi="Comic Sans MS"/>
          <w:i/>
          <w:iCs/>
          <w:sz w:val="22"/>
          <w:szCs w:val="22"/>
        </w:rPr>
        <w:t xml:space="preserve"> </w:t>
      </w:r>
      <w:r w:rsidRPr="001D709A">
        <w:rPr>
          <w:rFonts w:ascii="Comic Sans MS" w:hAnsi="Comic Sans MS"/>
          <w:i/>
          <w:iCs/>
          <w:sz w:val="22"/>
          <w:szCs w:val="22"/>
        </w:rPr>
        <w:t xml:space="preserve"> </w:t>
      </w:r>
      <w:r w:rsidRPr="001D709A">
        <w:rPr>
          <w:rFonts w:ascii="Comic Sans MS" w:hAnsi="Comic Sans MS"/>
          <w:iCs/>
          <w:sz w:val="22"/>
          <w:szCs w:val="22"/>
        </w:rPr>
        <w:t>liés par la relation :</w:t>
      </w:r>
    </w:p>
    <w:p w:rsidR="00BB2CF4" w:rsidRPr="001D709A" w:rsidRDefault="00BB2CF4" w:rsidP="00FB2960">
      <w:pPr>
        <w:pStyle w:val="Default"/>
        <w:rPr>
          <w:rFonts w:ascii="Comic Sans MS" w:hAnsi="Comic Sans MS"/>
          <w:sz w:val="22"/>
          <w:szCs w:val="22"/>
        </w:rPr>
      </w:pPr>
      <w:r w:rsidRPr="001D709A">
        <w:rPr>
          <w:rFonts w:ascii="Comic Sans MS" w:hAnsi="Comic Sans MS"/>
          <w:sz w:val="22"/>
          <w:szCs w:val="22"/>
        </w:rPr>
        <w:tab/>
      </w:r>
      <w:r w:rsidRPr="001D709A">
        <w:rPr>
          <w:rFonts w:ascii="Comic Sans MS" w:hAnsi="Comic Sans MS"/>
          <w:sz w:val="22"/>
          <w:szCs w:val="22"/>
        </w:rPr>
        <w:tab/>
      </w:r>
      <w:r w:rsidRPr="001D709A">
        <w:rPr>
          <w:rFonts w:ascii="Comic Sans MS" w:hAnsi="Comic Sans MS"/>
          <w:sz w:val="22"/>
          <w:szCs w:val="22"/>
        </w:rPr>
        <w:tab/>
      </w:r>
      <w:r w:rsidRPr="001D709A">
        <w:rPr>
          <w:rFonts w:ascii="Comic Sans MS" w:hAnsi="Comic Sans MS"/>
          <w:sz w:val="22"/>
          <w:szCs w:val="22"/>
        </w:rPr>
        <w:tab/>
      </w:r>
      <w:r w:rsidRPr="001D709A">
        <w:rPr>
          <w:rFonts w:ascii="Comic Sans MS" w:hAnsi="Comic Sans MS"/>
          <w:sz w:val="22"/>
          <w:szCs w:val="22"/>
        </w:rPr>
        <w:tab/>
      </w:r>
      <w:r w:rsidR="001D709A" w:rsidRPr="001D709A">
        <w:rPr>
          <w:rFonts w:ascii="Comic Sans MS" w:hAnsi="Comic Sans MS"/>
          <w:position w:val="-28"/>
          <w:sz w:val="22"/>
          <w:szCs w:val="22"/>
        </w:rPr>
        <w:object w:dxaOrig="68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.25pt;height:37.5pt" o:ole="">
            <v:imagedata r:id="rId10" o:title=""/>
          </v:shape>
          <o:OLEObject Type="Embed" ProgID="Equation.3" ShapeID="_x0000_i1025" DrawAspect="Content" ObjectID="_1464974886" r:id="rId11"/>
        </w:object>
      </w:r>
      <w:r w:rsidR="001D709A" w:rsidRPr="001D709A">
        <w:rPr>
          <w:rFonts w:ascii="Comic Sans MS" w:hAnsi="Comic Sans MS"/>
          <w:sz w:val="22"/>
          <w:szCs w:val="22"/>
        </w:rPr>
        <w:t xml:space="preserve">   </w:t>
      </w:r>
      <w:proofErr w:type="gramStart"/>
      <w:r w:rsidR="001D709A" w:rsidRPr="001D709A">
        <w:rPr>
          <w:rFonts w:ascii="Comic Sans MS" w:hAnsi="Comic Sans MS"/>
          <w:sz w:val="22"/>
          <w:szCs w:val="22"/>
        </w:rPr>
        <w:t>ou</w:t>
      </w:r>
      <w:proofErr w:type="gramEnd"/>
      <w:r w:rsidR="001D709A" w:rsidRPr="001D709A">
        <w:rPr>
          <w:rFonts w:ascii="Comic Sans MS" w:hAnsi="Comic Sans MS"/>
          <w:sz w:val="22"/>
          <w:szCs w:val="22"/>
        </w:rPr>
        <w:t xml:space="preserve">    </w:t>
      </w:r>
      <w:r w:rsidR="001D709A" w:rsidRPr="001D709A">
        <w:rPr>
          <w:rFonts w:ascii="Comic Sans MS" w:hAnsi="Comic Sans MS"/>
          <w:position w:val="-6"/>
          <w:sz w:val="22"/>
          <w:szCs w:val="22"/>
        </w:rPr>
        <w:object w:dxaOrig="740" w:dyaOrig="279">
          <v:shape id="_x0000_i1026" type="#_x0000_t75" style="width:41.25pt;height:15.75pt" o:ole="">
            <v:imagedata r:id="rId12" o:title=""/>
          </v:shape>
          <o:OLEObject Type="Embed" ProgID="Equation.3" ShapeID="_x0000_i1026" DrawAspect="Content" ObjectID="_1464974887" r:id="rId13"/>
        </w:object>
      </w:r>
      <w:r w:rsidR="001D709A" w:rsidRPr="001D709A">
        <w:rPr>
          <w:rFonts w:ascii="Comic Sans MS" w:hAnsi="Comic Sans MS"/>
          <w:sz w:val="22"/>
          <w:szCs w:val="22"/>
        </w:rPr>
        <w:t xml:space="preserve">       (Rappel   </w:t>
      </w:r>
      <w:r w:rsidR="001D709A" w:rsidRPr="001D709A">
        <w:rPr>
          <w:rFonts w:ascii="Comic Sans MS" w:hAnsi="Comic Sans MS"/>
          <w:position w:val="-24"/>
          <w:sz w:val="22"/>
          <w:szCs w:val="22"/>
        </w:rPr>
        <w:object w:dxaOrig="680" w:dyaOrig="620">
          <v:shape id="_x0000_i1027" type="#_x0000_t75" style="width:38.25pt;height:35.25pt" o:ole="">
            <v:imagedata r:id="rId14" o:title=""/>
          </v:shape>
          <o:OLEObject Type="Embed" ProgID="Equation.3" ShapeID="_x0000_i1027" DrawAspect="Content" ObjectID="_1464974888" r:id="rId15"/>
        </w:object>
      </w:r>
      <w:r w:rsidR="001D709A" w:rsidRPr="001D709A">
        <w:rPr>
          <w:rFonts w:ascii="Comic Sans MS" w:hAnsi="Comic Sans MS"/>
          <w:sz w:val="22"/>
          <w:szCs w:val="22"/>
        </w:rPr>
        <w:t xml:space="preserve"> )</w:t>
      </w:r>
    </w:p>
    <w:p w:rsidR="00FB2960" w:rsidRPr="001D709A" w:rsidRDefault="00FB2960" w:rsidP="00A60C91">
      <w:pPr>
        <w:pStyle w:val="Default"/>
        <w:ind w:left="567"/>
        <w:rPr>
          <w:rFonts w:ascii="Comic Sans MS" w:hAnsi="Comic Sans MS"/>
          <w:i/>
          <w:sz w:val="22"/>
          <w:szCs w:val="22"/>
        </w:rPr>
      </w:pPr>
      <w:proofErr w:type="gramStart"/>
      <w:r w:rsidRPr="001D709A">
        <w:rPr>
          <w:rFonts w:ascii="Comic Sans MS" w:hAnsi="Comic Sans MS"/>
          <w:i/>
          <w:sz w:val="22"/>
          <w:szCs w:val="22"/>
        </w:rPr>
        <w:t>λ</w:t>
      </w:r>
      <w:proofErr w:type="gramEnd"/>
      <w:r w:rsidRPr="001D709A">
        <w:rPr>
          <w:rFonts w:ascii="Comic Sans MS" w:hAnsi="Comic Sans MS"/>
          <w:i/>
          <w:sz w:val="22"/>
          <w:szCs w:val="22"/>
        </w:rPr>
        <w:t xml:space="preserve"> : longueur d’onde en mètre (m)</w:t>
      </w:r>
    </w:p>
    <w:p w:rsidR="0059287D" w:rsidRDefault="00FB2960" w:rsidP="00A60C91">
      <w:pPr>
        <w:pStyle w:val="Default"/>
        <w:ind w:left="567"/>
        <w:rPr>
          <w:rFonts w:ascii="Comic Sans MS" w:hAnsi="Comic Sans MS"/>
          <w:i/>
          <w:sz w:val="22"/>
          <w:szCs w:val="22"/>
        </w:rPr>
      </w:pPr>
      <w:proofErr w:type="gramStart"/>
      <w:r w:rsidRPr="001D709A">
        <w:rPr>
          <w:rFonts w:ascii="Comic Sans MS" w:hAnsi="Comic Sans MS"/>
          <w:i/>
          <w:sz w:val="22"/>
          <w:szCs w:val="22"/>
        </w:rPr>
        <w:t>c</w:t>
      </w:r>
      <w:proofErr w:type="gramEnd"/>
      <w:r w:rsidRPr="001D709A">
        <w:rPr>
          <w:rFonts w:ascii="Comic Sans MS" w:hAnsi="Comic Sans MS"/>
          <w:i/>
          <w:sz w:val="22"/>
          <w:szCs w:val="22"/>
        </w:rPr>
        <w:t xml:space="preserve"> : vitesse de la lumière en mètre par seconde (m/s)</w:t>
      </w:r>
      <w:r w:rsidR="008A45D3">
        <w:rPr>
          <w:rFonts w:ascii="Comic Sans MS" w:hAnsi="Comic Sans MS"/>
          <w:i/>
          <w:sz w:val="22"/>
          <w:szCs w:val="22"/>
        </w:rPr>
        <w:t xml:space="preserve"> (</w:t>
      </w:r>
      <w:r w:rsidR="00525A38" w:rsidRPr="001D709A">
        <w:rPr>
          <w:rFonts w:ascii="Comic Sans MS" w:hAnsi="Comic Sans MS"/>
          <w:position w:val="-6"/>
          <w:sz w:val="22"/>
          <w:szCs w:val="22"/>
        </w:rPr>
        <w:object w:dxaOrig="1359" w:dyaOrig="320">
          <v:shape id="_x0000_i1028" type="#_x0000_t75" style="width:75.75pt;height:18pt" o:ole="">
            <v:imagedata r:id="rId16" o:title=""/>
          </v:shape>
          <o:OLEObject Type="Embed" ProgID="Equation.3" ShapeID="_x0000_i1028" DrawAspect="Content" ObjectID="_1464974889" r:id="rId17"/>
        </w:object>
      </w:r>
      <w:r w:rsidR="008A45D3">
        <w:rPr>
          <w:rFonts w:ascii="Comic Sans MS" w:hAnsi="Comic Sans MS"/>
          <w:position w:val="-6"/>
          <w:sz w:val="22"/>
          <w:szCs w:val="22"/>
        </w:rPr>
        <w:t>)</w:t>
      </w:r>
    </w:p>
    <w:p w:rsidR="00FB2960" w:rsidRPr="001D709A" w:rsidRDefault="00FB2960" w:rsidP="00A60C91">
      <w:pPr>
        <w:pStyle w:val="Default"/>
        <w:ind w:left="567"/>
        <w:rPr>
          <w:rFonts w:ascii="Comic Sans MS" w:hAnsi="Comic Sans MS"/>
          <w:i/>
          <w:sz w:val="22"/>
          <w:szCs w:val="22"/>
        </w:rPr>
      </w:pPr>
      <w:r w:rsidRPr="001D709A">
        <w:rPr>
          <w:rFonts w:ascii="Comic Sans MS" w:hAnsi="Comic Sans MS"/>
          <w:i/>
          <w:sz w:val="22"/>
          <w:szCs w:val="22"/>
        </w:rPr>
        <w:t>T : période en seconde (s)</w:t>
      </w:r>
    </w:p>
    <w:p w:rsidR="00FB2960" w:rsidRPr="001D709A" w:rsidRDefault="00FB2960" w:rsidP="00A60C91">
      <w:pPr>
        <w:pStyle w:val="Default"/>
        <w:ind w:left="567"/>
        <w:rPr>
          <w:rFonts w:ascii="Comic Sans MS" w:hAnsi="Comic Sans MS"/>
          <w:i/>
          <w:iCs/>
          <w:sz w:val="22"/>
          <w:szCs w:val="22"/>
        </w:rPr>
      </w:pPr>
      <w:proofErr w:type="gramStart"/>
      <w:r w:rsidRPr="001D709A">
        <w:rPr>
          <w:rFonts w:ascii="Comic Sans MS" w:hAnsi="Comic Sans MS"/>
          <w:i/>
          <w:iCs/>
          <w:sz w:val="22"/>
          <w:szCs w:val="22"/>
        </w:rPr>
        <w:t>f</w:t>
      </w:r>
      <w:proofErr w:type="gramEnd"/>
      <w:r w:rsidRPr="001D709A">
        <w:rPr>
          <w:rFonts w:ascii="Comic Sans MS" w:hAnsi="Comic Sans MS"/>
          <w:i/>
          <w:iCs/>
          <w:sz w:val="22"/>
          <w:szCs w:val="22"/>
        </w:rPr>
        <w:t xml:space="preserve"> : fréquence en </w:t>
      </w:r>
      <w:r w:rsidR="001D709A" w:rsidRPr="001D709A">
        <w:rPr>
          <w:rFonts w:ascii="Comic Sans MS" w:hAnsi="Comic Sans MS"/>
          <w:i/>
          <w:iCs/>
          <w:sz w:val="22"/>
          <w:szCs w:val="22"/>
        </w:rPr>
        <w:t>H</w:t>
      </w:r>
      <w:r w:rsidRPr="001D709A">
        <w:rPr>
          <w:rFonts w:ascii="Comic Sans MS" w:hAnsi="Comic Sans MS"/>
          <w:i/>
          <w:iCs/>
          <w:sz w:val="22"/>
          <w:szCs w:val="22"/>
        </w:rPr>
        <w:t>ert</w:t>
      </w:r>
      <w:r w:rsidR="001D709A" w:rsidRPr="001D709A">
        <w:rPr>
          <w:rFonts w:ascii="Comic Sans MS" w:hAnsi="Comic Sans MS"/>
          <w:i/>
          <w:iCs/>
          <w:sz w:val="22"/>
          <w:szCs w:val="22"/>
        </w:rPr>
        <w:t>z</w:t>
      </w:r>
      <w:r w:rsidRPr="001D709A">
        <w:rPr>
          <w:rFonts w:ascii="Comic Sans MS" w:hAnsi="Comic Sans MS"/>
          <w:i/>
          <w:iCs/>
          <w:sz w:val="22"/>
          <w:szCs w:val="22"/>
        </w:rPr>
        <w:t xml:space="preserve"> (Hz)</w:t>
      </w:r>
    </w:p>
    <w:p w:rsidR="00FB2960" w:rsidRDefault="00FB2960" w:rsidP="00FB2960">
      <w:pPr>
        <w:pStyle w:val="Default"/>
        <w:rPr>
          <w:i/>
          <w:iCs/>
          <w:sz w:val="23"/>
          <w:szCs w:val="23"/>
        </w:rPr>
      </w:pPr>
    </w:p>
    <w:p w:rsidR="003512E9" w:rsidRDefault="001D709A" w:rsidP="003512E9">
      <w:pPr>
        <w:numPr>
          <w:ilvl w:val="0"/>
          <w:numId w:val="32"/>
        </w:numPr>
        <w:rPr>
          <w:rFonts w:ascii="Comic Sans MS" w:hAnsi="Comic Sans MS"/>
          <w:b/>
          <w:sz w:val="22"/>
          <w:szCs w:val="22"/>
          <w:u w:val="single"/>
        </w:rPr>
      </w:pPr>
      <w:r w:rsidRPr="00BB2CF4">
        <w:rPr>
          <w:rFonts w:ascii="Comic Sans MS" w:hAnsi="Comic Sans MS"/>
          <w:b/>
          <w:sz w:val="22"/>
          <w:szCs w:val="22"/>
          <w:u w:val="single"/>
        </w:rPr>
        <w:t xml:space="preserve">Comment </w:t>
      </w:r>
      <w:r>
        <w:rPr>
          <w:rFonts w:ascii="Comic Sans MS" w:hAnsi="Comic Sans MS"/>
          <w:b/>
          <w:sz w:val="22"/>
          <w:szCs w:val="22"/>
          <w:u w:val="single"/>
        </w:rPr>
        <w:t>sont positionnés</w:t>
      </w:r>
      <w:r w:rsidRPr="00BB2CF4">
        <w:rPr>
          <w:rFonts w:ascii="Comic Sans MS" w:hAnsi="Comic Sans MS"/>
          <w:b/>
          <w:sz w:val="22"/>
          <w:szCs w:val="22"/>
          <w:u w:val="single"/>
        </w:rPr>
        <w:t xml:space="preserve"> les rayons</w:t>
      </w:r>
      <w:r>
        <w:rPr>
          <w:rFonts w:ascii="Comic Sans MS" w:hAnsi="Comic Sans MS"/>
          <w:b/>
          <w:sz w:val="22"/>
          <w:szCs w:val="22"/>
          <w:u w:val="single"/>
        </w:rPr>
        <w:t xml:space="preserve"> sur une échelle </w:t>
      </w:r>
      <w:r w:rsidRPr="00BB2CF4">
        <w:rPr>
          <w:rFonts w:ascii="Comic Sans MS" w:hAnsi="Comic Sans MS"/>
          <w:b/>
          <w:sz w:val="22"/>
          <w:szCs w:val="22"/>
          <w:u w:val="single"/>
        </w:rPr>
        <w:t>?</w:t>
      </w:r>
    </w:p>
    <w:p w:rsidR="003512E9" w:rsidRPr="003512E9" w:rsidRDefault="003512E9" w:rsidP="00A60C91">
      <w:pPr>
        <w:ind w:left="567"/>
        <w:rPr>
          <w:rFonts w:ascii="Comic Sans MS" w:hAnsi="Comic Sans MS"/>
          <w:sz w:val="22"/>
          <w:szCs w:val="22"/>
        </w:rPr>
      </w:pPr>
      <w:r w:rsidRPr="003512E9">
        <w:rPr>
          <w:rFonts w:ascii="Comic Sans MS" w:hAnsi="Comic Sans MS"/>
          <w:sz w:val="22"/>
          <w:szCs w:val="22"/>
        </w:rPr>
        <w:t>La lumière blanche est composée de radiations visibl</w:t>
      </w:r>
      <w:r>
        <w:rPr>
          <w:rFonts w:ascii="Comic Sans MS" w:hAnsi="Comic Sans MS"/>
          <w:sz w:val="22"/>
          <w:szCs w:val="22"/>
        </w:rPr>
        <w:t>es (</w:t>
      </w:r>
      <w:r w:rsidRPr="003512E9">
        <w:rPr>
          <w:rFonts w:ascii="Comic Sans MS" w:hAnsi="Comic Sans MS"/>
          <w:sz w:val="22"/>
          <w:szCs w:val="22"/>
        </w:rPr>
        <w:t>du rouge au violet</w:t>
      </w:r>
      <w:r>
        <w:rPr>
          <w:rFonts w:ascii="Comic Sans MS" w:hAnsi="Comic Sans MS"/>
          <w:sz w:val="22"/>
          <w:szCs w:val="22"/>
        </w:rPr>
        <w:t>) et de radiations invisibles (</w:t>
      </w:r>
      <w:r w:rsidRPr="003512E9">
        <w:rPr>
          <w:rFonts w:ascii="Comic Sans MS" w:hAnsi="Comic Sans MS"/>
          <w:sz w:val="22"/>
          <w:szCs w:val="22"/>
        </w:rPr>
        <w:t>infrarouges et ultraviolets)</w:t>
      </w:r>
    </w:p>
    <w:p w:rsidR="001D709A" w:rsidRDefault="00797D9C" w:rsidP="0059287D">
      <w:pPr>
        <w:pStyle w:val="Default"/>
        <w:jc w:val="center"/>
        <w:rPr>
          <w:sz w:val="23"/>
          <w:szCs w:val="23"/>
        </w:rPr>
      </w:pPr>
      <w:r>
        <w:rPr>
          <w:rFonts w:ascii="Garamond" w:hAnsi="Garamond" w:cs="Optima-Medium"/>
          <w:noProof/>
        </w:rPr>
        <w:drawing>
          <wp:inline distT="0" distB="0" distL="0" distR="0">
            <wp:extent cx="4343400" cy="1562100"/>
            <wp:effectExtent l="19050" t="0" r="0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63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CF4" w:rsidRPr="0059287D" w:rsidRDefault="00BB2CF4" w:rsidP="00BB2CF4">
      <w:pPr>
        <w:pStyle w:val="Default"/>
        <w:ind w:left="567"/>
        <w:rPr>
          <w:rFonts w:ascii="Comic Sans MS" w:hAnsi="Comic Sans MS"/>
          <w:sz w:val="22"/>
          <w:szCs w:val="22"/>
        </w:rPr>
      </w:pPr>
      <w:r w:rsidRPr="0059287D">
        <w:rPr>
          <w:rFonts w:ascii="Comic Sans MS" w:hAnsi="Comic Sans MS"/>
          <w:sz w:val="22"/>
          <w:szCs w:val="22"/>
        </w:rPr>
        <w:t xml:space="preserve">En dessous de 400 nm, c’est le domaine des </w:t>
      </w:r>
      <w:r w:rsidRPr="0059287D">
        <w:rPr>
          <w:rFonts w:ascii="Comic Sans MS" w:hAnsi="Comic Sans MS"/>
          <w:bCs/>
          <w:sz w:val="22"/>
          <w:szCs w:val="22"/>
        </w:rPr>
        <w:t xml:space="preserve">ultraviolets </w:t>
      </w:r>
      <w:r w:rsidRPr="0059287D">
        <w:rPr>
          <w:rFonts w:ascii="Comic Sans MS" w:hAnsi="Comic Sans MS"/>
          <w:sz w:val="22"/>
          <w:szCs w:val="22"/>
        </w:rPr>
        <w:t xml:space="preserve">(de 10 à 400 nm). </w:t>
      </w:r>
    </w:p>
    <w:p w:rsidR="00BB2CF4" w:rsidRDefault="00BB2CF4" w:rsidP="00BB2CF4">
      <w:pPr>
        <w:pStyle w:val="Default"/>
        <w:ind w:left="567"/>
        <w:rPr>
          <w:rFonts w:ascii="Comic Sans MS" w:hAnsi="Comic Sans MS"/>
          <w:sz w:val="22"/>
          <w:szCs w:val="22"/>
        </w:rPr>
      </w:pPr>
      <w:r w:rsidRPr="0059287D">
        <w:rPr>
          <w:rFonts w:ascii="Comic Sans MS" w:hAnsi="Comic Sans MS"/>
          <w:sz w:val="22"/>
          <w:szCs w:val="22"/>
        </w:rPr>
        <w:t xml:space="preserve">Au dessus de 800 nm, c’est le domaine des </w:t>
      </w:r>
      <w:r w:rsidRPr="0059287D">
        <w:rPr>
          <w:rFonts w:ascii="Comic Sans MS" w:hAnsi="Comic Sans MS"/>
          <w:bCs/>
          <w:sz w:val="22"/>
          <w:szCs w:val="22"/>
        </w:rPr>
        <w:t xml:space="preserve">infrarouges </w:t>
      </w:r>
      <w:r w:rsidRPr="0059287D">
        <w:rPr>
          <w:rFonts w:ascii="Comic Sans MS" w:hAnsi="Comic Sans MS"/>
          <w:sz w:val="22"/>
          <w:szCs w:val="22"/>
        </w:rPr>
        <w:t xml:space="preserve">(de 800 nm à 1 mm). </w:t>
      </w:r>
    </w:p>
    <w:p w:rsidR="0059287D" w:rsidRPr="0059287D" w:rsidRDefault="0059287D" w:rsidP="00BB2CF4">
      <w:pPr>
        <w:pStyle w:val="Default"/>
        <w:ind w:left="567"/>
        <w:rPr>
          <w:rFonts w:ascii="Comic Sans MS" w:hAnsi="Comic Sans MS"/>
          <w:sz w:val="22"/>
          <w:szCs w:val="22"/>
        </w:rPr>
      </w:pPr>
    </w:p>
    <w:p w:rsidR="00A60C91" w:rsidRDefault="00A60C91" w:rsidP="00A60C91">
      <w:pPr>
        <w:numPr>
          <w:ilvl w:val="0"/>
          <w:numId w:val="30"/>
        </w:numPr>
        <w:ind w:left="567" w:firstLine="0"/>
        <w:rPr>
          <w:rFonts w:ascii="Comic Sans MS" w:hAnsi="Comic Sans MS"/>
          <w:b/>
          <w:u w:val="single"/>
        </w:rPr>
      </w:pPr>
      <w:r>
        <w:rPr>
          <w:rFonts w:ascii="Comic Sans MS" w:hAnsi="Comic Sans MS"/>
          <w:b/>
          <w:u w:val="single"/>
        </w:rPr>
        <w:t>L’éclairement</w:t>
      </w:r>
      <w:r w:rsidRPr="00833D2B">
        <w:rPr>
          <w:rFonts w:ascii="Comic Sans MS" w:hAnsi="Comic Sans MS"/>
          <w:b/>
          <w:u w:val="single"/>
        </w:rPr>
        <w:t>.</w:t>
      </w:r>
    </w:p>
    <w:p w:rsidR="00054C8B" w:rsidRPr="00A72304" w:rsidRDefault="00054C8B" w:rsidP="00054C8B">
      <w:pPr>
        <w:pStyle w:val="Default"/>
        <w:ind w:left="567"/>
        <w:rPr>
          <w:rFonts w:ascii="Comic Sans MS" w:hAnsi="Comic Sans MS" w:cs="Optima-Medium"/>
          <w:sz w:val="22"/>
          <w:szCs w:val="22"/>
        </w:rPr>
      </w:pPr>
      <w:r w:rsidRPr="00A72304">
        <w:rPr>
          <w:rFonts w:ascii="Comic Sans MS" w:hAnsi="Comic Sans MS" w:cs="Optima-Medium"/>
          <w:sz w:val="22"/>
          <w:szCs w:val="22"/>
        </w:rPr>
        <w:t>L’éclairement caractérise la puissance lumineuse qui atteint une surface S donnée.</w:t>
      </w:r>
    </w:p>
    <w:p w:rsidR="00054C8B" w:rsidRPr="00A72304" w:rsidRDefault="00054C8B" w:rsidP="00054C8B">
      <w:pPr>
        <w:pStyle w:val="Default"/>
        <w:ind w:left="567"/>
        <w:rPr>
          <w:rFonts w:ascii="Comic Sans MS" w:hAnsi="Comic Sans MS" w:cs="Optima-Medium"/>
          <w:sz w:val="22"/>
          <w:szCs w:val="22"/>
        </w:rPr>
      </w:pPr>
      <w:r w:rsidRPr="00A72304">
        <w:rPr>
          <w:rFonts w:ascii="Comic Sans MS" w:hAnsi="Comic Sans MS" w:cs="Optima-Medium"/>
          <w:sz w:val="22"/>
          <w:szCs w:val="22"/>
        </w:rPr>
        <w:t xml:space="preserve">Il se mesure en lux (lx) avec un </w:t>
      </w:r>
      <w:proofErr w:type="gramStart"/>
      <w:r w:rsidRPr="00A72304">
        <w:rPr>
          <w:rFonts w:ascii="Comic Sans MS" w:hAnsi="Comic Sans MS" w:cs="Optima-Medium"/>
          <w:sz w:val="22"/>
          <w:szCs w:val="22"/>
        </w:rPr>
        <w:t>luxmètre .</w:t>
      </w:r>
      <w:proofErr w:type="gramEnd"/>
    </w:p>
    <w:p w:rsidR="00054C8B" w:rsidRPr="00A72304" w:rsidRDefault="00054C8B" w:rsidP="00054C8B">
      <w:pPr>
        <w:pStyle w:val="Default"/>
        <w:ind w:left="567"/>
        <w:rPr>
          <w:rFonts w:ascii="Comic Sans MS" w:hAnsi="Comic Sans MS" w:cs="Optima-Medium"/>
          <w:sz w:val="22"/>
          <w:szCs w:val="22"/>
        </w:rPr>
      </w:pPr>
      <w:r w:rsidRPr="00A72304">
        <w:rPr>
          <w:rFonts w:ascii="Comic Sans MS" w:hAnsi="Comic Sans MS" w:cs="Optima-Medium"/>
          <w:sz w:val="22"/>
          <w:szCs w:val="22"/>
        </w:rPr>
        <w:t>Le rayonnement direct du soleil est de 100 000 lux.</w:t>
      </w:r>
    </w:p>
    <w:p w:rsidR="00054C8B" w:rsidRPr="00A72304" w:rsidRDefault="00054C8B" w:rsidP="00054C8B">
      <w:pPr>
        <w:pStyle w:val="Default"/>
        <w:ind w:left="567"/>
        <w:rPr>
          <w:rFonts w:ascii="Comic Sans MS" w:hAnsi="Comic Sans MS" w:cs="Optima-Medium"/>
          <w:sz w:val="22"/>
          <w:szCs w:val="22"/>
        </w:rPr>
      </w:pPr>
      <w:r w:rsidRPr="00A72304">
        <w:rPr>
          <w:rFonts w:ascii="Comic Sans MS" w:hAnsi="Comic Sans MS" w:cs="Optima-Medium"/>
          <w:sz w:val="22"/>
          <w:szCs w:val="22"/>
        </w:rPr>
        <w:t>Il faut environ 600 lux pour que l’œil travaille dans des conditions confortables.</w:t>
      </w:r>
    </w:p>
    <w:p w:rsidR="00054C8B" w:rsidRDefault="00826471" w:rsidP="00054C8B">
      <w:pPr>
        <w:pStyle w:val="Default"/>
        <w:ind w:left="1080"/>
        <w:rPr>
          <w:rFonts w:ascii="Comic Sans MS" w:hAnsi="Comic Sans MS" w:cs="Optima-Medium"/>
        </w:rPr>
      </w:pPr>
      <w:r>
        <w:rPr>
          <w:rFonts w:ascii="Comic Sans MS" w:hAnsi="Comic Sans MS" w:cs="Optima-Medium"/>
          <w:noProof/>
        </w:rPr>
        <w:pict>
          <v:group id="_x0000_s1034" style="position:absolute;left:0;text-align:left;margin-left:44.4pt;margin-top:-.1pt;width:345.75pt;height:66pt;z-index:251662336" coordorigin="1455,11850" coordsize="6915,1320">
            <v:rect id="_x0000_s1030" style="position:absolute;left:1575;top:11850;width:6795;height:675" stroked="f"/>
            <v:rect id="_x0000_s1031" style="position:absolute;left:1455;top:12285;width:3945;height:510" stroked="f"/>
            <v:rect id="_x0000_s1032" style="position:absolute;left:2550;top:12435;width:990;height:510" stroked="f"/>
            <v:rect id="_x0000_s1033" style="position:absolute;left:2550;top:12660;width:420;height:510" stroked="f"/>
          </v:group>
        </w:pict>
      </w:r>
      <w:r>
        <w:rPr>
          <w:rFonts w:ascii="Comic Sans MS" w:hAnsi="Comic Sans MS" w:cs="Optima-Medium"/>
          <w:noProof/>
        </w:rPr>
        <w:drawing>
          <wp:inline distT="0" distB="0" distL="0" distR="0">
            <wp:extent cx="6105525" cy="1933575"/>
            <wp:effectExtent l="19050" t="0" r="9525" b="0"/>
            <wp:docPr id="2" name="Image 5" descr="C:\Documents and Settings\Valounette\Mes documents\Mes images\caisses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Valounette\Mes documents\Mes images\caisses030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1374" r="763" b="55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C8B" w:rsidRDefault="00054C8B" w:rsidP="00A60C91">
      <w:pPr>
        <w:numPr>
          <w:ilvl w:val="0"/>
          <w:numId w:val="30"/>
        </w:numPr>
        <w:ind w:left="567" w:firstLine="0"/>
        <w:rPr>
          <w:rFonts w:ascii="Comic Sans MS" w:hAnsi="Comic Sans MS"/>
          <w:b/>
          <w:u w:val="single"/>
        </w:rPr>
      </w:pPr>
      <w:r>
        <w:rPr>
          <w:rFonts w:ascii="Comic Sans MS" w:hAnsi="Comic Sans MS"/>
          <w:b/>
          <w:u w:val="single"/>
        </w:rPr>
        <w:t>Conclusion.</w:t>
      </w:r>
    </w:p>
    <w:p w:rsidR="00437BE1" w:rsidRPr="00054C8B" w:rsidRDefault="00437BE1" w:rsidP="00054C8B">
      <w:pPr>
        <w:ind w:left="567"/>
        <w:rPr>
          <w:rFonts w:ascii="Comic Sans MS" w:hAnsi="Comic Sans MS" w:cs="Optima-Medium"/>
          <w:sz w:val="22"/>
        </w:rPr>
      </w:pPr>
      <w:r w:rsidRPr="00054C8B">
        <w:rPr>
          <w:rFonts w:ascii="Comic Sans MS" w:hAnsi="Comic Sans MS" w:cs="Optima-Medium"/>
          <w:sz w:val="22"/>
        </w:rPr>
        <w:t xml:space="preserve">On se protège des </w:t>
      </w:r>
      <w:r w:rsidR="00054C8B">
        <w:rPr>
          <w:rFonts w:ascii="Comic Sans MS" w:hAnsi="Comic Sans MS" w:cs="Optima-Medium"/>
          <w:sz w:val="22"/>
        </w:rPr>
        <w:t xml:space="preserve">rayons </w:t>
      </w:r>
      <w:r w:rsidRPr="00054C8B">
        <w:rPr>
          <w:rFonts w:ascii="Comic Sans MS" w:hAnsi="Comic Sans MS" w:cs="Optima-Medium"/>
          <w:sz w:val="22"/>
        </w:rPr>
        <w:t xml:space="preserve">UV mais aussi de </w:t>
      </w:r>
      <w:r w:rsidR="00054C8B">
        <w:rPr>
          <w:rFonts w:ascii="Comic Sans MS" w:hAnsi="Comic Sans MS" w:cs="Optima-Medium"/>
          <w:sz w:val="22"/>
        </w:rPr>
        <w:t>l’éclairement</w:t>
      </w:r>
      <w:r w:rsidRPr="00054C8B">
        <w:rPr>
          <w:rFonts w:ascii="Comic Sans MS" w:hAnsi="Comic Sans MS" w:cs="Optima-Medium"/>
          <w:sz w:val="22"/>
        </w:rPr>
        <w:t xml:space="preserve"> </w:t>
      </w:r>
      <w:r w:rsidR="00054C8B">
        <w:rPr>
          <w:rFonts w:ascii="Comic Sans MS" w:hAnsi="Comic Sans MS" w:cs="Optima-Medium"/>
          <w:sz w:val="22"/>
        </w:rPr>
        <w:t>car</w:t>
      </w:r>
      <w:r w:rsidRPr="00054C8B">
        <w:rPr>
          <w:rFonts w:ascii="Comic Sans MS" w:hAnsi="Comic Sans MS" w:cs="Optima-Medium"/>
          <w:sz w:val="22"/>
        </w:rPr>
        <w:t xml:space="preserve"> l'éblouissement peut être </w:t>
      </w:r>
      <w:r w:rsidR="00054C8B">
        <w:rPr>
          <w:rFonts w:ascii="Comic Sans MS" w:hAnsi="Comic Sans MS" w:cs="Optima-Medium"/>
          <w:sz w:val="22"/>
        </w:rPr>
        <w:t>gênant mais surtout dangereux</w:t>
      </w:r>
      <w:r w:rsidRPr="00054C8B">
        <w:rPr>
          <w:rFonts w:ascii="Comic Sans MS" w:hAnsi="Comic Sans MS" w:cs="Optima-Medium"/>
          <w:sz w:val="22"/>
        </w:rPr>
        <w:t xml:space="preserve"> </w:t>
      </w:r>
      <w:r w:rsidR="00054C8B">
        <w:rPr>
          <w:rFonts w:ascii="Comic Sans MS" w:hAnsi="Comic Sans MS" w:cs="Optima-Medium"/>
          <w:sz w:val="22"/>
        </w:rPr>
        <w:t>(</w:t>
      </w:r>
      <w:r w:rsidRPr="00054C8B">
        <w:rPr>
          <w:rFonts w:ascii="Comic Sans MS" w:hAnsi="Comic Sans MS" w:cs="Optima-Medium"/>
          <w:sz w:val="22"/>
        </w:rPr>
        <w:t>br</w:t>
      </w:r>
      <w:r w:rsidR="00054C8B">
        <w:rPr>
          <w:rFonts w:ascii="Comic Sans MS" w:hAnsi="Comic Sans MS" w:cs="Optima-Medium"/>
          <w:sz w:val="22"/>
        </w:rPr>
        <w:t>û</w:t>
      </w:r>
      <w:r w:rsidRPr="00054C8B">
        <w:rPr>
          <w:rFonts w:ascii="Comic Sans MS" w:hAnsi="Comic Sans MS" w:cs="Optima-Medium"/>
          <w:sz w:val="22"/>
        </w:rPr>
        <w:t>lure</w:t>
      </w:r>
      <w:r w:rsidR="00054C8B">
        <w:rPr>
          <w:rFonts w:ascii="Comic Sans MS" w:hAnsi="Comic Sans MS" w:cs="Optima-Medium"/>
          <w:sz w:val="22"/>
        </w:rPr>
        <w:t>s à la rétine)</w:t>
      </w:r>
      <w:r w:rsidRPr="00054C8B">
        <w:rPr>
          <w:rFonts w:ascii="Comic Sans MS" w:hAnsi="Comic Sans MS" w:cs="Optima-Medium"/>
          <w:sz w:val="22"/>
        </w:rPr>
        <w:t>.</w:t>
      </w:r>
    </w:p>
    <w:p w:rsidR="00437BE1" w:rsidRPr="00054C8B" w:rsidRDefault="00437BE1" w:rsidP="00054C8B">
      <w:pPr>
        <w:ind w:left="567"/>
        <w:rPr>
          <w:rFonts w:ascii="Comic Sans MS" w:hAnsi="Comic Sans MS"/>
          <w:b/>
          <w:szCs w:val="28"/>
          <w:u w:val="single"/>
        </w:rPr>
      </w:pPr>
      <w:r w:rsidRPr="00054C8B">
        <w:rPr>
          <w:rFonts w:ascii="Comic Sans MS" w:hAnsi="Comic Sans MS" w:cs="Optima-Medium"/>
          <w:sz w:val="22"/>
        </w:rPr>
        <w:t>On peut aussi avoir une sensation d'inconfort à la lumière</w:t>
      </w:r>
      <w:r w:rsidR="00054C8B">
        <w:rPr>
          <w:rFonts w:ascii="Comic Sans MS" w:hAnsi="Comic Sans MS" w:cs="Optima-Medium"/>
          <w:sz w:val="22"/>
        </w:rPr>
        <w:t> : il faut</w:t>
      </w:r>
      <w:r w:rsidRPr="00054C8B">
        <w:rPr>
          <w:rFonts w:ascii="Comic Sans MS" w:hAnsi="Comic Sans MS" w:cs="Optima-Medium"/>
          <w:sz w:val="22"/>
        </w:rPr>
        <w:t xml:space="preserve"> s'adapte</w:t>
      </w:r>
      <w:r w:rsidR="00054C8B">
        <w:rPr>
          <w:rFonts w:ascii="Comic Sans MS" w:hAnsi="Comic Sans MS" w:cs="Optima-Medium"/>
          <w:sz w:val="22"/>
        </w:rPr>
        <w:t xml:space="preserve">r, comme </w:t>
      </w:r>
      <w:r w:rsidRPr="00054C8B">
        <w:rPr>
          <w:rFonts w:ascii="Comic Sans MS" w:hAnsi="Comic Sans MS" w:cs="Optima-Medium"/>
          <w:sz w:val="22"/>
        </w:rPr>
        <w:t xml:space="preserve">par exemple </w:t>
      </w:r>
      <w:r w:rsidR="00054C8B">
        <w:rPr>
          <w:rFonts w:ascii="Comic Sans MS" w:hAnsi="Comic Sans MS" w:cs="Optima-Medium"/>
          <w:sz w:val="22"/>
        </w:rPr>
        <w:t xml:space="preserve">en déplaçant </w:t>
      </w:r>
      <w:r w:rsidRPr="00054C8B">
        <w:rPr>
          <w:rFonts w:ascii="Comic Sans MS" w:hAnsi="Comic Sans MS" w:cs="Optima-Medium"/>
          <w:sz w:val="22"/>
        </w:rPr>
        <w:t xml:space="preserve">une </w:t>
      </w:r>
      <w:r w:rsidR="00054C8B">
        <w:rPr>
          <w:rFonts w:ascii="Comic Sans MS" w:hAnsi="Comic Sans MS" w:cs="Optima-Medium"/>
          <w:sz w:val="22"/>
        </w:rPr>
        <w:t xml:space="preserve">source de </w:t>
      </w:r>
      <w:r w:rsidRPr="00054C8B">
        <w:rPr>
          <w:rFonts w:ascii="Comic Sans MS" w:hAnsi="Comic Sans MS" w:cs="Optima-Medium"/>
          <w:sz w:val="22"/>
        </w:rPr>
        <w:t xml:space="preserve">lumière </w:t>
      </w:r>
      <w:r w:rsidR="00054C8B">
        <w:rPr>
          <w:rFonts w:ascii="Comic Sans MS" w:hAnsi="Comic Sans MS" w:cs="Optima-Medium"/>
          <w:sz w:val="22"/>
        </w:rPr>
        <w:t>dans un</w:t>
      </w:r>
      <w:r w:rsidRPr="00054C8B">
        <w:rPr>
          <w:rFonts w:ascii="Comic Sans MS" w:hAnsi="Comic Sans MS" w:cs="Optima-Medium"/>
          <w:sz w:val="22"/>
        </w:rPr>
        <w:t xml:space="preserve"> bureau</w:t>
      </w:r>
      <w:r w:rsidR="00A72304">
        <w:rPr>
          <w:rFonts w:ascii="Comic Sans MS" w:hAnsi="Comic Sans MS" w:cs="Optima-Medium"/>
          <w:sz w:val="22"/>
        </w:rPr>
        <w:t xml:space="preserve"> car la distance est une grandeur dont dépend l’éclairement</w:t>
      </w:r>
      <w:r w:rsidRPr="00054C8B">
        <w:rPr>
          <w:rFonts w:ascii="Comic Sans MS" w:hAnsi="Comic Sans MS" w:cs="Optima-Medium"/>
          <w:sz w:val="22"/>
        </w:rPr>
        <w:t>.</w:t>
      </w:r>
    </w:p>
    <w:sectPr w:rsidR="00437BE1" w:rsidRPr="00054C8B" w:rsidSect="00CF66FB">
      <w:headerReference w:type="default" r:id="rId19"/>
      <w:footerReference w:type="even" r:id="rId20"/>
      <w:footerReference w:type="default" r:id="rId21"/>
      <w:headerReference w:type="first" r:id="rId22"/>
      <w:pgSz w:w="11907" w:h="16840" w:code="9"/>
      <w:pgMar w:top="567" w:right="567" w:bottom="851" w:left="567" w:header="720" w:footer="720" w:gutter="0"/>
      <w:cols w:space="720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7486B" w:rsidRDefault="0027486B">
      <w:r>
        <w:separator/>
      </w:r>
    </w:p>
  </w:endnote>
  <w:endnote w:type="continuationSeparator" w:id="1">
    <w:p w:rsidR="0027486B" w:rsidRDefault="0027486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Optima-Medium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1708" w:rsidRDefault="00EC7FFC">
    <w:pPr>
      <w:pStyle w:val="Pieddepage"/>
      <w:framePr w:wrap="none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 w:rsidR="00471708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471708" w:rsidRDefault="00471708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1708" w:rsidRDefault="00EC7FFC">
    <w:pPr>
      <w:pStyle w:val="Pieddepage"/>
      <w:framePr w:wrap="none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 w:rsidR="00471708"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2E509C">
      <w:rPr>
        <w:rStyle w:val="Numrodepage"/>
        <w:noProof/>
      </w:rPr>
      <w:t>1</w:t>
    </w:r>
    <w:r>
      <w:rPr>
        <w:rStyle w:val="Numrodepage"/>
      </w:rPr>
      <w:fldChar w:fldCharType="end"/>
    </w:r>
  </w:p>
  <w:p w:rsidR="00471708" w:rsidRDefault="0047170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7486B" w:rsidRDefault="0027486B">
      <w:r>
        <w:separator/>
      </w:r>
    </w:p>
  </w:footnote>
  <w:footnote w:type="continuationSeparator" w:id="1">
    <w:p w:rsidR="0027486B" w:rsidRDefault="0027486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/>
    </w:tblPr>
    <w:tblGrid>
      <w:gridCol w:w="1526"/>
      <w:gridCol w:w="7513"/>
      <w:gridCol w:w="1874"/>
    </w:tblGrid>
    <w:tr w:rsidR="00470993" w:rsidRPr="00470993" w:rsidTr="00F53DAA">
      <w:tc>
        <w:tcPr>
          <w:tcW w:w="1526" w:type="dxa"/>
        </w:tcPr>
        <w:p w:rsidR="008D368C" w:rsidRPr="00F53DAA" w:rsidRDefault="00D7220F" w:rsidP="00470993">
          <w:pPr>
            <w:pStyle w:val="En-tte"/>
            <w:rPr>
              <w:sz w:val="20"/>
              <w:szCs w:val="20"/>
            </w:rPr>
          </w:pPr>
          <w:r w:rsidRPr="00F53DAA">
            <w:rPr>
              <w:sz w:val="20"/>
              <w:szCs w:val="20"/>
            </w:rPr>
            <w:t xml:space="preserve">Cycle </w:t>
          </w:r>
          <w:proofErr w:type="spellStart"/>
          <w:r w:rsidRPr="00F53DAA">
            <w:rPr>
              <w:sz w:val="20"/>
              <w:szCs w:val="20"/>
            </w:rPr>
            <w:t>term</w:t>
          </w:r>
          <w:proofErr w:type="spellEnd"/>
        </w:p>
        <w:p w:rsidR="0007630C" w:rsidRPr="00470993" w:rsidRDefault="0007630C" w:rsidP="00470993">
          <w:pPr>
            <w:pStyle w:val="En-tte"/>
          </w:pPr>
        </w:p>
      </w:tc>
      <w:tc>
        <w:tcPr>
          <w:tcW w:w="7513" w:type="dxa"/>
        </w:tcPr>
        <w:p w:rsidR="00470993" w:rsidRPr="00AB3869" w:rsidRDefault="00AB3869" w:rsidP="00AB3869">
          <w:pPr>
            <w:jc w:val="center"/>
            <w:rPr>
              <w:rFonts w:ascii="Times New Roman" w:hAnsi="Times New Roman" w:cs="Times New Roman"/>
              <w:b/>
              <w:sz w:val="36"/>
              <w:szCs w:val="36"/>
            </w:rPr>
          </w:pPr>
          <w:r w:rsidRPr="00AB3869">
            <w:rPr>
              <w:rFonts w:ascii="Times New Roman" w:hAnsi="Times New Roman" w:cs="Times New Roman"/>
              <w:b/>
              <w:sz w:val="32"/>
              <w:szCs w:val="32"/>
            </w:rPr>
            <w:t>HS4-2</w:t>
          </w:r>
          <w:r w:rsidR="00A742F8" w:rsidRPr="00AB3869">
            <w:rPr>
              <w:rFonts w:ascii="Times New Roman" w:hAnsi="Times New Roman" w:cs="Times New Roman"/>
              <w:b/>
              <w:sz w:val="32"/>
              <w:szCs w:val="32"/>
            </w:rPr>
            <w:t xml:space="preserve"> </w:t>
          </w:r>
          <w:r w:rsidRPr="00AB3869">
            <w:rPr>
              <w:rFonts w:ascii="Times New Roman" w:hAnsi="Times New Roman" w:cs="Times New Roman"/>
              <w:b/>
              <w:sz w:val="32"/>
              <w:szCs w:val="32"/>
            </w:rPr>
            <w:t xml:space="preserve">Pourquoi </w:t>
          </w:r>
          <w:proofErr w:type="gramStart"/>
          <w:r w:rsidRPr="00AB3869">
            <w:rPr>
              <w:rFonts w:ascii="Times New Roman" w:hAnsi="Times New Roman" w:cs="Times New Roman"/>
              <w:b/>
              <w:sz w:val="32"/>
              <w:szCs w:val="32"/>
            </w:rPr>
            <w:t>faut -</w:t>
          </w:r>
          <w:proofErr w:type="gramEnd"/>
          <w:r w:rsidRPr="00AB3869">
            <w:rPr>
              <w:rFonts w:ascii="Times New Roman" w:hAnsi="Times New Roman" w:cs="Times New Roman"/>
              <w:b/>
              <w:sz w:val="32"/>
              <w:szCs w:val="32"/>
            </w:rPr>
            <w:t xml:space="preserve"> il se protéger les yeux des rayons du soleil</w:t>
          </w:r>
          <w:r w:rsidR="0093365E" w:rsidRPr="00AB3869">
            <w:rPr>
              <w:rFonts w:ascii="Times New Roman" w:hAnsi="Times New Roman" w:cs="Times New Roman"/>
              <w:b/>
              <w:sz w:val="36"/>
              <w:szCs w:val="36"/>
            </w:rPr>
            <w:t>?</w:t>
          </w:r>
        </w:p>
      </w:tc>
      <w:tc>
        <w:tcPr>
          <w:tcW w:w="1874" w:type="dxa"/>
        </w:tcPr>
        <w:p w:rsidR="00470993" w:rsidRPr="00470993" w:rsidRDefault="0059287D" w:rsidP="00135EE7">
          <w:pPr>
            <w:pStyle w:val="En-tte"/>
          </w:pPr>
          <w:r>
            <w:t>Trace écrite</w:t>
          </w:r>
        </w:p>
      </w:tc>
    </w:tr>
  </w:tbl>
  <w:p w:rsidR="00470993" w:rsidRPr="00470993" w:rsidRDefault="00470993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9175"/>
      <w:gridCol w:w="1828"/>
    </w:tblGrid>
    <w:tr w:rsidR="00470993">
      <w:trPr>
        <w:trHeight w:val="288"/>
      </w:trPr>
      <w:tc>
        <w:tcPr>
          <w:tcW w:w="7765" w:type="dxa"/>
        </w:tcPr>
        <w:p w:rsidR="00470993" w:rsidRDefault="00470993">
          <w:pPr>
            <w:pStyle w:val="En-tte"/>
            <w:jc w:val="right"/>
            <w:rPr>
              <w:rFonts w:ascii="Cambria" w:hAnsi="Cambria" w:cs="Times New Roman"/>
              <w:sz w:val="36"/>
              <w:szCs w:val="36"/>
            </w:rPr>
          </w:pPr>
          <w:r>
            <w:rPr>
              <w:rFonts w:ascii="Cambria" w:hAnsi="Cambria" w:cs="Times New Roman"/>
              <w:sz w:val="36"/>
              <w:szCs w:val="36"/>
            </w:rPr>
            <w:t>COURANT ALTERNATIF MONOPHASE OU TRIPHASE</w:t>
          </w:r>
        </w:p>
      </w:tc>
      <w:tc>
        <w:tcPr>
          <w:tcW w:w="1105" w:type="dxa"/>
        </w:tcPr>
        <w:p w:rsidR="00470993" w:rsidRDefault="00470993">
          <w:pPr>
            <w:pStyle w:val="En-tte"/>
            <w:rPr>
              <w:rFonts w:ascii="Cambria" w:hAnsi="Cambria" w:cs="Times New Roman"/>
              <w:b/>
              <w:bCs/>
              <w:color w:val="4F81BD"/>
              <w:sz w:val="36"/>
              <w:szCs w:val="36"/>
            </w:rPr>
          </w:pPr>
          <w:r>
            <w:rPr>
              <w:rFonts w:ascii="Cambria" w:hAnsi="Cambria" w:cs="Times New Roman"/>
              <w:b/>
              <w:bCs/>
              <w:color w:val="4F81BD"/>
              <w:sz w:val="36"/>
              <w:szCs w:val="36"/>
            </w:rPr>
            <w:t>[Année]</w:t>
          </w:r>
        </w:p>
      </w:tc>
    </w:tr>
  </w:tbl>
  <w:p w:rsidR="00470993" w:rsidRDefault="00470993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92205F"/>
    <w:multiLevelType w:val="hybridMultilevel"/>
    <w:tmpl w:val="043E355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78B0C80"/>
    <w:multiLevelType w:val="hybridMultilevel"/>
    <w:tmpl w:val="32B255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BC6FD0"/>
    <w:multiLevelType w:val="singleLevel"/>
    <w:tmpl w:val="3CCEF5DE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09BF0C4D"/>
    <w:multiLevelType w:val="hybridMultilevel"/>
    <w:tmpl w:val="FA6241E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B7323B"/>
    <w:multiLevelType w:val="hybridMultilevel"/>
    <w:tmpl w:val="8B92C2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C671F"/>
    <w:multiLevelType w:val="hybridMultilevel"/>
    <w:tmpl w:val="19566FB4"/>
    <w:lvl w:ilvl="0" w:tplc="EC285B90">
      <w:start w:val="3"/>
      <w:numFmt w:val="lowerLetter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7">
    <w:nsid w:val="120325A4"/>
    <w:multiLevelType w:val="singleLevel"/>
    <w:tmpl w:val="88BAB4A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>
    <w:nsid w:val="146A5F14"/>
    <w:multiLevelType w:val="hybridMultilevel"/>
    <w:tmpl w:val="902C7698"/>
    <w:lvl w:ilvl="0" w:tplc="38D6DA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4C4567F"/>
    <w:multiLevelType w:val="singleLevel"/>
    <w:tmpl w:val="2292C174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>
    <w:nsid w:val="15F03FCA"/>
    <w:multiLevelType w:val="hybridMultilevel"/>
    <w:tmpl w:val="CE6C9BA0"/>
    <w:lvl w:ilvl="0" w:tplc="040C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189013FB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1DB3077F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1E0E44DD"/>
    <w:multiLevelType w:val="singleLevel"/>
    <w:tmpl w:val="040C0017"/>
    <w:lvl w:ilvl="0">
      <w:start w:val="3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">
    <w:nsid w:val="1F024729"/>
    <w:multiLevelType w:val="hybridMultilevel"/>
    <w:tmpl w:val="446E8B30"/>
    <w:lvl w:ilvl="0" w:tplc="040C000F">
      <w:start w:val="1"/>
      <w:numFmt w:val="decimal"/>
      <w:lvlText w:val="%1."/>
      <w:lvlJc w:val="left"/>
      <w:pPr>
        <w:ind w:left="800" w:hanging="360"/>
      </w:pPr>
    </w:lvl>
    <w:lvl w:ilvl="1" w:tplc="040C0019" w:tentative="1">
      <w:start w:val="1"/>
      <w:numFmt w:val="lowerLetter"/>
      <w:lvlText w:val="%2."/>
      <w:lvlJc w:val="left"/>
      <w:pPr>
        <w:ind w:left="1520" w:hanging="360"/>
      </w:pPr>
    </w:lvl>
    <w:lvl w:ilvl="2" w:tplc="040C001B" w:tentative="1">
      <w:start w:val="1"/>
      <w:numFmt w:val="lowerRoman"/>
      <w:lvlText w:val="%3."/>
      <w:lvlJc w:val="right"/>
      <w:pPr>
        <w:ind w:left="2240" w:hanging="180"/>
      </w:pPr>
    </w:lvl>
    <w:lvl w:ilvl="3" w:tplc="040C000F" w:tentative="1">
      <w:start w:val="1"/>
      <w:numFmt w:val="decimal"/>
      <w:lvlText w:val="%4."/>
      <w:lvlJc w:val="left"/>
      <w:pPr>
        <w:ind w:left="2960" w:hanging="360"/>
      </w:pPr>
    </w:lvl>
    <w:lvl w:ilvl="4" w:tplc="040C0019" w:tentative="1">
      <w:start w:val="1"/>
      <w:numFmt w:val="lowerLetter"/>
      <w:lvlText w:val="%5."/>
      <w:lvlJc w:val="left"/>
      <w:pPr>
        <w:ind w:left="3680" w:hanging="360"/>
      </w:pPr>
    </w:lvl>
    <w:lvl w:ilvl="5" w:tplc="040C001B" w:tentative="1">
      <w:start w:val="1"/>
      <w:numFmt w:val="lowerRoman"/>
      <w:lvlText w:val="%6."/>
      <w:lvlJc w:val="right"/>
      <w:pPr>
        <w:ind w:left="4400" w:hanging="180"/>
      </w:pPr>
    </w:lvl>
    <w:lvl w:ilvl="6" w:tplc="040C000F" w:tentative="1">
      <w:start w:val="1"/>
      <w:numFmt w:val="decimal"/>
      <w:lvlText w:val="%7."/>
      <w:lvlJc w:val="left"/>
      <w:pPr>
        <w:ind w:left="5120" w:hanging="360"/>
      </w:pPr>
    </w:lvl>
    <w:lvl w:ilvl="7" w:tplc="040C0019" w:tentative="1">
      <w:start w:val="1"/>
      <w:numFmt w:val="lowerLetter"/>
      <w:lvlText w:val="%8."/>
      <w:lvlJc w:val="left"/>
      <w:pPr>
        <w:ind w:left="5840" w:hanging="360"/>
      </w:pPr>
    </w:lvl>
    <w:lvl w:ilvl="8" w:tplc="040C001B" w:tentative="1">
      <w:start w:val="1"/>
      <w:numFmt w:val="lowerRoman"/>
      <w:lvlText w:val="%9."/>
      <w:lvlJc w:val="right"/>
      <w:pPr>
        <w:ind w:left="6560" w:hanging="180"/>
      </w:pPr>
    </w:lvl>
  </w:abstractNum>
  <w:abstractNum w:abstractNumId="15">
    <w:nsid w:val="23B3426E"/>
    <w:multiLevelType w:val="hybridMultilevel"/>
    <w:tmpl w:val="2A5C7C8E"/>
    <w:lvl w:ilvl="0" w:tplc="B2BA205E">
      <w:start w:val="1"/>
      <w:numFmt w:val="bullet"/>
      <w:lvlText w:val="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0C000B">
      <w:start w:val="1"/>
      <w:numFmt w:val="bullet"/>
      <w:lvlText w:val=""/>
      <w:lvlJc w:val="left"/>
      <w:pPr>
        <w:tabs>
          <w:tab w:val="num" w:pos="2138"/>
        </w:tabs>
        <w:ind w:left="2138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58"/>
        </w:tabs>
        <w:ind w:left="285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78"/>
        </w:tabs>
        <w:ind w:left="357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298"/>
        </w:tabs>
        <w:ind w:left="429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18"/>
        </w:tabs>
        <w:ind w:left="501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38"/>
        </w:tabs>
        <w:ind w:left="573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58"/>
        </w:tabs>
        <w:ind w:left="645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78"/>
        </w:tabs>
        <w:ind w:left="7178" w:hanging="360"/>
      </w:pPr>
      <w:rPr>
        <w:rFonts w:ascii="Wingdings" w:hAnsi="Wingdings" w:hint="default"/>
      </w:rPr>
    </w:lvl>
  </w:abstractNum>
  <w:abstractNum w:abstractNumId="16">
    <w:nsid w:val="29073222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292D5AF7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32A47755"/>
    <w:multiLevelType w:val="hybridMultilevel"/>
    <w:tmpl w:val="E8162996"/>
    <w:lvl w:ilvl="0" w:tplc="2AC4307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6854797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20">
    <w:nsid w:val="3C3C1120"/>
    <w:multiLevelType w:val="singleLevel"/>
    <w:tmpl w:val="3CCEF5DE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>
    <w:nsid w:val="3CD166DA"/>
    <w:multiLevelType w:val="hybridMultilevel"/>
    <w:tmpl w:val="902C7698"/>
    <w:lvl w:ilvl="0" w:tplc="38D6DA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40357ECE"/>
    <w:multiLevelType w:val="hybridMultilevel"/>
    <w:tmpl w:val="505E965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F727F6"/>
    <w:multiLevelType w:val="hybridMultilevel"/>
    <w:tmpl w:val="08A4EBC0"/>
    <w:lvl w:ilvl="0" w:tplc="1AE8A442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470F40D8"/>
    <w:multiLevelType w:val="hybridMultilevel"/>
    <w:tmpl w:val="D5D862BA"/>
    <w:lvl w:ilvl="0" w:tplc="040C000B">
      <w:start w:val="1"/>
      <w:numFmt w:val="bullet"/>
      <w:lvlText w:val="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9F8624B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>
    <w:nsid w:val="5F9116D0"/>
    <w:multiLevelType w:val="hybridMultilevel"/>
    <w:tmpl w:val="AE662304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6A7A2622"/>
    <w:multiLevelType w:val="hybridMultilevel"/>
    <w:tmpl w:val="2832850A"/>
    <w:lvl w:ilvl="0" w:tplc="AC90987A">
      <w:start w:val="2"/>
      <w:numFmt w:val="lowerLetter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8">
    <w:nsid w:val="6C0D6AB7"/>
    <w:multiLevelType w:val="hybridMultilevel"/>
    <w:tmpl w:val="65829A9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E370DDC"/>
    <w:multiLevelType w:val="hybridMultilevel"/>
    <w:tmpl w:val="23B2B72E"/>
    <w:lvl w:ilvl="0" w:tplc="7C78852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9CE353C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>
    <w:nsid w:val="71E11582"/>
    <w:multiLevelType w:val="hybridMultilevel"/>
    <w:tmpl w:val="23586190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none"/>
      </w:rPr>
    </w:lvl>
    <w:lvl w:ilvl="1" w:tplc="6BA4F9C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A7647DF"/>
    <w:multiLevelType w:val="singleLevel"/>
    <w:tmpl w:val="040C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>
    <w:nsid w:val="7AC36727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31"/>
  </w:num>
  <w:num w:numId="3">
    <w:abstractNumId w:val="17"/>
  </w:num>
  <w:num w:numId="4">
    <w:abstractNumId w:val="32"/>
  </w:num>
  <w:num w:numId="5">
    <w:abstractNumId w:val="12"/>
  </w:num>
  <w:num w:numId="6">
    <w:abstractNumId w:val="25"/>
  </w:num>
  <w:num w:numId="7">
    <w:abstractNumId w:val="11"/>
  </w:num>
  <w:num w:numId="8">
    <w:abstractNumId w:val="16"/>
  </w:num>
  <w:num w:numId="9">
    <w:abstractNumId w:val="3"/>
  </w:num>
  <w:num w:numId="10">
    <w:abstractNumId w:val="20"/>
  </w:num>
  <w:num w:numId="11">
    <w:abstractNumId w:val="13"/>
  </w:num>
  <w:num w:numId="12">
    <w:abstractNumId w:val="30"/>
  </w:num>
  <w:num w:numId="13">
    <w:abstractNumId w:val="27"/>
  </w:num>
  <w:num w:numId="14">
    <w:abstractNumId w:val="6"/>
  </w:num>
  <w:num w:numId="15">
    <w:abstractNumId w:val="9"/>
  </w:num>
  <w:num w:numId="16">
    <w:abstractNumId w:val="19"/>
  </w:num>
  <w:num w:numId="17">
    <w:abstractNumId w:val="18"/>
  </w:num>
  <w:num w:numId="18">
    <w:abstractNumId w:val="23"/>
  </w:num>
  <w:num w:numId="19">
    <w:abstractNumId w:val="7"/>
  </w:num>
  <w:num w:numId="20">
    <w:abstractNumId w:val="2"/>
  </w:num>
  <w:num w:numId="21">
    <w:abstractNumId w:val="14"/>
  </w:num>
  <w:num w:numId="22">
    <w:abstractNumId w:val="22"/>
  </w:num>
  <w:num w:numId="23">
    <w:abstractNumId w:val="5"/>
  </w:num>
  <w:num w:numId="24">
    <w:abstractNumId w:val="24"/>
  </w:num>
  <w:num w:numId="25">
    <w:abstractNumId w:val="29"/>
  </w:num>
  <w:num w:numId="26">
    <w:abstractNumId w:val="28"/>
  </w:num>
  <w:num w:numId="27">
    <w:abstractNumId w:val="15"/>
  </w:num>
  <w:num w:numId="28">
    <w:abstractNumId w:val="1"/>
  </w:num>
  <w:num w:numId="29">
    <w:abstractNumId w:val="4"/>
  </w:num>
  <w:num w:numId="30">
    <w:abstractNumId w:val="21"/>
  </w:num>
  <w:num w:numId="31">
    <w:abstractNumId w:val="10"/>
  </w:num>
  <w:num w:numId="32">
    <w:abstractNumId w:val="26"/>
  </w:num>
  <w:num w:numId="33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attachedTemplate r:id="rId1"/>
  <w:stylePaneFormatFilter w:val="3F01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savePreviewPicture/>
  <w:hdrShapeDefaults>
    <o:shapedefaults v:ext="edit" spidmax="40961">
      <o:colormenu v:ext="edit" fillcolor="none [663]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FA1F43"/>
    <w:rsid w:val="000028D8"/>
    <w:rsid w:val="00012ED6"/>
    <w:rsid w:val="00030742"/>
    <w:rsid w:val="000342FE"/>
    <w:rsid w:val="00054C8B"/>
    <w:rsid w:val="00055EE6"/>
    <w:rsid w:val="00075802"/>
    <w:rsid w:val="0007630C"/>
    <w:rsid w:val="000804CC"/>
    <w:rsid w:val="000A6D27"/>
    <w:rsid w:val="000E38AF"/>
    <w:rsid w:val="0011765F"/>
    <w:rsid w:val="00135EE7"/>
    <w:rsid w:val="0015487C"/>
    <w:rsid w:val="00164E47"/>
    <w:rsid w:val="001A2B4C"/>
    <w:rsid w:val="001B6CC9"/>
    <w:rsid w:val="001C7FE9"/>
    <w:rsid w:val="001D709A"/>
    <w:rsid w:val="001D7D46"/>
    <w:rsid w:val="001E145E"/>
    <w:rsid w:val="00214DCC"/>
    <w:rsid w:val="00217687"/>
    <w:rsid w:val="002327AC"/>
    <w:rsid w:val="00244603"/>
    <w:rsid w:val="00261977"/>
    <w:rsid w:val="002722EA"/>
    <w:rsid w:val="0027486B"/>
    <w:rsid w:val="002A1F9D"/>
    <w:rsid w:val="002A558D"/>
    <w:rsid w:val="002B256D"/>
    <w:rsid w:val="002C2806"/>
    <w:rsid w:val="002D72E7"/>
    <w:rsid w:val="002E4AD3"/>
    <w:rsid w:val="002E509C"/>
    <w:rsid w:val="002E6766"/>
    <w:rsid w:val="002E767D"/>
    <w:rsid w:val="002F449F"/>
    <w:rsid w:val="002F60AC"/>
    <w:rsid w:val="00323991"/>
    <w:rsid w:val="00330899"/>
    <w:rsid w:val="0034171F"/>
    <w:rsid w:val="00347531"/>
    <w:rsid w:val="003512E9"/>
    <w:rsid w:val="003760A0"/>
    <w:rsid w:val="003957B7"/>
    <w:rsid w:val="003E26F0"/>
    <w:rsid w:val="00415D82"/>
    <w:rsid w:val="00437BE1"/>
    <w:rsid w:val="004540B4"/>
    <w:rsid w:val="00470993"/>
    <w:rsid w:val="00471708"/>
    <w:rsid w:val="00480061"/>
    <w:rsid w:val="004A51E7"/>
    <w:rsid w:val="004A7001"/>
    <w:rsid w:val="004F6F31"/>
    <w:rsid w:val="00500406"/>
    <w:rsid w:val="00503BED"/>
    <w:rsid w:val="00525A38"/>
    <w:rsid w:val="00543EB9"/>
    <w:rsid w:val="00564621"/>
    <w:rsid w:val="00565A41"/>
    <w:rsid w:val="00577D60"/>
    <w:rsid w:val="00581715"/>
    <w:rsid w:val="00584F9A"/>
    <w:rsid w:val="0059287D"/>
    <w:rsid w:val="005A0771"/>
    <w:rsid w:val="005B2542"/>
    <w:rsid w:val="005C5BFF"/>
    <w:rsid w:val="005C6DFA"/>
    <w:rsid w:val="005F30F7"/>
    <w:rsid w:val="00606FD2"/>
    <w:rsid w:val="00612BBA"/>
    <w:rsid w:val="00633768"/>
    <w:rsid w:val="00665A8B"/>
    <w:rsid w:val="00670621"/>
    <w:rsid w:val="00676436"/>
    <w:rsid w:val="00685E74"/>
    <w:rsid w:val="006E405D"/>
    <w:rsid w:val="006F6350"/>
    <w:rsid w:val="00712B6D"/>
    <w:rsid w:val="007165AF"/>
    <w:rsid w:val="00753E91"/>
    <w:rsid w:val="0077417F"/>
    <w:rsid w:val="007846DB"/>
    <w:rsid w:val="00797D9C"/>
    <w:rsid w:val="007A294C"/>
    <w:rsid w:val="007B4C93"/>
    <w:rsid w:val="007C1A8D"/>
    <w:rsid w:val="007F02E4"/>
    <w:rsid w:val="008251A1"/>
    <w:rsid w:val="00826471"/>
    <w:rsid w:val="00831BC6"/>
    <w:rsid w:val="00833D2B"/>
    <w:rsid w:val="0087577D"/>
    <w:rsid w:val="008A45D3"/>
    <w:rsid w:val="008A5F1B"/>
    <w:rsid w:val="008B16BE"/>
    <w:rsid w:val="008D368C"/>
    <w:rsid w:val="008F31FA"/>
    <w:rsid w:val="00902469"/>
    <w:rsid w:val="00913D52"/>
    <w:rsid w:val="009216E0"/>
    <w:rsid w:val="009217E5"/>
    <w:rsid w:val="00924911"/>
    <w:rsid w:val="009324F6"/>
    <w:rsid w:val="0093365E"/>
    <w:rsid w:val="00953F4B"/>
    <w:rsid w:val="00954ED7"/>
    <w:rsid w:val="00994D3D"/>
    <w:rsid w:val="009A4E58"/>
    <w:rsid w:val="009D4906"/>
    <w:rsid w:val="009D5973"/>
    <w:rsid w:val="009F4C94"/>
    <w:rsid w:val="00A07CB4"/>
    <w:rsid w:val="00A235BB"/>
    <w:rsid w:val="00A27B7A"/>
    <w:rsid w:val="00A41620"/>
    <w:rsid w:val="00A428EC"/>
    <w:rsid w:val="00A51FDC"/>
    <w:rsid w:val="00A54120"/>
    <w:rsid w:val="00A60C91"/>
    <w:rsid w:val="00A62A81"/>
    <w:rsid w:val="00A63761"/>
    <w:rsid w:val="00A63A74"/>
    <w:rsid w:val="00A66E10"/>
    <w:rsid w:val="00A72304"/>
    <w:rsid w:val="00A72489"/>
    <w:rsid w:val="00A742F8"/>
    <w:rsid w:val="00A8282B"/>
    <w:rsid w:val="00A907D6"/>
    <w:rsid w:val="00A911E8"/>
    <w:rsid w:val="00AB0449"/>
    <w:rsid w:val="00AB3869"/>
    <w:rsid w:val="00AC359C"/>
    <w:rsid w:val="00AC6565"/>
    <w:rsid w:val="00AD6FF8"/>
    <w:rsid w:val="00AD7192"/>
    <w:rsid w:val="00AE1A36"/>
    <w:rsid w:val="00AE292A"/>
    <w:rsid w:val="00AE3ABD"/>
    <w:rsid w:val="00B07299"/>
    <w:rsid w:val="00B158C4"/>
    <w:rsid w:val="00B16321"/>
    <w:rsid w:val="00B2414E"/>
    <w:rsid w:val="00B26523"/>
    <w:rsid w:val="00B449A4"/>
    <w:rsid w:val="00B60587"/>
    <w:rsid w:val="00B82173"/>
    <w:rsid w:val="00B86D77"/>
    <w:rsid w:val="00BA3874"/>
    <w:rsid w:val="00BA3DF4"/>
    <w:rsid w:val="00BA5A57"/>
    <w:rsid w:val="00BB2CF4"/>
    <w:rsid w:val="00BD5FE6"/>
    <w:rsid w:val="00BD71CC"/>
    <w:rsid w:val="00BD77D7"/>
    <w:rsid w:val="00BE2E9E"/>
    <w:rsid w:val="00BE3557"/>
    <w:rsid w:val="00BF270D"/>
    <w:rsid w:val="00BF7DF2"/>
    <w:rsid w:val="00C14F7C"/>
    <w:rsid w:val="00C20799"/>
    <w:rsid w:val="00C34B6A"/>
    <w:rsid w:val="00C34EC7"/>
    <w:rsid w:val="00C416E5"/>
    <w:rsid w:val="00C42A0F"/>
    <w:rsid w:val="00C53D23"/>
    <w:rsid w:val="00C55BC5"/>
    <w:rsid w:val="00C631BC"/>
    <w:rsid w:val="00C655DA"/>
    <w:rsid w:val="00C86C57"/>
    <w:rsid w:val="00CA32E5"/>
    <w:rsid w:val="00CA3C39"/>
    <w:rsid w:val="00CA4E0F"/>
    <w:rsid w:val="00CB524B"/>
    <w:rsid w:val="00CB5AEA"/>
    <w:rsid w:val="00CC051F"/>
    <w:rsid w:val="00CD5C8E"/>
    <w:rsid w:val="00CF003F"/>
    <w:rsid w:val="00CF2381"/>
    <w:rsid w:val="00CF27E0"/>
    <w:rsid w:val="00CF66FB"/>
    <w:rsid w:val="00CF6AA7"/>
    <w:rsid w:val="00D05270"/>
    <w:rsid w:val="00D22476"/>
    <w:rsid w:val="00D325E3"/>
    <w:rsid w:val="00D53BD4"/>
    <w:rsid w:val="00D545F8"/>
    <w:rsid w:val="00D56908"/>
    <w:rsid w:val="00D569CE"/>
    <w:rsid w:val="00D7220F"/>
    <w:rsid w:val="00D84024"/>
    <w:rsid w:val="00D951EC"/>
    <w:rsid w:val="00D97970"/>
    <w:rsid w:val="00DA1E56"/>
    <w:rsid w:val="00DC612F"/>
    <w:rsid w:val="00DF1B16"/>
    <w:rsid w:val="00DF4028"/>
    <w:rsid w:val="00E061A2"/>
    <w:rsid w:val="00E13580"/>
    <w:rsid w:val="00E14ED5"/>
    <w:rsid w:val="00E34757"/>
    <w:rsid w:val="00E745EE"/>
    <w:rsid w:val="00E917B6"/>
    <w:rsid w:val="00EC0689"/>
    <w:rsid w:val="00EC393E"/>
    <w:rsid w:val="00EC7FFC"/>
    <w:rsid w:val="00EE6D1D"/>
    <w:rsid w:val="00EE6E99"/>
    <w:rsid w:val="00F01ED3"/>
    <w:rsid w:val="00F05908"/>
    <w:rsid w:val="00F15A73"/>
    <w:rsid w:val="00F53DAA"/>
    <w:rsid w:val="00F70371"/>
    <w:rsid w:val="00F72546"/>
    <w:rsid w:val="00F72F2E"/>
    <w:rsid w:val="00F8642A"/>
    <w:rsid w:val="00FA1F43"/>
    <w:rsid w:val="00FA1F79"/>
    <w:rsid w:val="00FA5EA1"/>
    <w:rsid w:val="00FB03BD"/>
    <w:rsid w:val="00FB2960"/>
    <w:rsid w:val="00FB6746"/>
    <w:rsid w:val="00FC78E6"/>
    <w:rsid w:val="00FE187C"/>
    <w:rsid w:val="00FE4813"/>
    <w:rsid w:val="00FF7D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61">
      <o:colormenu v:ext="edit" fillcolor="none [663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semiHidden="0" w:uiPriority="35" w:unhideWhenUsed="0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3874"/>
    <w:rPr>
      <w:rFonts w:ascii="Courier New" w:hAnsi="Courier New" w:cs="Courier New"/>
      <w:sz w:val="24"/>
      <w:szCs w:val="24"/>
    </w:rPr>
  </w:style>
  <w:style w:type="paragraph" w:styleId="Titre1">
    <w:name w:val="heading 1"/>
    <w:basedOn w:val="Normal"/>
    <w:next w:val="Corpsdetexte"/>
    <w:qFormat/>
    <w:rsid w:val="00BA3874"/>
    <w:pPr>
      <w:keepNext/>
      <w:spacing w:before="640" w:after="120"/>
      <w:outlineLvl w:val="0"/>
    </w:pPr>
    <w:rPr>
      <w:b/>
      <w:bCs/>
      <w:caps/>
    </w:rPr>
  </w:style>
  <w:style w:type="paragraph" w:styleId="Titre2">
    <w:name w:val="heading 2"/>
    <w:basedOn w:val="Normal"/>
    <w:next w:val="Corpsdetexte"/>
    <w:qFormat/>
    <w:rsid w:val="00BA3874"/>
    <w:pPr>
      <w:keepNext/>
      <w:spacing w:before="240" w:after="120"/>
      <w:ind w:left="720"/>
      <w:outlineLvl w:val="1"/>
    </w:pPr>
    <w:rPr>
      <w:b/>
      <w:bCs/>
    </w:rPr>
  </w:style>
  <w:style w:type="paragraph" w:styleId="Titre3">
    <w:name w:val="heading 3"/>
    <w:basedOn w:val="Normal"/>
    <w:next w:val="Corpsdetexte"/>
    <w:qFormat/>
    <w:rsid w:val="00BA3874"/>
    <w:pPr>
      <w:keepNext/>
      <w:spacing w:before="240" w:after="120"/>
      <w:ind w:left="720"/>
      <w:outlineLvl w:val="2"/>
    </w:pPr>
    <w:rPr>
      <w:u w:val="single"/>
    </w:rPr>
  </w:style>
  <w:style w:type="paragraph" w:styleId="Titre4">
    <w:name w:val="heading 4"/>
    <w:basedOn w:val="Normal"/>
    <w:next w:val="Corpsdetexte"/>
    <w:qFormat/>
    <w:rsid w:val="00BA3874"/>
    <w:pPr>
      <w:keepNext/>
      <w:spacing w:before="240" w:after="120"/>
      <w:ind w:left="720"/>
      <w:outlineLvl w:val="3"/>
    </w:pPr>
  </w:style>
  <w:style w:type="paragraph" w:styleId="Titre5">
    <w:name w:val="heading 5"/>
    <w:basedOn w:val="Normal"/>
    <w:next w:val="Corpsdetexte"/>
    <w:qFormat/>
    <w:rsid w:val="00BA3874"/>
    <w:pPr>
      <w:keepNext/>
      <w:spacing w:before="240" w:after="120"/>
      <w:ind w:left="720"/>
      <w:outlineLvl w:val="4"/>
    </w:pPr>
    <w:rPr>
      <w:i/>
      <w:iCs/>
    </w:rPr>
  </w:style>
  <w:style w:type="paragraph" w:styleId="Titre6">
    <w:name w:val="heading 6"/>
    <w:basedOn w:val="Normal"/>
    <w:next w:val="Corpsdetexte"/>
    <w:qFormat/>
    <w:rsid w:val="00BA3874"/>
    <w:pPr>
      <w:keepNext/>
      <w:spacing w:before="240" w:after="120"/>
      <w:ind w:left="720"/>
      <w:outlineLvl w:val="5"/>
    </w:pPr>
    <w:rPr>
      <w:i/>
      <w:iCs/>
    </w:rPr>
  </w:style>
  <w:style w:type="paragraph" w:styleId="Titre7">
    <w:name w:val="heading 7"/>
    <w:basedOn w:val="Normal"/>
    <w:next w:val="Corpsdetexte"/>
    <w:qFormat/>
    <w:rsid w:val="00BA3874"/>
    <w:pPr>
      <w:keepNext/>
      <w:spacing w:before="240" w:after="120"/>
      <w:ind w:left="720"/>
      <w:outlineLvl w:val="6"/>
    </w:pPr>
    <w:rPr>
      <w:i/>
      <w:iCs/>
    </w:rPr>
  </w:style>
  <w:style w:type="paragraph" w:styleId="Titre8">
    <w:name w:val="heading 8"/>
    <w:basedOn w:val="Normal"/>
    <w:next w:val="Corpsdetexte"/>
    <w:qFormat/>
    <w:rsid w:val="00BA3874"/>
    <w:pPr>
      <w:keepNext/>
      <w:spacing w:before="240" w:after="120"/>
      <w:ind w:left="720"/>
      <w:outlineLvl w:val="7"/>
    </w:pPr>
    <w:rPr>
      <w:i/>
      <w:iCs/>
    </w:rPr>
  </w:style>
  <w:style w:type="paragraph" w:styleId="Titre9">
    <w:name w:val="heading 9"/>
    <w:basedOn w:val="Normal"/>
    <w:next w:val="Corpsdetexte"/>
    <w:qFormat/>
    <w:rsid w:val="00BA3874"/>
    <w:pPr>
      <w:keepNext/>
      <w:spacing w:before="240" w:after="120"/>
      <w:ind w:left="720"/>
      <w:outlineLvl w:val="8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rsid w:val="00BA3874"/>
    <w:pPr>
      <w:spacing w:after="240"/>
      <w:ind w:firstLine="720"/>
    </w:pPr>
  </w:style>
  <w:style w:type="character" w:styleId="Marquedecommentaire">
    <w:name w:val="annotation reference"/>
    <w:semiHidden/>
    <w:rsid w:val="00BA3874"/>
    <w:rPr>
      <w:sz w:val="16"/>
      <w:szCs w:val="16"/>
    </w:rPr>
  </w:style>
  <w:style w:type="paragraph" w:styleId="Commentaire">
    <w:name w:val="annotation text"/>
    <w:basedOn w:val="Normal"/>
    <w:semiHidden/>
    <w:rsid w:val="00BA3874"/>
    <w:pPr>
      <w:keepLines/>
      <w:spacing w:line="240" w:lineRule="exact"/>
      <w:ind w:firstLine="720"/>
    </w:pPr>
  </w:style>
  <w:style w:type="paragraph" w:customStyle="1" w:styleId="Alattention">
    <w:name w:val="A l'attention"/>
    <w:basedOn w:val="Corpsdetexte"/>
    <w:rsid w:val="00BA3874"/>
    <w:pPr>
      <w:spacing w:before="240" w:line="360" w:lineRule="atLeast"/>
      <w:jc w:val="center"/>
    </w:pPr>
  </w:style>
  <w:style w:type="paragraph" w:styleId="Citation">
    <w:name w:val="Quote"/>
    <w:basedOn w:val="Corpsdetexte"/>
    <w:qFormat/>
    <w:rsid w:val="00BA3874"/>
    <w:pPr>
      <w:keepLines/>
      <w:ind w:left="720" w:right="720"/>
    </w:pPr>
    <w:rPr>
      <w:i/>
      <w:iCs/>
    </w:rPr>
  </w:style>
  <w:style w:type="paragraph" w:customStyle="1" w:styleId="Citationespavant">
    <w:name w:val="Citation (esp. avant)"/>
    <w:basedOn w:val="Citation"/>
    <w:next w:val="Citation"/>
    <w:rsid w:val="00BA3874"/>
    <w:pPr>
      <w:spacing w:before="120"/>
    </w:pPr>
  </w:style>
  <w:style w:type="paragraph" w:customStyle="1" w:styleId="Citationespaprs">
    <w:name w:val="Citation (esp. après)"/>
    <w:basedOn w:val="Citation"/>
    <w:next w:val="Corpsdetexte"/>
    <w:rsid w:val="00BA3874"/>
    <w:pPr>
      <w:spacing w:after="360"/>
    </w:pPr>
  </w:style>
  <w:style w:type="paragraph" w:styleId="Retraitcorpsdetexte">
    <w:name w:val="Body Text Indent"/>
    <w:basedOn w:val="Corpsdetexte"/>
    <w:rsid w:val="00BA3874"/>
    <w:pPr>
      <w:ind w:left="720"/>
    </w:pPr>
  </w:style>
  <w:style w:type="paragraph" w:customStyle="1" w:styleId="Corpsdetextesolidaire">
    <w:name w:val="Corps de texte solidaire"/>
    <w:basedOn w:val="Corpsdetexte"/>
    <w:rsid w:val="00BA3874"/>
    <w:pPr>
      <w:keepNext/>
    </w:pPr>
  </w:style>
  <w:style w:type="paragraph" w:styleId="Lgende">
    <w:name w:val="caption"/>
    <w:basedOn w:val="Normal"/>
    <w:next w:val="Corpsdetexte"/>
    <w:qFormat/>
    <w:rsid w:val="00BA3874"/>
    <w:pPr>
      <w:keepNext/>
      <w:spacing w:after="240"/>
    </w:pPr>
    <w:rPr>
      <w:i/>
      <w:iCs/>
    </w:rPr>
  </w:style>
  <w:style w:type="paragraph" w:customStyle="1" w:styleId="Intitulchapitre">
    <w:name w:val="Intitulé chapitre"/>
    <w:basedOn w:val="Normal"/>
    <w:next w:val="Normal"/>
    <w:rsid w:val="00BA3874"/>
    <w:pPr>
      <w:keepNext/>
      <w:keepLines/>
      <w:spacing w:before="240" w:after="240"/>
      <w:jc w:val="center"/>
    </w:pPr>
  </w:style>
  <w:style w:type="paragraph" w:customStyle="1" w:styleId="Sous-titrechapitre">
    <w:name w:val="Sous-titre chapitre"/>
    <w:basedOn w:val="Normal"/>
    <w:next w:val="Corpsdetexte"/>
    <w:rsid w:val="00BA3874"/>
    <w:pPr>
      <w:keepNext/>
      <w:keepLines/>
      <w:spacing w:before="240" w:after="240"/>
      <w:jc w:val="center"/>
    </w:pPr>
    <w:rPr>
      <w:i/>
      <w:iCs/>
    </w:rPr>
  </w:style>
  <w:style w:type="paragraph" w:customStyle="1" w:styleId="Titrechapitre">
    <w:name w:val="Titre chapitre"/>
    <w:basedOn w:val="Normal"/>
    <w:next w:val="Sous-titrechapitre"/>
    <w:rsid w:val="00BA3874"/>
    <w:pPr>
      <w:keepNext/>
      <w:keepLines/>
      <w:spacing w:before="240" w:after="240"/>
      <w:jc w:val="center"/>
    </w:pPr>
  </w:style>
  <w:style w:type="paragraph" w:styleId="Date">
    <w:name w:val="Date"/>
    <w:basedOn w:val="Corpsdetexte"/>
    <w:rsid w:val="00BA3874"/>
    <w:pPr>
      <w:spacing w:after="720"/>
      <w:ind w:left="4680" w:firstLine="0"/>
    </w:pPr>
  </w:style>
  <w:style w:type="paragraph" w:customStyle="1" w:styleId="Intituldocument">
    <w:name w:val="Intitulé document"/>
    <w:basedOn w:val="Normal"/>
    <w:rsid w:val="00BA3874"/>
    <w:pPr>
      <w:keepNext/>
      <w:spacing w:after="480"/>
      <w:jc w:val="center"/>
    </w:pPr>
    <w:rPr>
      <w:b/>
      <w:bCs/>
      <w:caps/>
      <w:spacing w:val="100"/>
    </w:rPr>
  </w:style>
  <w:style w:type="character" w:customStyle="1" w:styleId="Ital">
    <w:name w:val="Ital"/>
    <w:rsid w:val="00BA3874"/>
    <w:rPr>
      <w:i/>
      <w:iCs/>
    </w:rPr>
  </w:style>
  <w:style w:type="character" w:styleId="Appeldenotedefin">
    <w:name w:val="endnote reference"/>
    <w:semiHidden/>
    <w:rsid w:val="00BA3874"/>
    <w:rPr>
      <w:b/>
      <w:bCs/>
      <w:vertAlign w:val="superscript"/>
    </w:rPr>
  </w:style>
  <w:style w:type="paragraph" w:styleId="Notedefin">
    <w:name w:val="endnote text"/>
    <w:basedOn w:val="Normal"/>
    <w:semiHidden/>
    <w:rsid w:val="00BA3874"/>
    <w:pPr>
      <w:keepLines/>
      <w:spacing w:line="240" w:lineRule="exact"/>
      <w:ind w:firstLine="720"/>
    </w:pPr>
  </w:style>
  <w:style w:type="paragraph" w:styleId="Pieddepage">
    <w:name w:val="footer"/>
    <w:basedOn w:val="Normal"/>
    <w:rsid w:val="00BA3874"/>
    <w:pPr>
      <w:keepLines/>
      <w:tabs>
        <w:tab w:val="center" w:pos="4320"/>
        <w:tab w:val="right" w:pos="8640"/>
      </w:tabs>
    </w:pPr>
  </w:style>
  <w:style w:type="paragraph" w:customStyle="1" w:styleId="Pieddepagepaire">
    <w:name w:val="Pied de page paire"/>
    <w:basedOn w:val="Pieddepage"/>
    <w:rsid w:val="00BA3874"/>
  </w:style>
  <w:style w:type="paragraph" w:customStyle="1" w:styleId="Pieddeprempage">
    <w:name w:val="Pied de prem. page"/>
    <w:basedOn w:val="Pieddepage"/>
    <w:rsid w:val="00BA3874"/>
    <w:pPr>
      <w:tabs>
        <w:tab w:val="clear" w:pos="8640"/>
      </w:tabs>
      <w:jc w:val="center"/>
    </w:pPr>
  </w:style>
  <w:style w:type="paragraph" w:customStyle="1" w:styleId="Pieddepageimpaire">
    <w:name w:val="Pied de page impaire"/>
    <w:basedOn w:val="Pieddepage"/>
    <w:rsid w:val="00BA3874"/>
    <w:pPr>
      <w:tabs>
        <w:tab w:val="right" w:pos="0"/>
      </w:tabs>
      <w:jc w:val="right"/>
    </w:pPr>
  </w:style>
  <w:style w:type="paragraph" w:customStyle="1" w:styleId="Notedebasdepbase">
    <w:name w:val="Note de bas de p. (base)"/>
    <w:basedOn w:val="Normal"/>
    <w:rsid w:val="00BA3874"/>
    <w:pPr>
      <w:keepLines/>
      <w:spacing w:line="240" w:lineRule="exact"/>
      <w:ind w:firstLine="720"/>
    </w:pPr>
  </w:style>
  <w:style w:type="character" w:styleId="Appelnotedebasdep">
    <w:name w:val="footnote reference"/>
    <w:semiHidden/>
    <w:rsid w:val="00BA3874"/>
    <w:rPr>
      <w:b/>
      <w:bCs/>
      <w:vertAlign w:val="superscript"/>
    </w:rPr>
  </w:style>
  <w:style w:type="paragraph" w:styleId="Notedebasdepage">
    <w:name w:val="footnote text"/>
    <w:basedOn w:val="Notedebasdepbase"/>
    <w:semiHidden/>
    <w:rsid w:val="00BA3874"/>
  </w:style>
  <w:style w:type="paragraph" w:styleId="En-tte">
    <w:name w:val="header"/>
    <w:basedOn w:val="Normal"/>
    <w:link w:val="En-tteCar"/>
    <w:rsid w:val="00BA3874"/>
    <w:pPr>
      <w:keepLines/>
      <w:tabs>
        <w:tab w:val="center" w:pos="4320"/>
        <w:tab w:val="right" w:pos="8640"/>
      </w:tabs>
    </w:pPr>
  </w:style>
  <w:style w:type="paragraph" w:customStyle="1" w:styleId="En-ttebase">
    <w:name w:val="En-tête (base)"/>
    <w:basedOn w:val="Normal"/>
    <w:rsid w:val="00BA3874"/>
    <w:pPr>
      <w:keepLines/>
      <w:tabs>
        <w:tab w:val="center" w:pos="4320"/>
        <w:tab w:val="right" w:pos="8640"/>
      </w:tabs>
    </w:pPr>
  </w:style>
  <w:style w:type="paragraph" w:customStyle="1" w:styleId="En-ttepagepaire">
    <w:name w:val="En-tête page paire"/>
    <w:basedOn w:val="En-tte"/>
    <w:rsid w:val="00BA3874"/>
  </w:style>
  <w:style w:type="paragraph" w:customStyle="1" w:styleId="En-ttedeprempage">
    <w:name w:val="En-tête de prem. page"/>
    <w:basedOn w:val="En-tte"/>
    <w:rsid w:val="00BA3874"/>
    <w:pPr>
      <w:tabs>
        <w:tab w:val="clear" w:pos="8640"/>
      </w:tabs>
      <w:jc w:val="center"/>
    </w:pPr>
  </w:style>
  <w:style w:type="paragraph" w:customStyle="1" w:styleId="En-ttepageimpaire">
    <w:name w:val="En-tête page impaire"/>
    <w:basedOn w:val="En-tte"/>
    <w:rsid w:val="00BA3874"/>
    <w:pPr>
      <w:tabs>
        <w:tab w:val="right" w:pos="0"/>
      </w:tabs>
      <w:jc w:val="right"/>
    </w:pPr>
  </w:style>
  <w:style w:type="paragraph" w:customStyle="1" w:styleId="Titrebase">
    <w:name w:val="Titre (base)"/>
    <w:basedOn w:val="Normal"/>
    <w:next w:val="Corpsdetexte"/>
    <w:rsid w:val="00BA3874"/>
    <w:pPr>
      <w:keepNext/>
      <w:keepLines/>
      <w:spacing w:before="640" w:after="120"/>
    </w:pPr>
    <w:rPr>
      <w:b/>
      <w:bCs/>
      <w:caps/>
    </w:rPr>
  </w:style>
  <w:style w:type="paragraph" w:styleId="Index1">
    <w:name w:val="index 1"/>
    <w:basedOn w:val="Normal"/>
    <w:semiHidden/>
    <w:rsid w:val="00BA3874"/>
    <w:pPr>
      <w:spacing w:line="280" w:lineRule="exact"/>
      <w:ind w:left="720" w:hanging="720"/>
    </w:pPr>
  </w:style>
  <w:style w:type="paragraph" w:styleId="Index2">
    <w:name w:val="index 2"/>
    <w:basedOn w:val="Normal"/>
    <w:semiHidden/>
    <w:rsid w:val="00BA3874"/>
    <w:pPr>
      <w:spacing w:line="280" w:lineRule="exact"/>
      <w:ind w:left="1080" w:hanging="720"/>
    </w:pPr>
  </w:style>
  <w:style w:type="paragraph" w:styleId="Index3">
    <w:name w:val="index 3"/>
    <w:basedOn w:val="Normal"/>
    <w:semiHidden/>
    <w:rsid w:val="00BA3874"/>
    <w:pPr>
      <w:spacing w:line="280" w:lineRule="exact"/>
      <w:ind w:left="1440" w:hanging="720"/>
    </w:pPr>
  </w:style>
  <w:style w:type="paragraph" w:styleId="Index4">
    <w:name w:val="index 4"/>
    <w:basedOn w:val="Normal"/>
    <w:semiHidden/>
    <w:rsid w:val="00BA3874"/>
    <w:pPr>
      <w:spacing w:line="280" w:lineRule="exact"/>
      <w:ind w:left="1800" w:hanging="720"/>
    </w:pPr>
  </w:style>
  <w:style w:type="paragraph" w:styleId="Index5">
    <w:name w:val="index 5"/>
    <w:basedOn w:val="Normal"/>
    <w:semiHidden/>
    <w:rsid w:val="00BA3874"/>
    <w:pPr>
      <w:spacing w:line="280" w:lineRule="exact"/>
      <w:ind w:left="2160" w:hanging="720"/>
    </w:pPr>
  </w:style>
  <w:style w:type="paragraph" w:styleId="Index6">
    <w:name w:val="index 6"/>
    <w:basedOn w:val="Normal"/>
    <w:semiHidden/>
    <w:rsid w:val="00BA3874"/>
    <w:pPr>
      <w:spacing w:line="280" w:lineRule="exact"/>
      <w:ind w:left="2520" w:hanging="720"/>
    </w:pPr>
  </w:style>
  <w:style w:type="paragraph" w:styleId="Index7">
    <w:name w:val="index 7"/>
    <w:basedOn w:val="Normal"/>
    <w:semiHidden/>
    <w:rsid w:val="00BA3874"/>
    <w:pPr>
      <w:spacing w:line="280" w:lineRule="exact"/>
      <w:ind w:left="2880" w:hanging="720"/>
    </w:pPr>
  </w:style>
  <w:style w:type="paragraph" w:styleId="Index8">
    <w:name w:val="index 8"/>
    <w:basedOn w:val="Normal"/>
    <w:semiHidden/>
    <w:rsid w:val="00BA3874"/>
    <w:pPr>
      <w:spacing w:line="280" w:lineRule="exact"/>
      <w:ind w:left="2880" w:hanging="360"/>
    </w:pPr>
  </w:style>
  <w:style w:type="paragraph" w:styleId="Index9">
    <w:name w:val="index 9"/>
    <w:basedOn w:val="Normal"/>
    <w:semiHidden/>
    <w:rsid w:val="00BA3874"/>
    <w:pPr>
      <w:spacing w:line="280" w:lineRule="exact"/>
      <w:ind w:left="2880" w:hanging="360"/>
    </w:pPr>
  </w:style>
  <w:style w:type="paragraph" w:customStyle="1" w:styleId="Indexbase">
    <w:name w:val="Index (base)"/>
    <w:basedOn w:val="Normal"/>
    <w:rsid w:val="00BA3874"/>
    <w:pPr>
      <w:spacing w:line="280" w:lineRule="exact"/>
      <w:ind w:left="720" w:hanging="720"/>
    </w:pPr>
  </w:style>
  <w:style w:type="paragraph" w:styleId="Titreindex">
    <w:name w:val="index heading"/>
    <w:basedOn w:val="Normal"/>
    <w:next w:val="Index1"/>
    <w:semiHidden/>
    <w:rsid w:val="00BA3874"/>
    <w:pPr>
      <w:keepNext/>
      <w:spacing w:before="240"/>
    </w:pPr>
    <w:rPr>
      <w:b/>
      <w:bCs/>
    </w:rPr>
  </w:style>
  <w:style w:type="character" w:customStyle="1" w:styleId="Italgras">
    <w:name w:val="Ital. gras"/>
    <w:rsid w:val="00BA3874"/>
    <w:rPr>
      <w:b/>
      <w:bCs/>
      <w:i/>
      <w:iCs/>
    </w:rPr>
  </w:style>
  <w:style w:type="character" w:styleId="Numrodeligne">
    <w:name w:val="line number"/>
    <w:rsid w:val="00BA3874"/>
    <w:rPr>
      <w:sz w:val="20"/>
      <w:szCs w:val="20"/>
    </w:rPr>
  </w:style>
  <w:style w:type="paragraph" w:styleId="Liste">
    <w:name w:val="List"/>
    <w:basedOn w:val="Corpsdetexte"/>
    <w:rsid w:val="00BA3874"/>
    <w:pPr>
      <w:tabs>
        <w:tab w:val="left" w:pos="720"/>
      </w:tabs>
      <w:spacing w:after="120"/>
      <w:ind w:left="720" w:firstLine="0"/>
    </w:pPr>
  </w:style>
  <w:style w:type="paragraph" w:styleId="Liste2">
    <w:name w:val="List 2"/>
    <w:basedOn w:val="Liste"/>
    <w:rsid w:val="00BA3874"/>
    <w:pPr>
      <w:tabs>
        <w:tab w:val="clear" w:pos="720"/>
        <w:tab w:val="left" w:pos="1080"/>
      </w:tabs>
      <w:ind w:left="1080"/>
    </w:pPr>
  </w:style>
  <w:style w:type="paragraph" w:styleId="Liste3">
    <w:name w:val="List 3"/>
    <w:basedOn w:val="Liste"/>
    <w:rsid w:val="00BA3874"/>
    <w:pPr>
      <w:tabs>
        <w:tab w:val="clear" w:pos="720"/>
        <w:tab w:val="left" w:pos="1440"/>
      </w:tabs>
      <w:ind w:left="1440"/>
    </w:pPr>
  </w:style>
  <w:style w:type="paragraph" w:styleId="Liste4">
    <w:name w:val="List 4"/>
    <w:basedOn w:val="Liste"/>
    <w:rsid w:val="00BA3874"/>
    <w:pPr>
      <w:tabs>
        <w:tab w:val="clear" w:pos="720"/>
        <w:tab w:val="left" w:pos="1800"/>
      </w:tabs>
      <w:ind w:left="1800"/>
    </w:pPr>
  </w:style>
  <w:style w:type="paragraph" w:styleId="Liste5">
    <w:name w:val="List 5"/>
    <w:basedOn w:val="Liste"/>
    <w:rsid w:val="00BA3874"/>
    <w:pPr>
      <w:tabs>
        <w:tab w:val="clear" w:pos="720"/>
        <w:tab w:val="left" w:pos="2160"/>
      </w:tabs>
      <w:ind w:left="2160"/>
    </w:pPr>
  </w:style>
  <w:style w:type="paragraph" w:styleId="Listepuces">
    <w:name w:val="List Bullet"/>
    <w:basedOn w:val="Liste"/>
    <w:rsid w:val="00BA3874"/>
    <w:pPr>
      <w:tabs>
        <w:tab w:val="clear" w:pos="720"/>
      </w:tabs>
      <w:spacing w:after="240"/>
    </w:pPr>
  </w:style>
  <w:style w:type="paragraph" w:styleId="Listepuces2">
    <w:name w:val="List Bullet 2"/>
    <w:basedOn w:val="Listepuces"/>
    <w:rsid w:val="00BA3874"/>
    <w:pPr>
      <w:ind w:left="1440" w:hanging="360"/>
    </w:pPr>
  </w:style>
  <w:style w:type="paragraph" w:styleId="Listepuces3">
    <w:name w:val="List Bullet 3"/>
    <w:basedOn w:val="Listepuces"/>
    <w:rsid w:val="00BA3874"/>
    <w:pPr>
      <w:ind w:left="1800" w:hanging="360"/>
    </w:pPr>
  </w:style>
  <w:style w:type="paragraph" w:styleId="Listepuces4">
    <w:name w:val="List Bullet 4"/>
    <w:basedOn w:val="Listepuces"/>
    <w:rsid w:val="00BA3874"/>
    <w:pPr>
      <w:ind w:left="2160" w:hanging="360"/>
    </w:pPr>
  </w:style>
  <w:style w:type="paragraph" w:styleId="Listepuces5">
    <w:name w:val="List Bullet 5"/>
    <w:basedOn w:val="Listepuces"/>
    <w:rsid w:val="00BA3874"/>
    <w:pPr>
      <w:ind w:left="2520" w:hanging="360"/>
    </w:pPr>
  </w:style>
  <w:style w:type="paragraph" w:customStyle="1" w:styleId="Listepucesespavant">
    <w:name w:val="Liste puces (esp. avant)"/>
    <w:basedOn w:val="Listepuces"/>
    <w:next w:val="Listepuces"/>
    <w:rsid w:val="00BA3874"/>
    <w:pPr>
      <w:spacing w:before="120"/>
    </w:pPr>
  </w:style>
  <w:style w:type="paragraph" w:customStyle="1" w:styleId="Listepucesespaprs">
    <w:name w:val="Liste puces (esp. après)"/>
    <w:basedOn w:val="Listepuces"/>
    <w:next w:val="Corpsdetexte"/>
    <w:rsid w:val="00BA3874"/>
    <w:pPr>
      <w:spacing w:after="360"/>
    </w:pPr>
  </w:style>
  <w:style w:type="paragraph" w:styleId="Listecontinue">
    <w:name w:val="List Continue"/>
    <w:basedOn w:val="Liste"/>
    <w:rsid w:val="00BA3874"/>
    <w:pPr>
      <w:tabs>
        <w:tab w:val="clear" w:pos="720"/>
      </w:tabs>
      <w:spacing w:after="240"/>
    </w:pPr>
  </w:style>
  <w:style w:type="paragraph" w:styleId="Listecontinue2">
    <w:name w:val="List Continue 2"/>
    <w:basedOn w:val="Listecontinue"/>
    <w:rsid w:val="00BA3874"/>
    <w:pPr>
      <w:ind w:left="1080"/>
    </w:pPr>
  </w:style>
  <w:style w:type="paragraph" w:styleId="Listecontinue3">
    <w:name w:val="List Continue 3"/>
    <w:basedOn w:val="Listecontinue"/>
    <w:rsid w:val="00BA3874"/>
    <w:pPr>
      <w:ind w:left="1440"/>
    </w:pPr>
  </w:style>
  <w:style w:type="paragraph" w:styleId="Listecontinue4">
    <w:name w:val="List Continue 4"/>
    <w:basedOn w:val="Listecontinue"/>
    <w:rsid w:val="00BA3874"/>
    <w:pPr>
      <w:ind w:left="1800"/>
    </w:pPr>
  </w:style>
  <w:style w:type="paragraph" w:styleId="Listecontinue5">
    <w:name w:val="List Continue 5"/>
    <w:basedOn w:val="Listecontinue"/>
    <w:rsid w:val="00BA3874"/>
    <w:pPr>
      <w:ind w:left="2160"/>
    </w:pPr>
  </w:style>
  <w:style w:type="paragraph" w:customStyle="1" w:styleId="Listeespavant">
    <w:name w:val="Liste (esp. avant)"/>
    <w:basedOn w:val="Liste"/>
    <w:next w:val="Liste"/>
    <w:rsid w:val="00BA3874"/>
    <w:pPr>
      <w:spacing w:before="120"/>
    </w:pPr>
  </w:style>
  <w:style w:type="paragraph" w:customStyle="1" w:styleId="Listeespaprs">
    <w:name w:val="Liste (esp. après)"/>
    <w:basedOn w:val="Liste"/>
    <w:next w:val="Corpsdetexte"/>
    <w:rsid w:val="00BA3874"/>
    <w:pPr>
      <w:spacing w:after="360"/>
    </w:pPr>
  </w:style>
  <w:style w:type="paragraph" w:styleId="Listenumros">
    <w:name w:val="List Number"/>
    <w:basedOn w:val="Liste"/>
    <w:rsid w:val="00BA3874"/>
    <w:pPr>
      <w:tabs>
        <w:tab w:val="clear" w:pos="720"/>
      </w:tabs>
      <w:spacing w:after="240"/>
    </w:pPr>
  </w:style>
  <w:style w:type="paragraph" w:styleId="Listenumros2">
    <w:name w:val="List Number 2"/>
    <w:basedOn w:val="Listenumros"/>
    <w:rsid w:val="00BA3874"/>
    <w:pPr>
      <w:ind w:left="1080"/>
    </w:pPr>
  </w:style>
  <w:style w:type="paragraph" w:styleId="Listenumros3">
    <w:name w:val="List Number 3"/>
    <w:basedOn w:val="Listenumros"/>
    <w:rsid w:val="00BA3874"/>
    <w:pPr>
      <w:ind w:left="1440"/>
    </w:pPr>
  </w:style>
  <w:style w:type="paragraph" w:styleId="Listenumros4">
    <w:name w:val="List Number 4"/>
    <w:basedOn w:val="Listenumros"/>
    <w:rsid w:val="00BA3874"/>
    <w:pPr>
      <w:ind w:left="1800"/>
    </w:pPr>
  </w:style>
  <w:style w:type="paragraph" w:styleId="Listenumros5">
    <w:name w:val="List Number 5"/>
    <w:basedOn w:val="Listenumros"/>
    <w:rsid w:val="00BA3874"/>
    <w:pPr>
      <w:ind w:left="2160"/>
    </w:pPr>
  </w:style>
  <w:style w:type="paragraph" w:customStyle="1" w:styleId="Listenumespavant">
    <w:name w:val="Liste num. (esp. avant)"/>
    <w:basedOn w:val="Listenumros"/>
    <w:next w:val="Listenumros"/>
    <w:rsid w:val="00BA3874"/>
    <w:pPr>
      <w:spacing w:before="120"/>
    </w:pPr>
  </w:style>
  <w:style w:type="paragraph" w:customStyle="1" w:styleId="Listenumespaprs">
    <w:name w:val="Liste num. (esp. après)"/>
    <w:basedOn w:val="Listenumros"/>
    <w:next w:val="Corpsdetexte"/>
    <w:rsid w:val="00BA3874"/>
    <w:pPr>
      <w:spacing w:after="360"/>
    </w:pPr>
  </w:style>
  <w:style w:type="paragraph" w:styleId="Textedemacro">
    <w:name w:val="macro"/>
    <w:basedOn w:val="Corpsdetexte"/>
    <w:semiHidden/>
    <w:rsid w:val="00BA3874"/>
    <w:pPr>
      <w:spacing w:after="120"/>
      <w:ind w:firstLine="0"/>
    </w:pPr>
    <w:rPr>
      <w:sz w:val="20"/>
      <w:szCs w:val="20"/>
    </w:rPr>
  </w:style>
  <w:style w:type="paragraph" w:styleId="En-ttedemessage">
    <w:name w:val="Message Header"/>
    <w:basedOn w:val="Corpsdetexte"/>
    <w:rsid w:val="00BA3874"/>
    <w:pPr>
      <w:keepLines/>
      <w:ind w:left="1987" w:right="2880" w:hanging="1267"/>
    </w:pPr>
  </w:style>
  <w:style w:type="character" w:styleId="Numrodepage">
    <w:name w:val="page number"/>
    <w:rsid w:val="00BA3874"/>
    <w:rPr>
      <w:b/>
      <w:bCs/>
    </w:rPr>
  </w:style>
  <w:style w:type="paragraph" w:customStyle="1" w:styleId="Intitulpartie">
    <w:name w:val="Intitulé partie"/>
    <w:basedOn w:val="Titrebase"/>
    <w:next w:val="Normal"/>
    <w:rsid w:val="00BA3874"/>
    <w:pPr>
      <w:spacing w:before="720" w:after="240"/>
      <w:jc w:val="center"/>
    </w:pPr>
    <w:rPr>
      <w:b w:val="0"/>
      <w:bCs w:val="0"/>
    </w:rPr>
  </w:style>
  <w:style w:type="paragraph" w:customStyle="1" w:styleId="Sous-titrepartie">
    <w:name w:val="Sous-titre partie"/>
    <w:basedOn w:val="Normal"/>
    <w:next w:val="Corpsdetexte"/>
    <w:rsid w:val="00BA3874"/>
    <w:pPr>
      <w:keepNext/>
      <w:spacing w:before="240" w:after="240"/>
      <w:jc w:val="center"/>
    </w:pPr>
    <w:rPr>
      <w:i/>
      <w:iCs/>
      <w:caps/>
    </w:rPr>
  </w:style>
  <w:style w:type="paragraph" w:customStyle="1" w:styleId="Titrepartie">
    <w:name w:val="Titre partie"/>
    <w:basedOn w:val="Titrebase"/>
    <w:next w:val="Sous-titrepartie"/>
    <w:rsid w:val="00BA3874"/>
    <w:pPr>
      <w:spacing w:before="840" w:after="240"/>
      <w:jc w:val="center"/>
    </w:pPr>
    <w:rPr>
      <w:b w:val="0"/>
      <w:bCs w:val="0"/>
    </w:rPr>
  </w:style>
  <w:style w:type="paragraph" w:customStyle="1" w:styleId="Image">
    <w:name w:val="Image"/>
    <w:basedOn w:val="Corpsdetexte"/>
    <w:next w:val="Lgende"/>
    <w:rsid w:val="00BA3874"/>
    <w:pPr>
      <w:keepNext/>
      <w:ind w:firstLine="0"/>
    </w:pPr>
  </w:style>
  <w:style w:type="paragraph" w:customStyle="1" w:styleId="Titresection">
    <w:name w:val="Titre section"/>
    <w:basedOn w:val="Titrebase"/>
    <w:rsid w:val="00BA3874"/>
    <w:pPr>
      <w:spacing w:before="240" w:after="0"/>
    </w:pPr>
    <w:rPr>
      <w:caps w:val="0"/>
    </w:rPr>
  </w:style>
  <w:style w:type="paragraph" w:customStyle="1" w:styleId="Intitulsection">
    <w:name w:val="Intitulé section"/>
    <w:basedOn w:val="Titrebase"/>
    <w:next w:val="Corpsdetexte"/>
    <w:rsid w:val="00BA3874"/>
    <w:pPr>
      <w:jc w:val="center"/>
    </w:pPr>
    <w:rPr>
      <w:caps w:val="0"/>
    </w:rPr>
  </w:style>
  <w:style w:type="paragraph" w:customStyle="1" w:styleId="Objet">
    <w:name w:val="Objet"/>
    <w:basedOn w:val="Corpsdetexte"/>
    <w:next w:val="Corpsdetexte"/>
    <w:rsid w:val="00BA3874"/>
    <w:pPr>
      <w:keepNext/>
      <w:keepLines/>
      <w:spacing w:before="240"/>
      <w:ind w:firstLine="0"/>
      <w:jc w:val="center"/>
    </w:pPr>
    <w:rPr>
      <w:u w:val="single"/>
    </w:rPr>
  </w:style>
  <w:style w:type="paragraph" w:styleId="Sous-titre">
    <w:name w:val="Subtitle"/>
    <w:basedOn w:val="Titre"/>
    <w:next w:val="Corpsdetexte"/>
    <w:qFormat/>
    <w:rsid w:val="00BA3874"/>
    <w:pPr>
      <w:spacing w:before="0" w:after="120"/>
    </w:pPr>
    <w:rPr>
      <w:b w:val="0"/>
      <w:bCs w:val="0"/>
      <w:i/>
      <w:iCs/>
    </w:rPr>
  </w:style>
  <w:style w:type="paragraph" w:styleId="Titre">
    <w:name w:val="Title"/>
    <w:basedOn w:val="Titrebase"/>
    <w:next w:val="Sous-titre"/>
    <w:qFormat/>
    <w:rsid w:val="00BA3874"/>
    <w:pPr>
      <w:spacing w:before="360" w:after="360"/>
      <w:jc w:val="center"/>
    </w:pPr>
  </w:style>
  <w:style w:type="paragraph" w:customStyle="1" w:styleId="Sous-titrecouverture">
    <w:name w:val="Sous-titre couverture"/>
    <w:basedOn w:val="Normal"/>
    <w:next w:val="Corpsdetexte"/>
    <w:rsid w:val="00BA3874"/>
    <w:pPr>
      <w:keepNext/>
      <w:spacing w:before="120" w:after="720"/>
      <w:jc w:val="center"/>
    </w:pPr>
    <w:rPr>
      <w:i/>
      <w:iCs/>
    </w:rPr>
  </w:style>
  <w:style w:type="character" w:customStyle="1" w:styleId="Exposant">
    <w:name w:val="Exposant"/>
    <w:rsid w:val="00BA3874"/>
    <w:rPr>
      <w:b/>
      <w:bCs/>
      <w:vertAlign w:val="superscript"/>
    </w:rPr>
  </w:style>
  <w:style w:type="paragraph" w:styleId="Tabledesrfrencesjuridiques">
    <w:name w:val="table of authorities"/>
    <w:basedOn w:val="Normal"/>
    <w:semiHidden/>
    <w:rsid w:val="00BA3874"/>
    <w:pPr>
      <w:tabs>
        <w:tab w:val="right" w:leader="dot" w:pos="8640"/>
      </w:tabs>
      <w:spacing w:after="120"/>
      <w:ind w:left="360" w:hanging="360"/>
    </w:pPr>
  </w:style>
  <w:style w:type="paragraph" w:styleId="Tabledesillustrations">
    <w:name w:val="table of figures"/>
    <w:basedOn w:val="Normal"/>
    <w:semiHidden/>
    <w:rsid w:val="00BA3874"/>
    <w:pPr>
      <w:tabs>
        <w:tab w:val="right" w:leader="dot" w:pos="8640"/>
      </w:tabs>
      <w:spacing w:after="120"/>
      <w:ind w:left="720" w:hanging="720"/>
    </w:pPr>
  </w:style>
  <w:style w:type="paragraph" w:customStyle="1" w:styleId="Titrecouverture">
    <w:name w:val="Titre couverture"/>
    <w:basedOn w:val="Titrebase"/>
    <w:next w:val="Sous-titrecouverture"/>
    <w:rsid w:val="00BA3874"/>
    <w:pPr>
      <w:spacing w:before="720" w:after="720"/>
      <w:jc w:val="center"/>
    </w:pPr>
    <w:rPr>
      <w:spacing w:val="60"/>
      <w:u w:val="single"/>
    </w:rPr>
  </w:style>
  <w:style w:type="paragraph" w:styleId="TitreTR">
    <w:name w:val="toa heading"/>
    <w:basedOn w:val="Titresection"/>
    <w:next w:val="Tabledesrfrencesjuridiques"/>
    <w:semiHidden/>
    <w:rsid w:val="00BA3874"/>
  </w:style>
  <w:style w:type="paragraph" w:styleId="TM1">
    <w:name w:val="toc 1"/>
    <w:basedOn w:val="Normal"/>
    <w:semiHidden/>
    <w:rsid w:val="00BA3874"/>
    <w:pPr>
      <w:tabs>
        <w:tab w:val="right" w:leader="dot" w:pos="8640"/>
      </w:tabs>
      <w:spacing w:before="240" w:after="120"/>
    </w:pPr>
    <w:rPr>
      <w:caps/>
    </w:rPr>
  </w:style>
  <w:style w:type="paragraph" w:styleId="TM2">
    <w:name w:val="toc 2"/>
    <w:basedOn w:val="Normal"/>
    <w:semiHidden/>
    <w:rsid w:val="00BA3874"/>
    <w:pPr>
      <w:tabs>
        <w:tab w:val="right" w:leader="dot" w:pos="8640"/>
      </w:tabs>
      <w:spacing w:after="120"/>
      <w:ind w:left="720"/>
    </w:pPr>
    <w:rPr>
      <w:b/>
      <w:bCs/>
    </w:rPr>
  </w:style>
  <w:style w:type="paragraph" w:styleId="TM3">
    <w:name w:val="toc 3"/>
    <w:basedOn w:val="Normal"/>
    <w:semiHidden/>
    <w:rsid w:val="00BA3874"/>
    <w:pPr>
      <w:tabs>
        <w:tab w:val="right" w:leader="dot" w:pos="8640"/>
      </w:tabs>
      <w:spacing w:after="120"/>
      <w:ind w:left="1440"/>
    </w:pPr>
  </w:style>
  <w:style w:type="paragraph" w:styleId="TM4">
    <w:name w:val="toc 4"/>
    <w:basedOn w:val="Normal"/>
    <w:semiHidden/>
    <w:rsid w:val="00BA3874"/>
    <w:pPr>
      <w:tabs>
        <w:tab w:val="right" w:leader="dot" w:pos="8640"/>
      </w:tabs>
      <w:spacing w:after="120"/>
      <w:ind w:left="2160"/>
    </w:pPr>
  </w:style>
  <w:style w:type="paragraph" w:styleId="TM5">
    <w:name w:val="toc 5"/>
    <w:basedOn w:val="Normal"/>
    <w:semiHidden/>
    <w:rsid w:val="00BA3874"/>
    <w:pPr>
      <w:tabs>
        <w:tab w:val="right" w:leader="dot" w:pos="8640"/>
      </w:tabs>
      <w:spacing w:after="120"/>
      <w:ind w:left="2880"/>
    </w:pPr>
  </w:style>
  <w:style w:type="paragraph" w:styleId="TM6">
    <w:name w:val="toc 6"/>
    <w:basedOn w:val="Normal"/>
    <w:semiHidden/>
    <w:rsid w:val="00BA3874"/>
    <w:pPr>
      <w:tabs>
        <w:tab w:val="right" w:leader="dot" w:pos="8640"/>
      </w:tabs>
      <w:spacing w:after="120"/>
      <w:ind w:left="3600"/>
    </w:pPr>
  </w:style>
  <w:style w:type="paragraph" w:styleId="TM7">
    <w:name w:val="toc 7"/>
    <w:basedOn w:val="Normal"/>
    <w:semiHidden/>
    <w:rsid w:val="00BA3874"/>
    <w:pPr>
      <w:tabs>
        <w:tab w:val="right" w:leader="dot" w:pos="8640"/>
      </w:tabs>
      <w:spacing w:after="120"/>
      <w:ind w:left="4320"/>
    </w:pPr>
  </w:style>
  <w:style w:type="paragraph" w:styleId="TM8">
    <w:name w:val="toc 8"/>
    <w:basedOn w:val="Normal"/>
    <w:semiHidden/>
    <w:rsid w:val="00BA3874"/>
    <w:pPr>
      <w:tabs>
        <w:tab w:val="right" w:leader="dot" w:pos="8640"/>
      </w:tabs>
      <w:spacing w:after="120"/>
      <w:ind w:left="5040"/>
    </w:pPr>
  </w:style>
  <w:style w:type="paragraph" w:styleId="TM9">
    <w:name w:val="toc 9"/>
    <w:basedOn w:val="Normal"/>
    <w:semiHidden/>
    <w:rsid w:val="00BA3874"/>
    <w:pPr>
      <w:tabs>
        <w:tab w:val="right" w:leader="dot" w:pos="8640"/>
      </w:tabs>
      <w:spacing w:after="120"/>
      <w:ind w:left="5760"/>
    </w:pPr>
  </w:style>
  <w:style w:type="paragraph" w:customStyle="1" w:styleId="TMbase">
    <w:name w:val="TM (base)"/>
    <w:basedOn w:val="Normal"/>
    <w:rsid w:val="00BA3874"/>
    <w:pPr>
      <w:tabs>
        <w:tab w:val="right" w:leader="dot" w:pos="8640"/>
      </w:tabs>
      <w:spacing w:after="120"/>
    </w:pPr>
  </w:style>
  <w:style w:type="paragraph" w:styleId="Corpsdetexte2">
    <w:name w:val="Body Text 2"/>
    <w:basedOn w:val="Normal"/>
    <w:rsid w:val="00BA3874"/>
    <w:pPr>
      <w:jc w:val="both"/>
    </w:pPr>
    <w:rPr>
      <w:rFonts w:ascii="Times New Roman" w:hAnsi="Times New Roman" w:cs="Times New Roman"/>
      <w:b/>
      <w:bCs/>
      <w:u w:val="single"/>
    </w:rPr>
  </w:style>
  <w:style w:type="table" w:styleId="Grille1">
    <w:name w:val="Table Grid 1"/>
    <w:basedOn w:val="TableauNormal"/>
    <w:rsid w:val="000A6D27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0A6D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sdetexte3">
    <w:name w:val="Body Text 3"/>
    <w:basedOn w:val="Normal"/>
    <w:rsid w:val="00471708"/>
    <w:pPr>
      <w:spacing w:after="120"/>
    </w:pPr>
    <w:rPr>
      <w:sz w:val="16"/>
      <w:szCs w:val="16"/>
    </w:rPr>
  </w:style>
  <w:style w:type="paragraph" w:styleId="NormalWeb">
    <w:name w:val="Normal (Web)"/>
    <w:basedOn w:val="Normal"/>
    <w:rsid w:val="00C631BC"/>
    <w:pPr>
      <w:spacing w:after="100"/>
    </w:pPr>
    <w:rPr>
      <w:rFonts w:ascii="Times New Roman" w:hAnsi="Times New Roman" w:cs="Times New Roman"/>
    </w:rPr>
  </w:style>
  <w:style w:type="character" w:customStyle="1" w:styleId="small1">
    <w:name w:val="small1"/>
    <w:basedOn w:val="Policepardfaut"/>
    <w:rsid w:val="00C631BC"/>
    <w:rPr>
      <w:color w:val="787878"/>
      <w:sz w:val="22"/>
      <w:szCs w:val="22"/>
    </w:rPr>
  </w:style>
  <w:style w:type="character" w:styleId="Accentuation">
    <w:name w:val="Emphasis"/>
    <w:basedOn w:val="Policepardfaut"/>
    <w:qFormat/>
    <w:rsid w:val="00C631BC"/>
    <w:rPr>
      <w:i/>
      <w:iCs/>
    </w:rPr>
  </w:style>
  <w:style w:type="character" w:styleId="lev">
    <w:name w:val="Strong"/>
    <w:basedOn w:val="Policepardfaut"/>
    <w:qFormat/>
    <w:rsid w:val="00C631BC"/>
    <w:rPr>
      <w:b/>
      <w:bCs/>
    </w:rPr>
  </w:style>
  <w:style w:type="character" w:styleId="Lienhypertexte">
    <w:name w:val="Hyperlink"/>
    <w:basedOn w:val="Policepardfaut"/>
    <w:rsid w:val="0034171F"/>
    <w:rPr>
      <w:color w:val="0000FF"/>
      <w:u w:val="single"/>
    </w:rPr>
  </w:style>
  <w:style w:type="character" w:customStyle="1" w:styleId="titrerub1">
    <w:name w:val="titrerub1"/>
    <w:basedOn w:val="Policepardfaut"/>
    <w:rsid w:val="0034171F"/>
    <w:rPr>
      <w:rFonts w:ascii="Arial" w:hAnsi="Arial" w:cs="Arial" w:hint="default"/>
      <w:b/>
      <w:bCs/>
      <w:color w:val="E55F24"/>
      <w:sz w:val="24"/>
      <w:szCs w:val="24"/>
    </w:rPr>
  </w:style>
  <w:style w:type="character" w:customStyle="1" w:styleId="titressrub21">
    <w:name w:val="titressrub21"/>
    <w:basedOn w:val="Policepardfaut"/>
    <w:rsid w:val="0034171F"/>
    <w:rPr>
      <w:rFonts w:ascii="Arial" w:hAnsi="Arial" w:cs="Arial" w:hint="default"/>
      <w:b/>
      <w:bCs/>
      <w:color w:val="5B74A2"/>
      <w:sz w:val="20"/>
      <w:szCs w:val="20"/>
    </w:rPr>
  </w:style>
  <w:style w:type="paragraph" w:styleId="Retraitcorpsdetexte3">
    <w:name w:val="Body Text Indent 3"/>
    <w:basedOn w:val="Normal"/>
    <w:rsid w:val="00BD71CC"/>
    <w:pPr>
      <w:spacing w:after="120"/>
      <w:ind w:left="283"/>
    </w:pPr>
    <w:rPr>
      <w:sz w:val="16"/>
      <w:szCs w:val="16"/>
    </w:rPr>
  </w:style>
  <w:style w:type="paragraph" w:styleId="Normalcentr">
    <w:name w:val="Block Text"/>
    <w:basedOn w:val="Normal"/>
    <w:rsid w:val="00BD71CC"/>
    <w:pPr>
      <w:pBdr>
        <w:top w:val="single" w:sz="12" w:space="8" w:color="auto"/>
        <w:left w:val="single" w:sz="12" w:space="1" w:color="auto"/>
        <w:bottom w:val="single" w:sz="12" w:space="1" w:color="auto"/>
        <w:right w:val="single" w:sz="12" w:space="0" w:color="auto"/>
      </w:pBdr>
      <w:autoSpaceDE w:val="0"/>
      <w:autoSpaceDN w:val="0"/>
      <w:spacing w:line="360" w:lineRule="auto"/>
      <w:ind w:left="709" w:right="140"/>
    </w:pPr>
    <w:rPr>
      <w:rFonts w:ascii="Times New Roman" w:hAnsi="Times New Roman" w:cs="Times New Roman"/>
      <w:noProof/>
      <w:sz w:val="2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F003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003F"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link w:val="En-tte"/>
    <w:uiPriority w:val="99"/>
    <w:rsid w:val="00954ED7"/>
    <w:rPr>
      <w:rFonts w:ascii="Courier New" w:hAnsi="Courier New" w:cs="Courier New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745EE"/>
    <w:pPr>
      <w:ind w:left="720"/>
      <w:contextualSpacing/>
    </w:pPr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77417F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77417F"/>
    <w:rPr>
      <w:rFonts w:ascii="Courier New" w:hAnsi="Courier New" w:cs="Courier New"/>
      <w:sz w:val="24"/>
      <w:szCs w:val="24"/>
    </w:rPr>
  </w:style>
  <w:style w:type="paragraph" w:customStyle="1" w:styleId="Default">
    <w:name w:val="Default"/>
    <w:rsid w:val="00A907D6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839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1881">
          <w:marLeft w:val="0"/>
          <w:marRight w:val="0"/>
          <w:marTop w:val="0"/>
          <w:marBottom w:val="0"/>
          <w:divBdr>
            <w:top w:val="none" w:sz="0" w:space="0" w:color="auto"/>
            <w:left w:val="single" w:sz="24" w:space="0" w:color="EEEEEE"/>
            <w:bottom w:val="none" w:sz="0" w:space="0" w:color="auto"/>
            <w:right w:val="single" w:sz="24" w:space="0" w:color="EEEEEE"/>
          </w:divBdr>
          <w:divsChild>
            <w:div w:id="2049377921">
              <w:marLeft w:val="0"/>
              <w:marRight w:val="0"/>
              <w:marTop w:val="2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49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393483">
                      <w:marLeft w:val="0"/>
                      <w:marRight w:val="0"/>
                      <w:marTop w:val="0"/>
                      <w:marBottom w:val="0"/>
                      <w:divBdr>
                        <w:top w:val="single" w:sz="8" w:space="4" w:color="CCCCCC"/>
                        <w:left w:val="single" w:sz="8" w:space="4" w:color="CCCCCC"/>
                        <w:bottom w:val="single" w:sz="8" w:space="4" w:color="CCCCCC"/>
                        <w:right w:val="single" w:sz="8" w:space="4" w:color="CCCCCC"/>
                      </w:divBdr>
                      <w:divsChild>
                        <w:div w:id="96982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8" w:space="4" w:color="CCCCCC"/>
                            <w:left w:val="single" w:sz="8" w:space="4" w:color="CCCCCC"/>
                            <w:bottom w:val="single" w:sz="8" w:space="4" w:color="CCCCCC"/>
                            <w:right w:val="single" w:sz="8" w:space="4" w:color="CCCCCC"/>
                          </w:divBdr>
                        </w:div>
                        <w:div w:id="1299266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8" w:space="4" w:color="000000"/>
                            <w:left w:val="single" w:sz="8" w:space="4" w:color="000000"/>
                            <w:bottom w:val="single" w:sz="8" w:space="4" w:color="000000"/>
                            <w:right w:val="single" w:sz="8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265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73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fontTable" Target="fontTable.xml"/><Relationship Id="rId10" Type="http://schemas.openxmlformats.org/officeDocument/2006/relationships/image" Target="media/image3.w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wmf"/><Relationship Id="rId22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alou\AppData\Roaming\Microsoft\Templates\Scienc64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E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DE11EE-4993-4722-BF0F-7700C20DA3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Scienc64.dotm</Template>
  <TotalTime>37</TotalTime>
  <Pages>2</Pages>
  <Words>473</Words>
  <Characters>2437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COURANT ALTERNATIF MONOPHASE OU TRIPHASE</vt:lpstr>
    </vt:vector>
  </TitlesOfParts>
  <Company>Dr SESARTIC</Company>
  <LinksUpToDate>false</LinksUpToDate>
  <CharactersWithSpaces>2905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COURANT ALTERNATIF MONOPHASE OU TRIPHASE</dc:title>
  <dc:creator>word6</dc:creator>
  <cp:lastModifiedBy>JACQUEMARD</cp:lastModifiedBy>
  <cp:revision>8</cp:revision>
  <cp:lastPrinted>2014-04-23T09:30:00Z</cp:lastPrinted>
  <dcterms:created xsi:type="dcterms:W3CDTF">2014-04-23T14:10:00Z</dcterms:created>
  <dcterms:modified xsi:type="dcterms:W3CDTF">2014-06-22T18:41:00Z</dcterms:modified>
</cp:coreProperties>
</file>