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3535"/>
        <w:gridCol w:w="3535"/>
        <w:gridCol w:w="3536"/>
      </w:tblGrid>
      <w:tr w:rsidR="00F175B1" w:rsidTr="00F175B1">
        <w:tc>
          <w:tcPr>
            <w:tcW w:w="3535" w:type="dxa"/>
          </w:tcPr>
          <w:p w:rsidR="00F175B1" w:rsidRPr="00D45DCE" w:rsidRDefault="00F175B1" w:rsidP="00F175B1">
            <w:pPr>
              <w:spacing w:before="60" w:after="60"/>
              <w:ind w:left="113"/>
              <w:jc w:val="center"/>
              <w:rPr>
                <w:rFonts w:ascii="Calibri" w:hAnsi="Calibri" w:cs="Calibri"/>
                <w:color w:val="0070C0"/>
                <w:sz w:val="24"/>
                <w:szCs w:val="24"/>
                <w:lang w:val="en-GB"/>
              </w:rPr>
            </w:pPr>
            <w:proofErr w:type="spellStart"/>
            <w:r w:rsidRPr="00D45DCE">
              <w:rPr>
                <w:rFonts w:ascii="Calibri" w:hAnsi="Calibri" w:cs="Calibri"/>
                <w:color w:val="0070C0"/>
                <w:sz w:val="24"/>
                <w:szCs w:val="24"/>
                <w:lang w:val="en-GB"/>
              </w:rPr>
              <w:t>Niveau</w:t>
            </w:r>
            <w:proofErr w:type="spellEnd"/>
            <w:r w:rsidRPr="00D45DCE">
              <w:rPr>
                <w:rFonts w:ascii="Calibri" w:hAnsi="Calibri" w:cs="Calibri"/>
                <w:color w:val="0070C0"/>
                <w:sz w:val="24"/>
                <w:szCs w:val="24"/>
                <w:lang w:val="en-GB"/>
              </w:rPr>
              <w:t> :</w:t>
            </w:r>
          </w:p>
          <w:p w:rsidR="00F175B1" w:rsidRDefault="00F175B1" w:rsidP="00F175B1">
            <w:pPr>
              <w:jc w:val="center"/>
              <w:rPr>
                <w:rFonts w:ascii="Calibri" w:hAnsi="Calibri" w:cs="Calibri"/>
                <w:sz w:val="24"/>
                <w:szCs w:val="24"/>
              </w:rPr>
            </w:pPr>
            <w:proofErr w:type="spellStart"/>
            <w:r>
              <w:rPr>
                <w:rFonts w:ascii="Calibri" w:hAnsi="Calibri" w:cs="Calibri"/>
                <w:b/>
                <w:color w:val="0070C0"/>
                <w:sz w:val="24"/>
                <w:szCs w:val="24"/>
                <w:lang w:val="en-US"/>
              </w:rPr>
              <w:t>Terminale</w:t>
            </w:r>
            <w:proofErr w:type="spellEnd"/>
          </w:p>
        </w:tc>
        <w:tc>
          <w:tcPr>
            <w:tcW w:w="3535" w:type="dxa"/>
          </w:tcPr>
          <w:p w:rsidR="00F175B1" w:rsidRDefault="00F175B1" w:rsidP="00F175B1">
            <w:pPr>
              <w:jc w:val="center"/>
              <w:rPr>
                <w:rFonts w:cstheme="minorHAnsi"/>
                <w:b/>
                <w:bCs/>
                <w:color w:val="0070C0"/>
                <w:sz w:val="24"/>
                <w:szCs w:val="24"/>
              </w:rPr>
            </w:pPr>
            <w:r>
              <w:rPr>
                <w:rFonts w:cstheme="minorHAnsi"/>
                <w:b/>
                <w:bCs/>
                <w:color w:val="0070C0"/>
                <w:sz w:val="24"/>
                <w:szCs w:val="24"/>
              </w:rPr>
              <w:t>SL3-</w:t>
            </w:r>
          </w:p>
          <w:p w:rsidR="00F175B1" w:rsidRPr="00F175B1" w:rsidRDefault="00F175B1" w:rsidP="00F175B1">
            <w:pPr>
              <w:jc w:val="center"/>
              <w:rPr>
                <w:rFonts w:cstheme="minorHAnsi"/>
                <w:sz w:val="24"/>
                <w:szCs w:val="24"/>
              </w:rPr>
            </w:pPr>
            <w:r w:rsidRPr="00F175B1">
              <w:rPr>
                <w:rFonts w:cstheme="minorHAnsi"/>
                <w:b/>
                <w:bCs/>
                <w:color w:val="0070C0"/>
                <w:sz w:val="24"/>
                <w:szCs w:val="24"/>
              </w:rPr>
              <w:t>COMMENT TRANSMETTRE UN SON À LA VITESSE DE LA LUMIÈRE ?</w:t>
            </w:r>
          </w:p>
        </w:tc>
        <w:tc>
          <w:tcPr>
            <w:tcW w:w="3536" w:type="dxa"/>
          </w:tcPr>
          <w:p w:rsidR="00F175B1" w:rsidRPr="00D45DCE" w:rsidRDefault="00F175B1" w:rsidP="00F175B1">
            <w:pPr>
              <w:spacing w:before="60" w:after="60"/>
              <w:ind w:left="113"/>
              <w:jc w:val="center"/>
              <w:rPr>
                <w:rFonts w:ascii="Calibri" w:hAnsi="Calibri" w:cs="Calibri"/>
                <w:color w:val="0070C0"/>
                <w:sz w:val="24"/>
                <w:szCs w:val="24"/>
              </w:rPr>
            </w:pPr>
            <w:r w:rsidRPr="00D45DCE">
              <w:rPr>
                <w:rFonts w:ascii="Calibri" w:hAnsi="Calibri" w:cs="Calibri"/>
                <w:color w:val="0070C0"/>
                <w:sz w:val="24"/>
                <w:szCs w:val="24"/>
              </w:rPr>
              <w:t>Fiche Professeur</w:t>
            </w:r>
          </w:p>
          <w:p w:rsidR="00F175B1" w:rsidRDefault="00F175B1" w:rsidP="00F175B1">
            <w:pPr>
              <w:rPr>
                <w:rFonts w:ascii="Calibri" w:hAnsi="Calibri" w:cs="Calibri"/>
                <w:sz w:val="24"/>
                <w:szCs w:val="24"/>
              </w:rPr>
            </w:pPr>
          </w:p>
        </w:tc>
      </w:tr>
    </w:tbl>
    <w:p w:rsidR="00F175B1" w:rsidRDefault="00F175B1" w:rsidP="00F175B1">
      <w:pPr>
        <w:rPr>
          <w:rFonts w:ascii="Calibri" w:hAnsi="Calibri" w:cs="Calibri"/>
          <w:sz w:val="24"/>
          <w:szCs w:val="24"/>
        </w:rPr>
      </w:pPr>
    </w:p>
    <w:p w:rsidR="00B8433E" w:rsidRPr="00B8433E" w:rsidRDefault="00B8433E" w:rsidP="00B8433E">
      <w:pPr>
        <w:jc w:val="both"/>
        <w:rPr>
          <w:rFonts w:cstheme="minorHAnsi"/>
          <w:b/>
          <w:color w:val="0070C0"/>
          <w:sz w:val="24"/>
          <w:szCs w:val="24"/>
        </w:rPr>
      </w:pPr>
      <w:r w:rsidRPr="00B8433E">
        <w:rPr>
          <w:rFonts w:cstheme="minorHAnsi"/>
          <w:b/>
          <w:color w:val="0070C0"/>
          <w:sz w:val="24"/>
          <w:szCs w:val="24"/>
          <w:u w:val="single"/>
        </w:rPr>
        <w:t>Problématique</w:t>
      </w:r>
      <w:r w:rsidRPr="00B8433E">
        <w:rPr>
          <w:rFonts w:cstheme="minorHAnsi"/>
          <w:b/>
          <w:color w:val="0070C0"/>
          <w:sz w:val="24"/>
          <w:szCs w:val="24"/>
        </w:rPr>
        <w:t xml:space="preserve"> : </w:t>
      </w:r>
    </w:p>
    <w:p w:rsidR="00B8433E" w:rsidRPr="00B8433E" w:rsidRDefault="00B8433E" w:rsidP="00B8433E">
      <w:pPr>
        <w:pStyle w:val="Contenudetableau"/>
        <w:tabs>
          <w:tab w:val="left" w:pos="1620"/>
        </w:tabs>
        <w:rPr>
          <w:rFonts w:asciiTheme="minorHAnsi" w:hAnsiTheme="minorHAnsi" w:cstheme="minorHAnsi"/>
          <w:b/>
          <w:bCs/>
          <w:i/>
          <w:szCs w:val="24"/>
        </w:rPr>
      </w:pPr>
      <w:r w:rsidRPr="00B8433E">
        <w:rPr>
          <w:rFonts w:asciiTheme="minorHAnsi" w:hAnsiTheme="minorHAnsi" w:cstheme="minorHAnsi"/>
          <w:b/>
          <w:bCs/>
          <w:i/>
          <w:szCs w:val="24"/>
        </w:rPr>
        <w:t>Comment peut-il communiquer sans téléphone avec son ami australien ?</w:t>
      </w:r>
    </w:p>
    <w:p w:rsidR="00B8433E" w:rsidRPr="00B8433E" w:rsidRDefault="00B8433E" w:rsidP="00F175B1">
      <w:pPr>
        <w:rPr>
          <w:rFonts w:cstheme="minorHAnsi"/>
          <w:color w:val="0070C0"/>
          <w:sz w:val="24"/>
          <w:szCs w:val="24"/>
        </w:rPr>
      </w:pPr>
    </w:p>
    <w:p w:rsidR="00F175B1" w:rsidRPr="00D45DCE" w:rsidRDefault="00F175B1" w:rsidP="00F175B1">
      <w:pPr>
        <w:pStyle w:val="En-tte"/>
        <w:tabs>
          <w:tab w:val="clear" w:pos="4536"/>
          <w:tab w:val="clear" w:pos="9072"/>
        </w:tabs>
        <w:rPr>
          <w:rFonts w:ascii="Calibri" w:hAnsi="Calibri" w:cs="Calibri"/>
          <w:szCs w:val="24"/>
        </w:rPr>
      </w:pPr>
    </w:p>
    <w:p w:rsidR="00F175B1" w:rsidRPr="00D45DCE" w:rsidRDefault="00F175B1" w:rsidP="00F175B1">
      <w:pPr>
        <w:pStyle w:val="Titre"/>
        <w:jc w:val="both"/>
        <w:rPr>
          <w:rFonts w:ascii="Calibri" w:hAnsi="Calibri" w:cs="Calibri"/>
          <w:b/>
          <w:sz w:val="24"/>
          <w:szCs w:val="24"/>
        </w:rPr>
      </w:pPr>
      <w:r w:rsidRPr="00D45DCE">
        <w:rPr>
          <w:rFonts w:ascii="Calibri" w:hAnsi="Calibri" w:cs="Calibri"/>
          <w:b/>
          <w:sz w:val="24"/>
          <w:szCs w:val="24"/>
        </w:rPr>
        <w:t>Caractéristiques de la séance</w:t>
      </w:r>
    </w:p>
    <w:p w:rsidR="00F175B1" w:rsidRPr="00D45DCE" w:rsidRDefault="00F175B1" w:rsidP="00F175B1">
      <w:pPr>
        <w:pStyle w:val="Titre1"/>
        <w:ind w:left="720" w:hanging="720"/>
        <w:jc w:val="both"/>
        <w:rPr>
          <w:rFonts w:ascii="Calibri" w:hAnsi="Calibri" w:cs="Calibri"/>
          <w:i/>
          <w:color w:val="0070C0"/>
          <w:szCs w:val="24"/>
          <w:u w:val="single"/>
        </w:rPr>
      </w:pPr>
      <w:r w:rsidRPr="00D45DCE">
        <w:rPr>
          <w:rFonts w:ascii="Calibri" w:hAnsi="Calibri" w:cs="Calibri"/>
          <w:i/>
          <w:color w:val="0070C0"/>
          <w:szCs w:val="24"/>
          <w:u w:val="single"/>
        </w:rPr>
        <w:t>Publics concernés :</w:t>
      </w:r>
    </w:p>
    <w:p w:rsidR="00F175B1" w:rsidRPr="00D45DCE" w:rsidRDefault="00F175B1" w:rsidP="00F175B1">
      <w:pPr>
        <w:rPr>
          <w:rFonts w:ascii="Calibri" w:hAnsi="Calibri" w:cs="Calibri"/>
          <w:sz w:val="24"/>
          <w:szCs w:val="24"/>
        </w:rPr>
      </w:pPr>
      <w:r w:rsidRPr="00D45DCE">
        <w:rPr>
          <w:rFonts w:ascii="Calibri" w:hAnsi="Calibri" w:cs="Calibri"/>
          <w:sz w:val="24"/>
          <w:szCs w:val="24"/>
        </w:rPr>
        <w:t xml:space="preserve">Elèves </w:t>
      </w:r>
      <w:r>
        <w:rPr>
          <w:rFonts w:ascii="Calibri" w:hAnsi="Calibri" w:cs="Calibri"/>
          <w:sz w:val="24"/>
          <w:szCs w:val="24"/>
        </w:rPr>
        <w:t xml:space="preserve">d’une classe de </w:t>
      </w:r>
      <w:r w:rsidR="00B8433E">
        <w:rPr>
          <w:rFonts w:ascii="Calibri" w:hAnsi="Calibri" w:cs="Calibri"/>
          <w:sz w:val="24"/>
          <w:szCs w:val="24"/>
        </w:rPr>
        <w:t>terminale, 3</w:t>
      </w:r>
      <w:r w:rsidR="00B8433E" w:rsidRPr="00B8433E">
        <w:rPr>
          <w:rFonts w:ascii="Calibri" w:hAnsi="Calibri" w:cs="Calibri"/>
          <w:sz w:val="24"/>
          <w:szCs w:val="24"/>
          <w:vertAlign w:val="superscript"/>
        </w:rPr>
        <w:t>ème</w:t>
      </w:r>
      <w:r w:rsidR="00B8433E">
        <w:rPr>
          <w:rFonts w:ascii="Calibri" w:hAnsi="Calibri" w:cs="Calibri"/>
          <w:sz w:val="24"/>
          <w:szCs w:val="24"/>
        </w:rPr>
        <w:t xml:space="preserve"> </w:t>
      </w:r>
      <w:r>
        <w:rPr>
          <w:rFonts w:ascii="Calibri" w:hAnsi="Calibri" w:cs="Calibri"/>
          <w:sz w:val="24"/>
          <w:szCs w:val="24"/>
        </w:rPr>
        <w:t xml:space="preserve"> année du </w:t>
      </w:r>
      <w:r w:rsidRPr="00D45DCE">
        <w:rPr>
          <w:rFonts w:ascii="Calibri" w:hAnsi="Calibri" w:cs="Calibri"/>
          <w:sz w:val="24"/>
          <w:szCs w:val="24"/>
        </w:rPr>
        <w:t>baccalauréat professionnel</w:t>
      </w:r>
      <w:r>
        <w:rPr>
          <w:rFonts w:ascii="Calibri" w:hAnsi="Calibri" w:cs="Calibri"/>
          <w:sz w:val="24"/>
          <w:szCs w:val="24"/>
        </w:rPr>
        <w:t xml:space="preserve">, </w:t>
      </w:r>
      <w:r w:rsidR="00B8433E">
        <w:rPr>
          <w:rFonts w:ascii="Calibri" w:hAnsi="Calibri" w:cs="Calibri"/>
          <w:sz w:val="24"/>
          <w:szCs w:val="24"/>
        </w:rPr>
        <w:t>tronc commun.</w:t>
      </w:r>
    </w:p>
    <w:p w:rsidR="00F175B1" w:rsidRPr="00D45DCE" w:rsidRDefault="00F175B1" w:rsidP="00F175B1">
      <w:pPr>
        <w:rPr>
          <w:rFonts w:ascii="Calibri" w:hAnsi="Calibri" w:cs="Calibri"/>
          <w:sz w:val="24"/>
          <w:szCs w:val="24"/>
        </w:rPr>
      </w:pPr>
    </w:p>
    <w:p w:rsidR="00F175B1" w:rsidRPr="00D45DCE" w:rsidRDefault="00F175B1" w:rsidP="00F175B1">
      <w:pPr>
        <w:rPr>
          <w:rFonts w:ascii="Calibri" w:hAnsi="Calibri" w:cs="Calibri"/>
          <w:color w:val="0070C0"/>
          <w:sz w:val="24"/>
          <w:szCs w:val="24"/>
          <w:u w:val="single"/>
        </w:rPr>
      </w:pPr>
      <w:r w:rsidRPr="00D45DCE">
        <w:rPr>
          <w:rFonts w:ascii="Calibri" w:hAnsi="Calibri" w:cs="Calibri"/>
          <w:i/>
          <w:color w:val="0070C0"/>
          <w:sz w:val="24"/>
          <w:szCs w:val="24"/>
          <w:u w:val="single"/>
        </w:rPr>
        <w:t>Matériel nécessaire</w:t>
      </w:r>
      <w:r w:rsidR="00943B41">
        <w:rPr>
          <w:rFonts w:ascii="Calibri" w:hAnsi="Calibri" w:cs="Calibri"/>
          <w:i/>
          <w:color w:val="0070C0"/>
          <w:sz w:val="24"/>
          <w:szCs w:val="24"/>
          <w:u w:val="single"/>
        </w:rPr>
        <w:t xml:space="preserve"> par poste</w:t>
      </w:r>
      <w:r w:rsidRPr="00D45DCE">
        <w:rPr>
          <w:rFonts w:ascii="Calibri" w:hAnsi="Calibri" w:cs="Calibri"/>
          <w:color w:val="0070C0"/>
          <w:sz w:val="24"/>
          <w:szCs w:val="24"/>
          <w:u w:val="single"/>
        </w:rPr>
        <w:t xml:space="preserve"> : </w:t>
      </w:r>
    </w:p>
    <w:p w:rsidR="00B8433E" w:rsidRPr="00744AD8" w:rsidRDefault="00B8433E" w:rsidP="00B8433E">
      <w:pPr>
        <w:pStyle w:val="Paragraphedeliste"/>
        <w:numPr>
          <w:ilvl w:val="0"/>
          <w:numId w:val="12"/>
        </w:numPr>
        <w:jc w:val="both"/>
        <w:rPr>
          <w:rFonts w:cstheme="minorHAnsi"/>
        </w:rPr>
      </w:pPr>
      <w:proofErr w:type="spellStart"/>
      <w:r w:rsidRPr="00744AD8">
        <w:rPr>
          <w:rFonts w:cstheme="minorHAnsi"/>
        </w:rPr>
        <w:t>Fibroptonic</w:t>
      </w:r>
      <w:proofErr w:type="spellEnd"/>
      <w:r w:rsidRPr="00744AD8">
        <w:rPr>
          <w:rFonts w:cstheme="minorHAnsi"/>
        </w:rPr>
        <w:t xml:space="preserve"> à </w:t>
      </w:r>
      <w:r w:rsidRPr="00744AD8">
        <w:rPr>
          <w:rFonts w:cstheme="minorHAnsi"/>
          <w:color w:val="000000"/>
          <w:shd w:val="clear" w:color="auto" w:fill="FFFFFF"/>
        </w:rPr>
        <w:t>355,84 € TTC</w:t>
      </w:r>
    </w:p>
    <w:p w:rsidR="00B8433E" w:rsidRPr="00744AD8" w:rsidRDefault="00B8433E" w:rsidP="00B8433E">
      <w:pPr>
        <w:pStyle w:val="Paragraphedeliste"/>
        <w:numPr>
          <w:ilvl w:val="0"/>
          <w:numId w:val="12"/>
        </w:numPr>
        <w:jc w:val="both"/>
        <w:rPr>
          <w:rFonts w:cstheme="minorHAnsi"/>
        </w:rPr>
      </w:pPr>
      <w:r>
        <w:rPr>
          <w:rFonts w:cstheme="minorHAnsi"/>
          <w:color w:val="000000"/>
          <w:shd w:val="clear" w:color="auto" w:fill="FFFFFF"/>
        </w:rPr>
        <w:t xml:space="preserve">2 alimentations 6V/12V </w:t>
      </w:r>
      <w:r w:rsidR="00D05F1E">
        <w:rPr>
          <w:rFonts w:cstheme="minorHAnsi"/>
          <w:color w:val="000000"/>
          <w:shd w:val="clear" w:color="auto" w:fill="FFFFFF"/>
        </w:rPr>
        <w:t xml:space="preserve">à </w:t>
      </w:r>
      <w:r w:rsidR="00943B41">
        <w:rPr>
          <w:rFonts w:cstheme="minorHAnsi"/>
          <w:color w:val="000000"/>
          <w:shd w:val="clear" w:color="auto" w:fill="FFFFFF"/>
        </w:rPr>
        <w:t>2*</w:t>
      </w:r>
      <w:r w:rsidR="00D05F1E">
        <w:rPr>
          <w:rFonts w:cstheme="minorHAnsi"/>
          <w:color w:val="000000"/>
          <w:shd w:val="clear" w:color="auto" w:fill="FFFFFF"/>
        </w:rPr>
        <w:t>201,92€</w:t>
      </w:r>
    </w:p>
    <w:p w:rsidR="00B8433E" w:rsidRPr="00744AD8" w:rsidRDefault="00B8433E" w:rsidP="00B8433E">
      <w:pPr>
        <w:pStyle w:val="Paragraphedeliste"/>
        <w:numPr>
          <w:ilvl w:val="0"/>
          <w:numId w:val="12"/>
        </w:numPr>
        <w:jc w:val="both"/>
        <w:rPr>
          <w:rFonts w:cstheme="minorHAnsi"/>
        </w:rPr>
      </w:pPr>
      <w:r>
        <w:rPr>
          <w:rFonts w:cstheme="minorHAnsi"/>
          <w:color w:val="000000"/>
          <w:shd w:val="clear" w:color="auto" w:fill="FFFFFF"/>
        </w:rPr>
        <w:t>1 générateur de fréquence</w:t>
      </w:r>
      <w:r w:rsidR="00D05F1E">
        <w:rPr>
          <w:rFonts w:cstheme="minorHAnsi"/>
          <w:color w:val="000000"/>
          <w:shd w:val="clear" w:color="auto" w:fill="FFFFFF"/>
        </w:rPr>
        <w:t xml:space="preserve"> à 336,54€</w:t>
      </w:r>
    </w:p>
    <w:p w:rsidR="00B8433E" w:rsidRPr="00943B41" w:rsidRDefault="00B8433E" w:rsidP="00B8433E">
      <w:pPr>
        <w:pStyle w:val="Paragraphedeliste"/>
        <w:numPr>
          <w:ilvl w:val="0"/>
          <w:numId w:val="12"/>
        </w:numPr>
        <w:jc w:val="both"/>
        <w:rPr>
          <w:rFonts w:cstheme="minorHAnsi"/>
        </w:rPr>
      </w:pPr>
      <w:r>
        <w:rPr>
          <w:rFonts w:cstheme="minorHAnsi"/>
          <w:color w:val="000000"/>
          <w:shd w:val="clear" w:color="auto" w:fill="FFFFFF"/>
        </w:rPr>
        <w:t>1 oscilloscope</w:t>
      </w:r>
      <w:r w:rsidR="00D05F1E">
        <w:rPr>
          <w:rFonts w:cstheme="minorHAnsi"/>
          <w:color w:val="000000"/>
          <w:shd w:val="clear" w:color="auto" w:fill="FFFFFF"/>
        </w:rPr>
        <w:t xml:space="preserve"> à 889,71€</w:t>
      </w:r>
      <w:r w:rsidR="00943B41">
        <w:rPr>
          <w:rFonts w:cstheme="minorHAnsi"/>
          <w:color w:val="000000"/>
          <w:shd w:val="clear" w:color="auto" w:fill="FFFFFF"/>
        </w:rPr>
        <w:t xml:space="preserve"> </w:t>
      </w:r>
    </w:p>
    <w:p w:rsidR="00DF10BE" w:rsidRPr="008F1E46" w:rsidRDefault="00DF10BE" w:rsidP="00DF10BE">
      <w:pPr>
        <w:pStyle w:val="Paragraphedeliste"/>
        <w:numPr>
          <w:ilvl w:val="0"/>
          <w:numId w:val="12"/>
        </w:numPr>
        <w:jc w:val="both"/>
        <w:rPr>
          <w:rFonts w:cstheme="minorHAnsi"/>
        </w:rPr>
      </w:pPr>
      <w:proofErr w:type="gramStart"/>
      <w:r w:rsidRPr="008F1E46">
        <w:rPr>
          <w:rFonts w:cstheme="minorHAnsi"/>
          <w:shd w:val="clear" w:color="auto" w:fill="FFFFFF"/>
        </w:rPr>
        <w:t>Câbles</w:t>
      </w:r>
      <w:proofErr w:type="gramEnd"/>
      <w:r w:rsidRPr="008F1E46">
        <w:rPr>
          <w:rFonts w:cstheme="minorHAnsi"/>
          <w:shd w:val="clear" w:color="auto" w:fill="FFFFFF"/>
        </w:rPr>
        <w:t xml:space="preserve"> de connexion à environ 50€</w:t>
      </w:r>
      <w:r>
        <w:rPr>
          <w:rFonts w:cstheme="minorHAnsi"/>
          <w:shd w:val="clear" w:color="auto" w:fill="FFFFFF"/>
        </w:rPr>
        <w:t xml:space="preserve"> le tout</w:t>
      </w:r>
    </w:p>
    <w:p w:rsidR="00B8433E" w:rsidRPr="00744AD8" w:rsidRDefault="00B8433E" w:rsidP="00D05F1E">
      <w:pPr>
        <w:pStyle w:val="Paragraphedeliste"/>
        <w:jc w:val="both"/>
        <w:rPr>
          <w:rFonts w:cstheme="minorHAnsi"/>
        </w:rPr>
      </w:pPr>
    </w:p>
    <w:p w:rsidR="00F175B1" w:rsidRPr="00D45DCE" w:rsidRDefault="00F175B1" w:rsidP="00F175B1">
      <w:pPr>
        <w:rPr>
          <w:rFonts w:ascii="Calibri" w:hAnsi="Calibri" w:cs="Calibri"/>
          <w:sz w:val="24"/>
          <w:szCs w:val="24"/>
        </w:rPr>
      </w:pPr>
    </w:p>
    <w:p w:rsidR="00F175B1" w:rsidRPr="00D45DCE" w:rsidRDefault="00F175B1" w:rsidP="00F175B1">
      <w:pPr>
        <w:rPr>
          <w:rFonts w:ascii="Calibri" w:hAnsi="Calibri" w:cs="Calibri"/>
          <w:sz w:val="24"/>
          <w:szCs w:val="24"/>
        </w:rPr>
      </w:pPr>
      <w:r w:rsidRPr="00D45DCE">
        <w:rPr>
          <w:rFonts w:ascii="Calibri" w:hAnsi="Calibri" w:cs="Calibri"/>
          <w:i/>
          <w:color w:val="0070C0"/>
          <w:sz w:val="24"/>
          <w:szCs w:val="24"/>
          <w:u w:val="single"/>
        </w:rPr>
        <w:t>Supports pédagogiques utilisés</w:t>
      </w:r>
      <w:r w:rsidRPr="00D45DCE">
        <w:rPr>
          <w:rFonts w:ascii="Calibri" w:hAnsi="Calibri" w:cs="Calibri"/>
          <w:color w:val="0070C0"/>
          <w:sz w:val="24"/>
          <w:szCs w:val="24"/>
        </w:rPr>
        <w:t> :</w:t>
      </w:r>
      <w:r w:rsidRPr="00D45DCE">
        <w:rPr>
          <w:rFonts w:ascii="Calibri" w:hAnsi="Calibri" w:cs="Calibri"/>
          <w:sz w:val="24"/>
          <w:szCs w:val="24"/>
        </w:rPr>
        <w:t xml:space="preserve"> vidéoprojecteur</w:t>
      </w:r>
      <w:r w:rsidR="00EA660A">
        <w:rPr>
          <w:rFonts w:ascii="Calibri" w:hAnsi="Calibri" w:cs="Calibri"/>
          <w:sz w:val="24"/>
          <w:szCs w:val="24"/>
        </w:rPr>
        <w:t xml:space="preserve"> +haut-parleurs</w:t>
      </w:r>
      <w:r w:rsidRPr="00D45DCE">
        <w:rPr>
          <w:rFonts w:ascii="Calibri" w:hAnsi="Calibri" w:cs="Calibri"/>
          <w:sz w:val="24"/>
          <w:szCs w:val="24"/>
        </w:rPr>
        <w:t xml:space="preserve"> + tableau blanc + polycopiés</w:t>
      </w:r>
    </w:p>
    <w:p w:rsidR="00F175B1" w:rsidRPr="00D45DCE" w:rsidRDefault="00F175B1" w:rsidP="00F175B1">
      <w:pPr>
        <w:rPr>
          <w:rFonts w:ascii="Calibri" w:hAnsi="Calibri" w:cs="Calibri"/>
          <w:sz w:val="24"/>
          <w:szCs w:val="24"/>
        </w:rPr>
      </w:pPr>
    </w:p>
    <w:p w:rsidR="00F175B1" w:rsidRDefault="00F175B1" w:rsidP="00F175B1">
      <w:pPr>
        <w:rPr>
          <w:rFonts w:ascii="Calibri" w:hAnsi="Calibri" w:cs="Calibri"/>
          <w:i/>
          <w:color w:val="0070C0"/>
          <w:sz w:val="24"/>
          <w:szCs w:val="24"/>
          <w:u w:val="single"/>
        </w:rPr>
      </w:pPr>
      <w:r w:rsidRPr="00D45DCE">
        <w:rPr>
          <w:rFonts w:ascii="Calibri" w:hAnsi="Calibri" w:cs="Calibri"/>
          <w:i/>
          <w:color w:val="0070C0"/>
          <w:sz w:val="24"/>
          <w:szCs w:val="24"/>
          <w:u w:val="single"/>
        </w:rPr>
        <w:t>Extrait du programme officiel et du document d’accompagnement</w:t>
      </w:r>
      <w:r>
        <w:rPr>
          <w:rFonts w:ascii="Calibri" w:hAnsi="Calibri" w:cs="Calibri"/>
          <w:i/>
          <w:color w:val="0070C0"/>
          <w:sz w:val="24"/>
          <w:szCs w:val="24"/>
          <w:u w:val="single"/>
        </w:rPr>
        <w:t xml:space="preserve"> </w:t>
      </w:r>
    </w:p>
    <w:p w:rsidR="00F175B1" w:rsidRPr="00287091" w:rsidRDefault="00F175B1" w:rsidP="00F175B1">
      <w:pPr>
        <w:autoSpaceDE w:val="0"/>
        <w:autoSpaceDN w:val="0"/>
        <w:adjustRightInd w:val="0"/>
        <w:rPr>
          <w:rFonts w:cstheme="minorHAnsi"/>
          <w:i/>
          <w:color w:val="0070C0"/>
          <w:sz w:val="24"/>
          <w:szCs w:val="24"/>
          <w:u w:val="single"/>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10"/>
        <w:gridCol w:w="3287"/>
        <w:gridCol w:w="3270"/>
      </w:tblGrid>
      <w:tr w:rsidR="00F175B1" w:rsidRPr="00F175B1" w:rsidTr="008B7E06">
        <w:trPr>
          <w:trHeight w:val="394"/>
        </w:trPr>
        <w:tc>
          <w:tcPr>
            <w:tcW w:w="3410" w:type="dxa"/>
          </w:tcPr>
          <w:p w:rsidR="00F175B1" w:rsidRPr="00F175B1" w:rsidRDefault="00F175B1" w:rsidP="007A01B9">
            <w:pPr>
              <w:spacing w:before="120" w:after="120"/>
              <w:jc w:val="center"/>
              <w:rPr>
                <w:rFonts w:cstheme="minorHAnsi"/>
                <w:b/>
                <w:color w:val="FF0000"/>
              </w:rPr>
            </w:pPr>
            <w:r w:rsidRPr="00F175B1">
              <w:rPr>
                <w:rFonts w:cstheme="minorHAnsi"/>
                <w:b/>
                <w:color w:val="FF0000"/>
              </w:rPr>
              <w:t>Capacités</w:t>
            </w:r>
          </w:p>
        </w:tc>
        <w:tc>
          <w:tcPr>
            <w:tcW w:w="3287" w:type="dxa"/>
          </w:tcPr>
          <w:p w:rsidR="00F175B1" w:rsidRPr="00F175B1" w:rsidRDefault="00F175B1" w:rsidP="007A01B9">
            <w:pPr>
              <w:spacing w:before="120" w:after="120"/>
              <w:jc w:val="center"/>
              <w:rPr>
                <w:rFonts w:cstheme="minorHAnsi"/>
                <w:b/>
                <w:color w:val="FF0000"/>
              </w:rPr>
            </w:pPr>
            <w:r w:rsidRPr="00F175B1">
              <w:rPr>
                <w:rFonts w:cstheme="minorHAnsi"/>
                <w:b/>
                <w:color w:val="FF0000"/>
              </w:rPr>
              <w:t>Connaissances</w:t>
            </w:r>
          </w:p>
        </w:tc>
        <w:tc>
          <w:tcPr>
            <w:tcW w:w="3270" w:type="dxa"/>
          </w:tcPr>
          <w:p w:rsidR="00F175B1" w:rsidRPr="00F175B1" w:rsidRDefault="00F175B1" w:rsidP="007A01B9">
            <w:pPr>
              <w:spacing w:before="120" w:after="120"/>
              <w:jc w:val="center"/>
              <w:rPr>
                <w:rFonts w:cstheme="minorHAnsi"/>
                <w:b/>
                <w:color w:val="FF0000"/>
              </w:rPr>
            </w:pPr>
            <w:r w:rsidRPr="00F175B1">
              <w:rPr>
                <w:rFonts w:cstheme="minorHAnsi"/>
                <w:b/>
                <w:color w:val="FF0000"/>
              </w:rPr>
              <w:t>Expériences</w:t>
            </w:r>
          </w:p>
        </w:tc>
      </w:tr>
      <w:tr w:rsidR="00F175B1" w:rsidRPr="00F175B1" w:rsidTr="008B7E06">
        <w:trPr>
          <w:trHeight w:val="1097"/>
        </w:trPr>
        <w:tc>
          <w:tcPr>
            <w:tcW w:w="3410" w:type="dxa"/>
          </w:tcPr>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Identifier les éléments d’une chaîne de transmission d’un signal sonore par fibre optique.</w:t>
            </w:r>
          </w:p>
          <w:p w:rsidR="00F175B1" w:rsidRPr="00F175B1" w:rsidRDefault="00F175B1" w:rsidP="00F175B1">
            <w:pPr>
              <w:autoSpaceDE w:val="0"/>
              <w:autoSpaceDN w:val="0"/>
              <w:adjustRightInd w:val="0"/>
              <w:spacing w:after="0"/>
              <w:rPr>
                <w:rFonts w:eastAsia="TimesNewRomanPSMT" w:cstheme="minorHAnsi"/>
              </w:rPr>
            </w:pPr>
          </w:p>
          <w:p w:rsidR="00F175B1" w:rsidRPr="00F175B1" w:rsidRDefault="00F175B1" w:rsidP="00F175B1">
            <w:pPr>
              <w:autoSpaceDE w:val="0"/>
              <w:autoSpaceDN w:val="0"/>
              <w:adjustRightInd w:val="0"/>
              <w:spacing w:after="0"/>
              <w:rPr>
                <w:rFonts w:eastAsia="Calibri" w:cstheme="minorHAnsi"/>
                <w:color w:val="FF0000"/>
              </w:rPr>
            </w:pPr>
            <w:r w:rsidRPr="00F175B1">
              <w:rPr>
                <w:rFonts w:eastAsia="TimesNewRomanPSMT" w:cstheme="minorHAnsi"/>
              </w:rPr>
              <w:t>Réaliser la transmission d’un signal sonore par fibre optique.</w:t>
            </w:r>
          </w:p>
        </w:tc>
        <w:tc>
          <w:tcPr>
            <w:tcW w:w="3287" w:type="dxa"/>
          </w:tcPr>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Connaître les ordres de grandeurs des</w:t>
            </w:r>
            <w:r>
              <w:rPr>
                <w:rFonts w:eastAsia="TimesNewRomanPSMT" w:cstheme="minorHAnsi"/>
              </w:rPr>
              <w:t xml:space="preserve"> </w:t>
            </w:r>
            <w:r w:rsidRPr="00F175B1">
              <w:rPr>
                <w:rFonts w:eastAsia="TimesNewRomanPSMT" w:cstheme="minorHAnsi"/>
              </w:rPr>
              <w:t>vitesses de propagation de la lumière et</w:t>
            </w:r>
          </w:p>
          <w:p w:rsid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du son dans l’air.</w:t>
            </w:r>
          </w:p>
          <w:p w:rsidR="00F175B1" w:rsidRPr="00F175B1" w:rsidRDefault="00F175B1" w:rsidP="00F175B1">
            <w:pPr>
              <w:autoSpaceDE w:val="0"/>
              <w:autoSpaceDN w:val="0"/>
              <w:adjustRightInd w:val="0"/>
              <w:spacing w:after="0"/>
              <w:rPr>
                <w:rFonts w:eastAsia="TimesNewRomanPSMT" w:cstheme="minorHAnsi"/>
              </w:rPr>
            </w:pPr>
          </w:p>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Savoir que la lumière permet de</w:t>
            </w:r>
          </w:p>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transmettre des informations.</w:t>
            </w:r>
          </w:p>
          <w:p w:rsidR="00F175B1" w:rsidRDefault="00F175B1" w:rsidP="00F175B1">
            <w:pPr>
              <w:autoSpaceDE w:val="0"/>
              <w:autoSpaceDN w:val="0"/>
              <w:adjustRightInd w:val="0"/>
              <w:spacing w:after="0"/>
              <w:rPr>
                <w:rFonts w:eastAsia="TimesNewRomanPSMT" w:cstheme="minorHAnsi"/>
              </w:rPr>
            </w:pPr>
          </w:p>
          <w:p w:rsidR="00F175B1" w:rsidRPr="00F175B1" w:rsidRDefault="00F175B1" w:rsidP="00F175B1">
            <w:pPr>
              <w:autoSpaceDE w:val="0"/>
              <w:autoSpaceDN w:val="0"/>
              <w:adjustRightInd w:val="0"/>
              <w:spacing w:after="0"/>
              <w:rPr>
                <w:rFonts w:cstheme="minorHAnsi"/>
                <w:color w:val="FF0000"/>
              </w:rPr>
            </w:pPr>
            <w:r w:rsidRPr="00F175B1">
              <w:rPr>
                <w:rFonts w:eastAsia="TimesNewRomanPSMT" w:cstheme="minorHAnsi"/>
              </w:rPr>
              <w:t>Savoir que la transmission du son</w:t>
            </w:r>
            <w:r>
              <w:rPr>
                <w:rFonts w:eastAsia="TimesNewRomanPSMT" w:cstheme="minorHAnsi"/>
              </w:rPr>
              <w:t xml:space="preserve"> </w:t>
            </w:r>
            <w:r w:rsidRPr="00F175B1">
              <w:rPr>
                <w:rFonts w:eastAsia="TimesNewRomanPSMT" w:cstheme="minorHAnsi"/>
              </w:rPr>
              <w:t>nécessite un émetteur, un milieu de</w:t>
            </w:r>
            <w:r>
              <w:rPr>
                <w:rFonts w:eastAsia="TimesNewRomanPSMT" w:cstheme="minorHAnsi"/>
              </w:rPr>
              <w:t xml:space="preserve"> </w:t>
            </w:r>
            <w:r w:rsidRPr="00F175B1">
              <w:rPr>
                <w:rFonts w:eastAsia="TimesNewRomanPSMT" w:cstheme="minorHAnsi"/>
              </w:rPr>
              <w:t>propagation et un récepteur.</w:t>
            </w:r>
          </w:p>
        </w:tc>
        <w:tc>
          <w:tcPr>
            <w:tcW w:w="3270" w:type="dxa"/>
          </w:tcPr>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Recherches documentaires sur</w:t>
            </w:r>
          </w:p>
          <w:p w:rsidR="00F175B1" w:rsidRPr="00F175B1" w:rsidRDefault="00F175B1" w:rsidP="00F175B1">
            <w:pPr>
              <w:autoSpaceDE w:val="0"/>
              <w:autoSpaceDN w:val="0"/>
              <w:adjustRightInd w:val="0"/>
              <w:spacing w:after="0"/>
              <w:rPr>
                <w:rFonts w:eastAsia="TimesNewRomanPSMT" w:cstheme="minorHAnsi"/>
              </w:rPr>
            </w:pPr>
            <w:r w:rsidRPr="00F175B1">
              <w:rPr>
                <w:rFonts w:eastAsia="TimesNewRomanPSMT" w:cstheme="minorHAnsi"/>
              </w:rPr>
              <w:t>l’utilisation industrielle des fibres optiques, sur la transmission par satellite.</w:t>
            </w:r>
          </w:p>
          <w:p w:rsidR="00F175B1" w:rsidRPr="00F175B1" w:rsidRDefault="00F175B1" w:rsidP="00F175B1">
            <w:pPr>
              <w:autoSpaceDE w:val="0"/>
              <w:autoSpaceDN w:val="0"/>
              <w:adjustRightInd w:val="0"/>
              <w:spacing w:after="0"/>
              <w:rPr>
                <w:rFonts w:eastAsia="TimesNewRomanPSMT" w:cstheme="minorHAnsi"/>
              </w:rPr>
            </w:pPr>
          </w:p>
          <w:p w:rsidR="00F175B1" w:rsidRPr="00F175B1" w:rsidRDefault="00F175B1" w:rsidP="00F175B1">
            <w:pPr>
              <w:autoSpaceDE w:val="0"/>
              <w:autoSpaceDN w:val="0"/>
              <w:adjustRightInd w:val="0"/>
              <w:spacing w:after="0"/>
              <w:rPr>
                <w:rFonts w:cstheme="minorHAnsi"/>
                <w:color w:val="FF0000"/>
              </w:rPr>
            </w:pPr>
            <w:r w:rsidRPr="00F175B1">
              <w:rPr>
                <w:rFonts w:eastAsia="TimesNewRomanPSMT" w:cstheme="minorHAnsi"/>
              </w:rPr>
              <w:t>Expérience de transmission d’un signal sonore par fibre optique</w:t>
            </w:r>
          </w:p>
        </w:tc>
      </w:tr>
    </w:tbl>
    <w:p w:rsidR="00F175B1" w:rsidRDefault="00F175B1" w:rsidP="00F175B1">
      <w:pPr>
        <w:pStyle w:val="Corpsdetexte2"/>
        <w:rPr>
          <w:rFonts w:ascii="Calibri" w:hAnsi="Calibri" w:cs="Calibri"/>
          <w:sz w:val="24"/>
          <w:szCs w:val="24"/>
        </w:rPr>
      </w:pPr>
    </w:p>
    <w:p w:rsidR="00F175B1" w:rsidRPr="00D45DCE" w:rsidRDefault="00F175B1" w:rsidP="00F175B1">
      <w:pPr>
        <w:pStyle w:val="Corpsdetexte2"/>
        <w:rPr>
          <w:rFonts w:ascii="Calibri" w:hAnsi="Calibri" w:cs="Calibri"/>
          <w:sz w:val="24"/>
          <w:szCs w:val="24"/>
        </w:rPr>
      </w:pPr>
    </w:p>
    <w:p w:rsidR="00D30E85" w:rsidRDefault="00D30E85" w:rsidP="00F175B1">
      <w:pPr>
        <w:pStyle w:val="Corpsdetexte2"/>
        <w:rPr>
          <w:rFonts w:ascii="Calibri" w:hAnsi="Calibri" w:cs="Calibri"/>
          <w:sz w:val="24"/>
          <w:szCs w:val="24"/>
        </w:rPr>
      </w:pPr>
    </w:p>
    <w:p w:rsidR="00710A1B" w:rsidRDefault="00710A1B">
      <w:pPr>
        <w:spacing w:line="276" w:lineRule="auto"/>
        <w:rPr>
          <w:rFonts w:ascii="Calibri" w:eastAsia="Times New Roman" w:hAnsi="Calibri" w:cs="Calibri"/>
          <w:sz w:val="24"/>
          <w:szCs w:val="24"/>
        </w:rPr>
      </w:pPr>
      <w:r>
        <w:rPr>
          <w:rFonts w:ascii="Calibri" w:hAnsi="Calibri" w:cs="Calibri"/>
          <w:sz w:val="24"/>
          <w:szCs w:val="24"/>
        </w:rPr>
        <w:br w:type="page"/>
      </w:r>
    </w:p>
    <w:p w:rsidR="00F175B1" w:rsidRDefault="00F175B1" w:rsidP="00F175B1">
      <w:pPr>
        <w:pStyle w:val="Corpsdetexte2"/>
        <w:rPr>
          <w:rFonts w:ascii="Calibri" w:hAnsi="Calibri" w:cs="Calibri"/>
          <w:sz w:val="24"/>
          <w:szCs w:val="24"/>
        </w:rPr>
      </w:pPr>
      <w:r>
        <w:rPr>
          <w:rFonts w:ascii="Calibri" w:hAnsi="Calibri" w:cs="Calibri"/>
          <w:sz w:val="24"/>
          <w:szCs w:val="24"/>
        </w:rPr>
        <w:lastRenderedPageBreak/>
        <w:t>E</w:t>
      </w:r>
      <w:r w:rsidRPr="00B5109B">
        <w:rPr>
          <w:rFonts w:ascii="Calibri" w:hAnsi="Calibri" w:cs="Calibri"/>
          <w:sz w:val="24"/>
          <w:szCs w:val="24"/>
        </w:rPr>
        <w:t xml:space="preserve">n classe de </w:t>
      </w:r>
      <w:r>
        <w:rPr>
          <w:rFonts w:ascii="Calibri" w:hAnsi="Calibri" w:cs="Calibri"/>
          <w:sz w:val="24"/>
          <w:szCs w:val="24"/>
        </w:rPr>
        <w:t>1ère</w:t>
      </w:r>
      <w:r w:rsidRPr="00B5109B">
        <w:rPr>
          <w:rFonts w:ascii="Calibri" w:hAnsi="Calibri" w:cs="Calibri"/>
          <w:sz w:val="24"/>
          <w:szCs w:val="24"/>
        </w:rPr>
        <w:t xml:space="preserve">, les élèves ont abordé la notion de </w:t>
      </w:r>
      <w:r>
        <w:rPr>
          <w:rFonts w:ascii="Calibri" w:hAnsi="Calibri" w:cs="Calibri"/>
          <w:sz w:val="24"/>
          <w:szCs w:val="24"/>
        </w:rPr>
        <w:t>fibre optique</w:t>
      </w:r>
      <w:r w:rsidRPr="00B5109B">
        <w:rPr>
          <w:rFonts w:ascii="Calibri" w:hAnsi="Calibri" w:cs="Calibri"/>
          <w:sz w:val="24"/>
          <w:szCs w:val="24"/>
        </w:rPr>
        <w:t> </w:t>
      </w:r>
      <w:r w:rsidR="00896766">
        <w:rPr>
          <w:rFonts w:ascii="Calibri" w:hAnsi="Calibri" w:cs="Calibri"/>
          <w:sz w:val="24"/>
          <w:szCs w:val="24"/>
        </w:rPr>
        <w:t>avec le SL1</w:t>
      </w:r>
      <w:r w:rsidR="00943B41">
        <w:rPr>
          <w:rFonts w:ascii="Calibri" w:hAnsi="Calibri" w:cs="Calibri"/>
          <w:sz w:val="24"/>
          <w:szCs w:val="24"/>
        </w:rPr>
        <w:t>-2</w:t>
      </w:r>
      <w:r w:rsidRPr="00B5109B">
        <w:rPr>
          <w:rFonts w:ascii="Calibri" w:hAnsi="Calibri" w:cs="Calibri"/>
          <w:sz w:val="24"/>
          <w:szCs w:val="24"/>
        </w:rPr>
        <w:t>:</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9"/>
        <w:gridCol w:w="3247"/>
        <w:gridCol w:w="3230"/>
      </w:tblGrid>
      <w:tr w:rsidR="00F175B1" w:rsidRPr="00896766" w:rsidTr="008B7E06">
        <w:trPr>
          <w:trHeight w:val="420"/>
        </w:trPr>
        <w:tc>
          <w:tcPr>
            <w:tcW w:w="3369" w:type="dxa"/>
          </w:tcPr>
          <w:p w:rsidR="00F175B1" w:rsidRPr="00896766" w:rsidRDefault="00F175B1" w:rsidP="007A01B9">
            <w:pPr>
              <w:spacing w:before="120" w:after="120"/>
              <w:jc w:val="center"/>
              <w:rPr>
                <w:rFonts w:cstheme="minorHAnsi"/>
                <w:b/>
                <w:color w:val="FF0000"/>
              </w:rPr>
            </w:pPr>
            <w:r w:rsidRPr="00896766">
              <w:rPr>
                <w:rFonts w:cstheme="minorHAnsi"/>
                <w:b/>
                <w:color w:val="FF0000"/>
              </w:rPr>
              <w:t>Capacités</w:t>
            </w:r>
          </w:p>
        </w:tc>
        <w:tc>
          <w:tcPr>
            <w:tcW w:w="3247" w:type="dxa"/>
          </w:tcPr>
          <w:p w:rsidR="00F175B1" w:rsidRPr="00896766" w:rsidRDefault="00F175B1" w:rsidP="007A01B9">
            <w:pPr>
              <w:spacing w:before="120" w:after="120"/>
              <w:jc w:val="center"/>
              <w:rPr>
                <w:rFonts w:cstheme="minorHAnsi"/>
                <w:b/>
                <w:color w:val="FF0000"/>
              </w:rPr>
            </w:pPr>
            <w:r w:rsidRPr="00896766">
              <w:rPr>
                <w:rFonts w:cstheme="minorHAnsi"/>
                <w:b/>
                <w:color w:val="FF0000"/>
              </w:rPr>
              <w:t>Connaissances</w:t>
            </w:r>
          </w:p>
        </w:tc>
        <w:tc>
          <w:tcPr>
            <w:tcW w:w="3230" w:type="dxa"/>
          </w:tcPr>
          <w:p w:rsidR="00F175B1" w:rsidRPr="00896766" w:rsidRDefault="00F175B1" w:rsidP="007A01B9">
            <w:pPr>
              <w:spacing w:before="120" w:after="120"/>
              <w:jc w:val="center"/>
              <w:rPr>
                <w:rFonts w:cstheme="minorHAnsi"/>
                <w:b/>
                <w:color w:val="FF0000"/>
              </w:rPr>
            </w:pPr>
            <w:r w:rsidRPr="00896766">
              <w:rPr>
                <w:rFonts w:cstheme="minorHAnsi"/>
                <w:b/>
                <w:color w:val="FF0000"/>
              </w:rPr>
              <w:t>Expériences</w:t>
            </w:r>
          </w:p>
        </w:tc>
      </w:tr>
      <w:tr w:rsidR="00F175B1" w:rsidRPr="00896766" w:rsidTr="008B7E06">
        <w:trPr>
          <w:trHeight w:val="1170"/>
        </w:trPr>
        <w:tc>
          <w:tcPr>
            <w:tcW w:w="3369" w:type="dxa"/>
          </w:tcPr>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Étudier expérimentalement les</w:t>
            </w:r>
          </w:p>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conditions de propagation d’un rayon</w:t>
            </w:r>
            <w:r>
              <w:rPr>
                <w:rFonts w:eastAsia="TimesNewRomanPSMT" w:cstheme="minorHAnsi"/>
              </w:rPr>
              <w:t xml:space="preserve"> </w:t>
            </w:r>
            <w:r w:rsidRPr="00896766">
              <w:rPr>
                <w:rFonts w:eastAsia="TimesNewRomanPSMT" w:cstheme="minorHAnsi"/>
              </w:rPr>
              <w:t>lumineux dans une fibre optique.</w:t>
            </w:r>
          </w:p>
          <w:p w:rsidR="00896766" w:rsidRDefault="00896766" w:rsidP="00896766">
            <w:pPr>
              <w:autoSpaceDE w:val="0"/>
              <w:autoSpaceDN w:val="0"/>
              <w:adjustRightInd w:val="0"/>
              <w:spacing w:after="0"/>
              <w:rPr>
                <w:rFonts w:eastAsia="TimesNewRomanPSMT" w:cstheme="minorHAnsi"/>
              </w:rPr>
            </w:pPr>
          </w:p>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Décrire, à l’aide d’un schéma, le</w:t>
            </w:r>
          </w:p>
          <w:p w:rsidR="00F175B1" w:rsidRPr="00896766" w:rsidRDefault="00896766" w:rsidP="00896766">
            <w:pPr>
              <w:autoSpaceDE w:val="0"/>
              <w:autoSpaceDN w:val="0"/>
              <w:adjustRightInd w:val="0"/>
              <w:spacing w:after="0"/>
              <w:rPr>
                <w:rFonts w:eastAsia="Calibri" w:cstheme="minorHAnsi"/>
                <w:color w:val="FF0000"/>
              </w:rPr>
            </w:pPr>
            <w:r w:rsidRPr="00896766">
              <w:rPr>
                <w:rFonts w:eastAsia="TimesNewRomanPSMT" w:cstheme="minorHAnsi"/>
              </w:rPr>
              <w:t>chemin de la lumière dans une fibre</w:t>
            </w:r>
            <w:r>
              <w:rPr>
                <w:rFonts w:eastAsia="TimesNewRomanPSMT" w:cstheme="minorHAnsi"/>
              </w:rPr>
              <w:t xml:space="preserve"> </w:t>
            </w:r>
            <w:r w:rsidRPr="00896766">
              <w:rPr>
                <w:rFonts w:eastAsia="TimesNewRomanPSMT" w:cstheme="minorHAnsi"/>
              </w:rPr>
              <w:t>optique.</w:t>
            </w:r>
          </w:p>
        </w:tc>
        <w:tc>
          <w:tcPr>
            <w:tcW w:w="3247" w:type="dxa"/>
          </w:tcPr>
          <w:p w:rsid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Associer phénomène de réflexion totale</w:t>
            </w:r>
            <w:r>
              <w:rPr>
                <w:rFonts w:eastAsia="TimesNewRomanPSMT" w:cstheme="minorHAnsi"/>
              </w:rPr>
              <w:t xml:space="preserve"> </w:t>
            </w:r>
            <w:r w:rsidRPr="00896766">
              <w:rPr>
                <w:rFonts w:eastAsia="TimesNewRomanPSMT" w:cstheme="minorHAnsi"/>
              </w:rPr>
              <w:t xml:space="preserve">et </w:t>
            </w:r>
            <w:r>
              <w:rPr>
                <w:rFonts w:eastAsia="TimesNewRomanPSMT" w:cstheme="minorHAnsi"/>
              </w:rPr>
              <w:t xml:space="preserve"> f</w:t>
            </w:r>
            <w:r w:rsidRPr="00896766">
              <w:rPr>
                <w:rFonts w:eastAsia="TimesNewRomanPSMT" w:cstheme="minorHAnsi"/>
              </w:rPr>
              <w:t>onctionnement d’une fibre optique.</w:t>
            </w:r>
          </w:p>
          <w:p w:rsidR="00896766" w:rsidRPr="00896766" w:rsidRDefault="00896766" w:rsidP="00896766">
            <w:pPr>
              <w:autoSpaceDE w:val="0"/>
              <w:autoSpaceDN w:val="0"/>
              <w:adjustRightInd w:val="0"/>
              <w:spacing w:after="0"/>
              <w:rPr>
                <w:rFonts w:eastAsia="TimesNewRomanPSMT" w:cstheme="minorHAnsi"/>
              </w:rPr>
            </w:pPr>
          </w:p>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Distinguer fibres optiques à saut</w:t>
            </w:r>
          </w:p>
          <w:p w:rsidR="00F175B1" w:rsidRPr="00896766" w:rsidRDefault="00896766" w:rsidP="00896766">
            <w:pPr>
              <w:autoSpaceDE w:val="0"/>
              <w:autoSpaceDN w:val="0"/>
              <w:adjustRightInd w:val="0"/>
              <w:rPr>
                <w:rFonts w:cstheme="minorHAnsi"/>
                <w:color w:val="FF0000"/>
              </w:rPr>
            </w:pPr>
            <w:r w:rsidRPr="00896766">
              <w:rPr>
                <w:rFonts w:eastAsia="TimesNewRomanPSMT" w:cstheme="minorHAnsi"/>
              </w:rPr>
              <w:t>d’indice et à gradient d’indice.</w:t>
            </w:r>
          </w:p>
        </w:tc>
        <w:tc>
          <w:tcPr>
            <w:tcW w:w="3230" w:type="dxa"/>
          </w:tcPr>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Recherche documentaire sur l’application</w:t>
            </w:r>
            <w:r>
              <w:rPr>
                <w:rFonts w:eastAsia="TimesNewRomanPSMT" w:cstheme="minorHAnsi"/>
              </w:rPr>
              <w:t xml:space="preserve"> </w:t>
            </w:r>
            <w:r w:rsidRPr="00896766">
              <w:rPr>
                <w:rFonts w:eastAsia="TimesNewRomanPSMT" w:cstheme="minorHAnsi"/>
              </w:rPr>
              <w:t>des fibres optiques.</w:t>
            </w:r>
          </w:p>
          <w:p w:rsidR="00896766" w:rsidRDefault="00896766" w:rsidP="00896766">
            <w:pPr>
              <w:autoSpaceDE w:val="0"/>
              <w:autoSpaceDN w:val="0"/>
              <w:adjustRightInd w:val="0"/>
              <w:spacing w:after="0"/>
              <w:rPr>
                <w:rFonts w:eastAsia="TimesNewRomanPSMT" w:cstheme="minorHAnsi"/>
              </w:rPr>
            </w:pPr>
          </w:p>
          <w:p w:rsidR="00B8433E" w:rsidRDefault="00B8433E" w:rsidP="00896766">
            <w:pPr>
              <w:autoSpaceDE w:val="0"/>
              <w:autoSpaceDN w:val="0"/>
              <w:adjustRightInd w:val="0"/>
              <w:spacing w:after="0"/>
              <w:rPr>
                <w:rFonts w:eastAsia="TimesNewRomanPSMT" w:cstheme="minorHAnsi"/>
              </w:rPr>
            </w:pPr>
          </w:p>
          <w:p w:rsidR="00896766" w:rsidRPr="00896766" w:rsidRDefault="00896766" w:rsidP="00896766">
            <w:pPr>
              <w:autoSpaceDE w:val="0"/>
              <w:autoSpaceDN w:val="0"/>
              <w:adjustRightInd w:val="0"/>
              <w:spacing w:after="0"/>
              <w:rPr>
                <w:rFonts w:eastAsia="TimesNewRomanPSMT" w:cstheme="minorHAnsi"/>
              </w:rPr>
            </w:pPr>
            <w:r w:rsidRPr="00896766">
              <w:rPr>
                <w:rFonts w:eastAsia="TimesNewRomanPSMT" w:cstheme="minorHAnsi"/>
              </w:rPr>
              <w:t>Réalisation d’une fontaine lumineuse.</w:t>
            </w:r>
          </w:p>
          <w:p w:rsidR="00896766" w:rsidRDefault="00896766" w:rsidP="00896766">
            <w:pPr>
              <w:autoSpaceDE w:val="0"/>
              <w:autoSpaceDN w:val="0"/>
              <w:adjustRightInd w:val="0"/>
              <w:spacing w:after="0"/>
              <w:rPr>
                <w:rFonts w:eastAsia="TimesNewRomanPSMT" w:cstheme="minorHAnsi"/>
              </w:rPr>
            </w:pPr>
          </w:p>
          <w:p w:rsidR="00F175B1" w:rsidRPr="00896766" w:rsidRDefault="00896766" w:rsidP="00896766">
            <w:pPr>
              <w:autoSpaceDE w:val="0"/>
              <w:autoSpaceDN w:val="0"/>
              <w:adjustRightInd w:val="0"/>
              <w:spacing w:after="0"/>
              <w:rPr>
                <w:rFonts w:cstheme="minorHAnsi"/>
                <w:color w:val="FF0000"/>
              </w:rPr>
            </w:pPr>
            <w:r w:rsidRPr="00896766">
              <w:rPr>
                <w:rFonts w:eastAsia="TimesNewRomanPSMT" w:cstheme="minorHAnsi"/>
              </w:rPr>
              <w:t xml:space="preserve">Utilisation de la relation </w:t>
            </w:r>
            <w:proofErr w:type="spellStart"/>
            <w:r w:rsidRPr="00896766">
              <w:rPr>
                <w:rFonts w:eastAsia="TimesNewRomanPSMT" w:cstheme="minorHAnsi"/>
              </w:rPr>
              <w:t>sina</w:t>
            </w:r>
            <w:proofErr w:type="spellEnd"/>
            <w:r w:rsidRPr="00896766">
              <w:rPr>
                <w:rFonts w:eastAsia="TimesNewRomanPSMT" w:cstheme="minorHAnsi"/>
              </w:rPr>
              <w:t xml:space="preserve"> &lt; </w:t>
            </w:r>
            <w:proofErr w:type="gramStart"/>
            <w:r>
              <w:rPr>
                <w:rFonts w:eastAsia="TimesNewRomanPSMT" w:cstheme="minorHAnsi"/>
              </w:rPr>
              <w:t>√(</w:t>
            </w:r>
            <w:proofErr w:type="gramEnd"/>
            <w:r>
              <w:rPr>
                <w:rFonts w:eastAsia="TimesNewRomanPSMT" w:cstheme="minorHAnsi"/>
                <w:i/>
                <w:iCs/>
              </w:rPr>
              <w:t>n</w:t>
            </w:r>
            <w:r>
              <w:rPr>
                <w:rFonts w:eastAsia="TimesNewRomanPSMT" w:cstheme="minorHAnsi"/>
                <w:i/>
                <w:iCs/>
                <w:vertAlign w:val="subscript"/>
              </w:rPr>
              <w:t>c</w:t>
            </w:r>
            <w:r>
              <w:rPr>
                <w:rFonts w:eastAsia="TimesNewRomanPSMT" w:cstheme="minorHAnsi"/>
                <w:i/>
                <w:iCs/>
                <w:vertAlign w:val="superscript"/>
              </w:rPr>
              <w:t>2</w:t>
            </w:r>
            <w:r w:rsidRPr="00896766">
              <w:rPr>
                <w:rFonts w:eastAsia="TimesNewRomanPSMT" w:cstheme="minorHAnsi"/>
              </w:rPr>
              <w:t xml:space="preserve"> </w:t>
            </w:r>
            <w:r>
              <w:rPr>
                <w:rFonts w:eastAsia="TimesNewRomanPSMT" w:cstheme="minorHAnsi"/>
              </w:rPr>
              <w:t>–</w:t>
            </w:r>
            <w:r w:rsidRPr="00896766">
              <w:rPr>
                <w:rFonts w:eastAsia="TimesNewRomanPSMT" w:cstheme="minorHAnsi"/>
              </w:rPr>
              <w:t xml:space="preserve"> </w:t>
            </w:r>
            <w:r w:rsidRPr="00896766">
              <w:rPr>
                <w:rFonts w:eastAsia="TimesNewRomanPSMT" w:cstheme="minorHAnsi"/>
                <w:i/>
                <w:iCs/>
              </w:rPr>
              <w:t>n</w:t>
            </w:r>
            <w:r>
              <w:rPr>
                <w:rFonts w:eastAsia="TimesNewRomanPSMT" w:cstheme="minorHAnsi"/>
                <w:i/>
                <w:iCs/>
                <w:vertAlign w:val="subscript"/>
              </w:rPr>
              <w:t>g</w:t>
            </w:r>
            <w:r>
              <w:rPr>
                <w:rFonts w:eastAsia="TimesNewRomanPSMT" w:cstheme="minorHAnsi"/>
                <w:i/>
                <w:iCs/>
                <w:vertAlign w:val="superscript"/>
              </w:rPr>
              <w:t>2</w:t>
            </w:r>
            <w:r>
              <w:rPr>
                <w:rFonts w:eastAsia="TimesNewRomanPSMT" w:cstheme="minorHAnsi"/>
                <w:i/>
                <w:iCs/>
              </w:rPr>
              <w:t xml:space="preserve">) </w:t>
            </w:r>
            <w:r w:rsidRPr="00896766">
              <w:rPr>
                <w:rFonts w:eastAsia="TimesNewRomanPSMT" w:cstheme="minorHAnsi"/>
              </w:rPr>
              <w:t>pour déterminer « l’ouverture numérique</w:t>
            </w:r>
            <w:r>
              <w:rPr>
                <w:rFonts w:eastAsia="TimesNewRomanPSMT" w:cstheme="minorHAnsi"/>
              </w:rPr>
              <w:t xml:space="preserve"> </w:t>
            </w:r>
            <w:r w:rsidRPr="00896766">
              <w:rPr>
                <w:rFonts w:eastAsia="TimesNewRomanPSMT" w:cstheme="minorHAnsi"/>
              </w:rPr>
              <w:t>d’une fibre ».</w:t>
            </w:r>
          </w:p>
        </w:tc>
      </w:tr>
    </w:tbl>
    <w:p w:rsidR="00F175B1" w:rsidRDefault="00F175B1" w:rsidP="00F175B1">
      <w:pPr>
        <w:rPr>
          <w:rFonts w:ascii="Calibri" w:hAnsi="Calibri" w:cs="Calibri"/>
          <w:i/>
          <w:color w:val="0070C0"/>
          <w:sz w:val="24"/>
          <w:szCs w:val="24"/>
          <w:u w:val="single"/>
        </w:rPr>
      </w:pPr>
    </w:p>
    <w:p w:rsidR="00F175B1" w:rsidRPr="00D45DCE" w:rsidRDefault="00F175B1" w:rsidP="00F175B1">
      <w:pPr>
        <w:rPr>
          <w:rFonts w:ascii="Calibri" w:hAnsi="Calibri" w:cs="Calibri"/>
          <w:sz w:val="24"/>
          <w:szCs w:val="24"/>
        </w:rPr>
      </w:pPr>
      <w:r w:rsidRPr="00D45DCE">
        <w:rPr>
          <w:rFonts w:ascii="Calibri" w:hAnsi="Calibri" w:cs="Calibri"/>
          <w:i/>
          <w:color w:val="0070C0"/>
          <w:sz w:val="24"/>
          <w:szCs w:val="24"/>
          <w:u w:val="single"/>
        </w:rPr>
        <w:t>Objectifs </w:t>
      </w:r>
      <w:r w:rsidRPr="00D45DCE">
        <w:rPr>
          <w:rFonts w:ascii="Calibri" w:hAnsi="Calibri" w:cs="Calibri"/>
          <w:color w:val="0070C0"/>
          <w:sz w:val="24"/>
          <w:szCs w:val="24"/>
        </w:rPr>
        <w:t>:</w:t>
      </w:r>
      <w:r w:rsidRPr="00D45DCE">
        <w:rPr>
          <w:rFonts w:ascii="Calibri" w:hAnsi="Calibri" w:cs="Calibri"/>
          <w:sz w:val="24"/>
          <w:szCs w:val="24"/>
        </w:rPr>
        <w:t xml:space="preserve"> </w:t>
      </w:r>
      <w:r w:rsidRPr="00D45DCE">
        <w:rPr>
          <w:rFonts w:ascii="Calibri" w:hAnsi="Calibri" w:cs="Calibri"/>
          <w:i/>
          <w:sz w:val="24"/>
          <w:szCs w:val="24"/>
        </w:rPr>
        <w:t>être capable de :</w:t>
      </w:r>
      <w:r w:rsidRPr="00D45DCE">
        <w:rPr>
          <w:rFonts w:ascii="Calibri" w:hAnsi="Calibri" w:cs="Calibri"/>
          <w:sz w:val="24"/>
          <w:szCs w:val="24"/>
        </w:rPr>
        <w:t xml:space="preserve"> </w:t>
      </w:r>
    </w:p>
    <w:p w:rsidR="00EA660A" w:rsidRPr="00EA660A" w:rsidRDefault="008B7E06" w:rsidP="00EA660A">
      <w:pPr>
        <w:numPr>
          <w:ilvl w:val="0"/>
          <w:numId w:val="11"/>
        </w:numPr>
        <w:spacing w:before="40" w:after="0"/>
        <w:rPr>
          <w:sz w:val="24"/>
          <w:szCs w:val="24"/>
        </w:rPr>
      </w:pPr>
      <w:r>
        <w:rPr>
          <w:sz w:val="24"/>
          <w:szCs w:val="24"/>
        </w:rPr>
        <w:t>r</w:t>
      </w:r>
      <w:r w:rsidR="00EA660A">
        <w:rPr>
          <w:sz w:val="24"/>
          <w:szCs w:val="24"/>
        </w:rPr>
        <w:t>echercher et</w:t>
      </w:r>
      <w:r w:rsidR="00EA660A" w:rsidRPr="00EA660A">
        <w:rPr>
          <w:sz w:val="24"/>
          <w:szCs w:val="24"/>
        </w:rPr>
        <w:t xml:space="preserve"> extraire l’information utile,</w:t>
      </w:r>
    </w:p>
    <w:p w:rsidR="00F175B1" w:rsidRDefault="008B7E06" w:rsidP="00F175B1">
      <w:pPr>
        <w:numPr>
          <w:ilvl w:val="0"/>
          <w:numId w:val="11"/>
        </w:numPr>
        <w:spacing w:after="0"/>
        <w:rPr>
          <w:rFonts w:cstheme="minorHAnsi"/>
          <w:sz w:val="24"/>
          <w:szCs w:val="24"/>
        </w:rPr>
      </w:pPr>
      <w:r>
        <w:rPr>
          <w:rFonts w:cstheme="minorHAnsi"/>
          <w:sz w:val="24"/>
          <w:szCs w:val="24"/>
        </w:rPr>
        <w:t xml:space="preserve">raisonner de façon logique et </w:t>
      </w:r>
      <w:r w:rsidR="00F175B1" w:rsidRPr="00EA660A">
        <w:rPr>
          <w:rFonts w:cstheme="minorHAnsi"/>
          <w:sz w:val="24"/>
          <w:szCs w:val="24"/>
        </w:rPr>
        <w:t>adapté</w:t>
      </w:r>
      <w:r>
        <w:rPr>
          <w:rFonts w:cstheme="minorHAnsi"/>
          <w:sz w:val="24"/>
          <w:szCs w:val="24"/>
        </w:rPr>
        <w:t>e</w:t>
      </w:r>
      <w:r w:rsidR="00F175B1" w:rsidRPr="00EA660A">
        <w:rPr>
          <w:rFonts w:cstheme="minorHAnsi"/>
          <w:sz w:val="24"/>
          <w:szCs w:val="24"/>
        </w:rPr>
        <w:t xml:space="preserve"> à un problème de la vie courante</w:t>
      </w:r>
      <w:r w:rsidR="00EA660A">
        <w:rPr>
          <w:rFonts w:cstheme="minorHAnsi"/>
          <w:sz w:val="24"/>
          <w:szCs w:val="24"/>
        </w:rPr>
        <w:t>,</w:t>
      </w:r>
    </w:p>
    <w:p w:rsidR="00D772A0" w:rsidRPr="00EA660A" w:rsidRDefault="008B7E06" w:rsidP="00F175B1">
      <w:pPr>
        <w:numPr>
          <w:ilvl w:val="0"/>
          <w:numId w:val="11"/>
        </w:numPr>
        <w:spacing w:after="0"/>
        <w:rPr>
          <w:rFonts w:cstheme="minorHAnsi"/>
          <w:sz w:val="24"/>
          <w:szCs w:val="24"/>
        </w:rPr>
      </w:pPr>
      <w:r>
        <w:rPr>
          <w:rFonts w:eastAsia="TimesNewRomanPSMT" w:cstheme="minorHAnsi"/>
          <w:sz w:val="24"/>
          <w:szCs w:val="24"/>
        </w:rPr>
        <w:t>communiquer puis dialoguer à partir d’une observation</w:t>
      </w:r>
      <w:r w:rsidR="00D772A0">
        <w:rPr>
          <w:rFonts w:eastAsia="TimesNewRomanPSMT" w:cstheme="minorHAnsi"/>
          <w:sz w:val="24"/>
          <w:szCs w:val="24"/>
        </w:rPr>
        <w:t>,</w:t>
      </w:r>
    </w:p>
    <w:p w:rsidR="00D772A0" w:rsidRPr="00D772A0" w:rsidRDefault="008B7E06" w:rsidP="00D772A0">
      <w:pPr>
        <w:pStyle w:val="Paragraphedeliste"/>
        <w:numPr>
          <w:ilvl w:val="0"/>
          <w:numId w:val="11"/>
        </w:numPr>
        <w:autoSpaceDE w:val="0"/>
        <w:autoSpaceDN w:val="0"/>
        <w:adjustRightInd w:val="0"/>
        <w:spacing w:after="0"/>
        <w:rPr>
          <w:rFonts w:cstheme="minorHAnsi"/>
          <w:sz w:val="24"/>
          <w:szCs w:val="24"/>
        </w:rPr>
      </w:pPr>
      <w:r>
        <w:rPr>
          <w:rFonts w:cstheme="minorHAnsi"/>
          <w:sz w:val="24"/>
          <w:szCs w:val="24"/>
        </w:rPr>
        <w:t xml:space="preserve">traduire un problème </w:t>
      </w:r>
      <w:r w:rsidR="00F175B1" w:rsidRPr="00291B83">
        <w:rPr>
          <w:rFonts w:cstheme="minorHAnsi"/>
          <w:sz w:val="24"/>
          <w:szCs w:val="24"/>
        </w:rPr>
        <w:t xml:space="preserve">concret en </w:t>
      </w:r>
      <w:r>
        <w:rPr>
          <w:rFonts w:cstheme="minorHAnsi"/>
          <w:sz w:val="24"/>
          <w:szCs w:val="24"/>
        </w:rPr>
        <w:t>expérience</w:t>
      </w:r>
      <w:r w:rsidR="00F175B1" w:rsidRPr="00291B83">
        <w:rPr>
          <w:rFonts w:cstheme="minorHAnsi"/>
          <w:sz w:val="24"/>
          <w:szCs w:val="24"/>
        </w:rPr>
        <w:t xml:space="preserve"> </w:t>
      </w:r>
      <w:r>
        <w:rPr>
          <w:rFonts w:cstheme="minorHAnsi"/>
          <w:sz w:val="24"/>
          <w:szCs w:val="24"/>
        </w:rPr>
        <w:t>scientifique</w:t>
      </w:r>
      <w:r w:rsidR="00EA660A">
        <w:rPr>
          <w:rFonts w:cstheme="minorHAnsi"/>
          <w:sz w:val="24"/>
          <w:szCs w:val="24"/>
        </w:rPr>
        <w:t>,</w:t>
      </w:r>
      <w:r w:rsidR="00F175B1" w:rsidRPr="00291B83">
        <w:rPr>
          <w:rFonts w:cstheme="minorHAnsi"/>
          <w:sz w:val="24"/>
          <w:szCs w:val="24"/>
        </w:rPr>
        <w:t xml:space="preserve"> </w:t>
      </w:r>
    </w:p>
    <w:p w:rsidR="00D772A0" w:rsidRPr="00291B83" w:rsidRDefault="008B7E06" w:rsidP="00D772A0">
      <w:pPr>
        <w:pStyle w:val="Paragraphedeliste"/>
        <w:numPr>
          <w:ilvl w:val="0"/>
          <w:numId w:val="11"/>
        </w:numPr>
        <w:autoSpaceDE w:val="0"/>
        <w:autoSpaceDN w:val="0"/>
        <w:adjustRightInd w:val="0"/>
        <w:spacing w:after="0"/>
        <w:rPr>
          <w:rFonts w:cstheme="minorHAnsi"/>
          <w:sz w:val="24"/>
          <w:szCs w:val="24"/>
        </w:rPr>
      </w:pPr>
      <w:r>
        <w:rPr>
          <w:rFonts w:eastAsia="TimesNewRomanPSMT" w:cstheme="minorHAnsi"/>
          <w:sz w:val="24"/>
          <w:szCs w:val="24"/>
        </w:rPr>
        <w:t>a</w:t>
      </w:r>
      <w:r w:rsidR="00D772A0">
        <w:rPr>
          <w:rFonts w:eastAsia="TimesNewRomanPSMT" w:cstheme="minorHAnsi"/>
          <w:sz w:val="24"/>
          <w:szCs w:val="24"/>
        </w:rPr>
        <w:t xml:space="preserve">voir </w:t>
      </w:r>
      <w:r w:rsidR="00D772A0" w:rsidRPr="00362654">
        <w:rPr>
          <w:rFonts w:eastAsia="TimesNewRomanPSMT" w:cstheme="minorHAnsi"/>
          <w:sz w:val="24"/>
          <w:szCs w:val="24"/>
        </w:rPr>
        <w:t>l’esprit critique vis-à-vis de l’information disponible</w:t>
      </w:r>
      <w:r>
        <w:rPr>
          <w:rFonts w:eastAsia="TimesNewRomanPSMT" w:cstheme="minorHAnsi"/>
          <w:sz w:val="24"/>
          <w:szCs w:val="24"/>
        </w:rPr>
        <w:t>,</w:t>
      </w:r>
    </w:p>
    <w:p w:rsidR="00F175B1" w:rsidRPr="00EA660A" w:rsidRDefault="008B7E06" w:rsidP="00F175B1">
      <w:pPr>
        <w:pStyle w:val="Paragraphedeliste"/>
        <w:numPr>
          <w:ilvl w:val="0"/>
          <w:numId w:val="11"/>
        </w:numPr>
        <w:spacing w:line="276" w:lineRule="auto"/>
        <w:rPr>
          <w:rFonts w:cstheme="minorHAnsi"/>
          <w:i/>
          <w:sz w:val="24"/>
          <w:szCs w:val="24"/>
          <w:u w:val="single"/>
        </w:rPr>
      </w:pPr>
      <w:r>
        <w:rPr>
          <w:rFonts w:cstheme="minorHAnsi"/>
          <w:sz w:val="24"/>
          <w:szCs w:val="24"/>
        </w:rPr>
        <w:t>c</w:t>
      </w:r>
      <w:r w:rsidR="00F175B1" w:rsidRPr="00291B83">
        <w:rPr>
          <w:rFonts w:cstheme="minorHAnsi"/>
          <w:sz w:val="24"/>
          <w:szCs w:val="24"/>
        </w:rPr>
        <w:t xml:space="preserve">onstruire et exploiter des </w:t>
      </w:r>
      <w:r w:rsidR="00EA660A">
        <w:rPr>
          <w:rFonts w:cstheme="minorHAnsi"/>
          <w:sz w:val="24"/>
          <w:szCs w:val="24"/>
        </w:rPr>
        <w:t xml:space="preserve">chaines de </w:t>
      </w:r>
      <w:r w:rsidR="00495260">
        <w:rPr>
          <w:rFonts w:cstheme="minorHAnsi"/>
          <w:sz w:val="24"/>
          <w:szCs w:val="24"/>
        </w:rPr>
        <w:t>transmission de signal</w:t>
      </w:r>
      <w:r w:rsidR="00F175B1" w:rsidRPr="00291B83">
        <w:rPr>
          <w:rFonts w:cstheme="minorHAnsi"/>
          <w:sz w:val="24"/>
          <w:szCs w:val="24"/>
        </w:rPr>
        <w:t>.</w:t>
      </w:r>
      <w:r w:rsidR="00EA660A">
        <w:rPr>
          <w:rFonts w:cstheme="minorHAnsi"/>
          <w:sz w:val="24"/>
          <w:szCs w:val="24"/>
        </w:rPr>
        <w:t xml:space="preserve"> </w:t>
      </w:r>
    </w:p>
    <w:p w:rsidR="00F175B1" w:rsidRDefault="00F175B1" w:rsidP="00F175B1">
      <w:pPr>
        <w:rPr>
          <w:rFonts w:ascii="Calibri" w:hAnsi="Calibri" w:cs="Calibri"/>
          <w:i/>
          <w:color w:val="0070C0"/>
          <w:sz w:val="24"/>
          <w:szCs w:val="24"/>
          <w:u w:val="single"/>
        </w:rPr>
      </w:pPr>
    </w:p>
    <w:p w:rsidR="00F175B1" w:rsidRPr="00D45DCE" w:rsidRDefault="00F175B1" w:rsidP="00F175B1">
      <w:pPr>
        <w:rPr>
          <w:rFonts w:ascii="Calibri" w:hAnsi="Calibri" w:cs="Calibri"/>
          <w:color w:val="0070C0"/>
          <w:sz w:val="24"/>
          <w:szCs w:val="24"/>
        </w:rPr>
      </w:pPr>
      <w:r w:rsidRPr="00D45DCE">
        <w:rPr>
          <w:rFonts w:ascii="Calibri" w:hAnsi="Calibri" w:cs="Calibri"/>
          <w:i/>
          <w:color w:val="0070C0"/>
          <w:sz w:val="24"/>
          <w:szCs w:val="24"/>
          <w:u w:val="single"/>
        </w:rPr>
        <w:t>Pré requis</w:t>
      </w:r>
      <w:r w:rsidRPr="00D45DCE">
        <w:rPr>
          <w:rFonts w:ascii="Calibri" w:hAnsi="Calibri" w:cs="Calibri"/>
          <w:color w:val="0070C0"/>
          <w:sz w:val="24"/>
          <w:szCs w:val="24"/>
        </w:rPr>
        <w:t> :</w:t>
      </w:r>
    </w:p>
    <w:p w:rsidR="00495260" w:rsidRDefault="00495260" w:rsidP="00F175B1">
      <w:pPr>
        <w:numPr>
          <w:ilvl w:val="0"/>
          <w:numId w:val="9"/>
        </w:numPr>
        <w:spacing w:after="0"/>
        <w:rPr>
          <w:rFonts w:ascii="Calibri" w:hAnsi="Calibri" w:cs="Calibri"/>
          <w:sz w:val="24"/>
          <w:szCs w:val="24"/>
        </w:rPr>
      </w:pPr>
      <w:r>
        <w:rPr>
          <w:rFonts w:ascii="Calibri" w:hAnsi="Calibri" w:cs="Calibri"/>
          <w:sz w:val="24"/>
          <w:szCs w:val="24"/>
        </w:rPr>
        <w:t xml:space="preserve">Les lois de Descartes, </w:t>
      </w:r>
    </w:p>
    <w:p w:rsidR="00F175B1" w:rsidRDefault="00F175B1" w:rsidP="00F175B1">
      <w:pPr>
        <w:numPr>
          <w:ilvl w:val="0"/>
          <w:numId w:val="9"/>
        </w:numPr>
        <w:spacing w:after="0"/>
        <w:rPr>
          <w:rFonts w:ascii="Calibri" w:hAnsi="Calibri" w:cs="Calibri"/>
          <w:sz w:val="24"/>
          <w:szCs w:val="24"/>
        </w:rPr>
      </w:pPr>
      <w:r>
        <w:rPr>
          <w:rFonts w:ascii="Calibri" w:hAnsi="Calibri" w:cs="Calibri"/>
          <w:sz w:val="24"/>
          <w:szCs w:val="24"/>
        </w:rPr>
        <w:t xml:space="preserve">La </w:t>
      </w:r>
      <w:r w:rsidR="00495260">
        <w:rPr>
          <w:rFonts w:ascii="Calibri" w:hAnsi="Calibri" w:cs="Calibri"/>
          <w:sz w:val="24"/>
          <w:szCs w:val="24"/>
        </w:rPr>
        <w:t>notion d’émetteur et de récepteur,</w:t>
      </w:r>
      <w:r>
        <w:rPr>
          <w:rFonts w:ascii="Calibri" w:hAnsi="Calibri" w:cs="Calibri"/>
          <w:sz w:val="24"/>
          <w:szCs w:val="24"/>
        </w:rPr>
        <w:t xml:space="preserve"> </w:t>
      </w:r>
    </w:p>
    <w:p w:rsidR="00495260" w:rsidRPr="00710A1B" w:rsidRDefault="00731E9B" w:rsidP="00F175B1">
      <w:pPr>
        <w:numPr>
          <w:ilvl w:val="0"/>
          <w:numId w:val="9"/>
        </w:numPr>
        <w:spacing w:after="0"/>
        <w:rPr>
          <w:rFonts w:ascii="Calibri" w:hAnsi="Calibri" w:cs="Calibri"/>
          <w:sz w:val="24"/>
          <w:szCs w:val="24"/>
        </w:rPr>
      </w:pPr>
      <w:r w:rsidRPr="00710A1B">
        <w:rPr>
          <w:rFonts w:ascii="Calibri" w:hAnsi="Calibri" w:cs="Calibri"/>
          <w:sz w:val="24"/>
          <w:szCs w:val="24"/>
        </w:rPr>
        <w:t>Notion de</w:t>
      </w:r>
      <w:r w:rsidR="00495260" w:rsidRPr="00710A1B">
        <w:rPr>
          <w:rFonts w:ascii="Calibri" w:hAnsi="Calibri" w:cs="Calibri"/>
          <w:sz w:val="24"/>
          <w:szCs w:val="24"/>
        </w:rPr>
        <w:t xml:space="preserve"> </w:t>
      </w:r>
      <w:r w:rsidR="00586D2F" w:rsidRPr="00710A1B">
        <w:rPr>
          <w:rFonts w:ascii="Calibri" w:hAnsi="Calibri" w:cs="Calibri"/>
          <w:sz w:val="24"/>
          <w:szCs w:val="24"/>
        </w:rPr>
        <w:t xml:space="preserve">vitesse de </w:t>
      </w:r>
      <w:r w:rsidR="00495260" w:rsidRPr="00710A1B">
        <w:rPr>
          <w:rFonts w:ascii="Calibri" w:hAnsi="Calibri" w:cs="Calibri"/>
          <w:sz w:val="24"/>
          <w:szCs w:val="24"/>
        </w:rPr>
        <w:t>propagation de la lumière.</w:t>
      </w:r>
    </w:p>
    <w:p w:rsidR="00F175B1" w:rsidRDefault="00F175B1" w:rsidP="00F175B1">
      <w:pPr>
        <w:rPr>
          <w:rFonts w:ascii="Calibri" w:hAnsi="Calibri" w:cs="Calibri"/>
          <w:sz w:val="24"/>
          <w:szCs w:val="24"/>
        </w:rPr>
      </w:pPr>
    </w:p>
    <w:p w:rsidR="008426CB" w:rsidRDefault="008426CB" w:rsidP="008426CB">
      <w:pPr>
        <w:pStyle w:val="Titre1"/>
      </w:pPr>
      <w:r>
        <w:t>Compétences mises en œuvre dans ce module :</w:t>
      </w:r>
    </w:p>
    <w:p w:rsidR="008426CB" w:rsidRPr="00C0416C" w:rsidRDefault="008426CB" w:rsidP="008426CB"/>
    <w:tbl>
      <w:tblPr>
        <w:tblW w:w="7925" w:type="dxa"/>
        <w:jc w:val="center"/>
        <w:tblInd w:w="-838" w:type="dxa"/>
        <w:tblBorders>
          <w:top w:val="dashed" w:sz="4" w:space="0" w:color="auto"/>
          <w:left w:val="single" w:sz="4" w:space="0" w:color="auto"/>
          <w:bottom w:val="dashed" w:sz="4" w:space="0" w:color="auto"/>
          <w:right w:val="single" w:sz="4" w:space="0" w:color="auto"/>
          <w:insideH w:val="dashed" w:sz="4" w:space="0" w:color="auto"/>
          <w:insideV w:val="single" w:sz="4" w:space="0" w:color="auto"/>
        </w:tblBorders>
        <w:tblLook w:val="01E0" w:firstRow="1" w:lastRow="1" w:firstColumn="1" w:lastColumn="1" w:noHBand="0" w:noVBand="0"/>
      </w:tblPr>
      <w:tblGrid>
        <w:gridCol w:w="2386"/>
        <w:gridCol w:w="1390"/>
        <w:gridCol w:w="833"/>
        <w:gridCol w:w="815"/>
        <w:gridCol w:w="811"/>
        <w:gridCol w:w="845"/>
        <w:gridCol w:w="845"/>
      </w:tblGrid>
      <w:tr w:rsidR="00AF109A" w:rsidRPr="00416696" w:rsidTr="0022327D">
        <w:trPr>
          <w:trHeight w:val="394"/>
          <w:jc w:val="center"/>
        </w:trPr>
        <w:tc>
          <w:tcPr>
            <w:tcW w:w="2386" w:type="dxa"/>
            <w:tcBorders>
              <w:top w:val="single" w:sz="4" w:space="0" w:color="auto"/>
              <w:bottom w:val="single" w:sz="4" w:space="0" w:color="auto"/>
            </w:tcBorders>
            <w:vAlign w:val="center"/>
          </w:tcPr>
          <w:p w:rsidR="00AF109A" w:rsidRPr="00416696" w:rsidRDefault="00AF109A" w:rsidP="0022327D">
            <w:pPr>
              <w:jc w:val="center"/>
              <w:rPr>
                <w:rFonts w:ascii="Times New Roman" w:hAnsi="Times New Roman"/>
                <w:b/>
                <w:sz w:val="18"/>
              </w:rPr>
            </w:pPr>
          </w:p>
        </w:tc>
        <w:tc>
          <w:tcPr>
            <w:tcW w:w="1390" w:type="dxa"/>
            <w:tcBorders>
              <w:top w:val="single" w:sz="4" w:space="0" w:color="auto"/>
              <w:bottom w:val="single" w:sz="4" w:space="0" w:color="auto"/>
            </w:tcBorders>
            <w:shd w:val="clear" w:color="auto" w:fill="auto"/>
            <w:vAlign w:val="center"/>
          </w:tcPr>
          <w:p w:rsidR="00AF109A" w:rsidRPr="00416696" w:rsidRDefault="00AF109A" w:rsidP="0022327D">
            <w:pPr>
              <w:jc w:val="center"/>
              <w:rPr>
                <w:rFonts w:ascii="Times New Roman" w:hAnsi="Times New Roman"/>
                <w:b/>
                <w:sz w:val="18"/>
              </w:rPr>
            </w:pPr>
            <w:r w:rsidRPr="00416696">
              <w:rPr>
                <w:rFonts w:ascii="Times New Roman" w:hAnsi="Times New Roman"/>
                <w:b/>
                <w:sz w:val="18"/>
              </w:rPr>
              <w:t>Compétences</w:t>
            </w:r>
            <w:r w:rsidRPr="00416696">
              <w:rPr>
                <w:rStyle w:val="Appelnotedebasdep"/>
                <w:rFonts w:ascii="Times New Roman" w:hAnsi="Times New Roman"/>
                <w:sz w:val="18"/>
              </w:rPr>
              <w:footnoteReference w:id="1"/>
            </w:r>
          </w:p>
        </w:tc>
        <w:tc>
          <w:tcPr>
            <w:tcW w:w="833" w:type="dxa"/>
            <w:tcBorders>
              <w:top w:val="single" w:sz="4" w:space="0" w:color="auto"/>
              <w:bottom w:val="single" w:sz="4" w:space="0" w:color="auto"/>
            </w:tcBorders>
            <w:vAlign w:val="center"/>
          </w:tcPr>
          <w:p w:rsidR="00AF109A" w:rsidRPr="00416696" w:rsidRDefault="00AF109A" w:rsidP="0022327D">
            <w:pPr>
              <w:spacing w:before="60" w:after="60"/>
              <w:jc w:val="center"/>
              <w:rPr>
                <w:rFonts w:ascii="Times New Roman" w:hAnsi="Times New Roman"/>
                <w:b/>
                <w:sz w:val="18"/>
              </w:rPr>
            </w:pPr>
            <w:r>
              <w:rPr>
                <w:rFonts w:ascii="Times New Roman" w:hAnsi="Times New Roman"/>
                <w:b/>
                <w:sz w:val="18"/>
              </w:rPr>
              <w:t>Phase 1</w:t>
            </w:r>
          </w:p>
        </w:tc>
        <w:tc>
          <w:tcPr>
            <w:tcW w:w="815" w:type="dxa"/>
            <w:tcBorders>
              <w:top w:val="single" w:sz="4" w:space="0" w:color="auto"/>
              <w:bottom w:val="single" w:sz="4" w:space="0" w:color="auto"/>
            </w:tcBorders>
            <w:vAlign w:val="center"/>
          </w:tcPr>
          <w:p w:rsidR="00AF109A" w:rsidRPr="00416696" w:rsidRDefault="00AF109A" w:rsidP="0022327D">
            <w:pPr>
              <w:spacing w:before="60" w:after="60"/>
              <w:jc w:val="center"/>
              <w:rPr>
                <w:rFonts w:ascii="Times New Roman" w:hAnsi="Times New Roman"/>
                <w:b/>
                <w:sz w:val="18"/>
              </w:rPr>
            </w:pPr>
            <w:r>
              <w:rPr>
                <w:rFonts w:ascii="Times New Roman" w:hAnsi="Times New Roman"/>
                <w:b/>
                <w:sz w:val="18"/>
              </w:rPr>
              <w:t>Phase 2</w:t>
            </w:r>
          </w:p>
        </w:tc>
        <w:tc>
          <w:tcPr>
            <w:tcW w:w="811" w:type="dxa"/>
            <w:tcBorders>
              <w:top w:val="single" w:sz="4" w:space="0" w:color="auto"/>
              <w:bottom w:val="single" w:sz="4" w:space="0" w:color="auto"/>
            </w:tcBorders>
            <w:vAlign w:val="center"/>
          </w:tcPr>
          <w:p w:rsidR="00AF109A" w:rsidRPr="00416696" w:rsidRDefault="00AF109A" w:rsidP="0022327D">
            <w:pPr>
              <w:spacing w:before="60" w:after="60"/>
              <w:jc w:val="center"/>
              <w:rPr>
                <w:rFonts w:ascii="Times New Roman" w:hAnsi="Times New Roman"/>
                <w:b/>
                <w:sz w:val="18"/>
              </w:rPr>
            </w:pPr>
            <w:r>
              <w:rPr>
                <w:rFonts w:ascii="Times New Roman" w:hAnsi="Times New Roman"/>
                <w:b/>
                <w:sz w:val="18"/>
              </w:rPr>
              <w:t>Phase 3</w:t>
            </w:r>
          </w:p>
        </w:tc>
        <w:tc>
          <w:tcPr>
            <w:tcW w:w="845" w:type="dxa"/>
            <w:tcBorders>
              <w:top w:val="single" w:sz="4" w:space="0" w:color="auto"/>
              <w:bottom w:val="single" w:sz="4" w:space="0" w:color="auto"/>
            </w:tcBorders>
            <w:vAlign w:val="center"/>
          </w:tcPr>
          <w:p w:rsidR="00AF109A" w:rsidRPr="00416696" w:rsidRDefault="00AF109A" w:rsidP="0022327D">
            <w:pPr>
              <w:spacing w:before="60" w:after="60"/>
              <w:jc w:val="center"/>
              <w:rPr>
                <w:rFonts w:ascii="Times New Roman" w:hAnsi="Times New Roman"/>
                <w:b/>
                <w:sz w:val="18"/>
              </w:rPr>
            </w:pPr>
            <w:r>
              <w:rPr>
                <w:rFonts w:ascii="Times New Roman" w:hAnsi="Times New Roman"/>
                <w:b/>
                <w:sz w:val="18"/>
              </w:rPr>
              <w:t>Phase 4</w:t>
            </w:r>
          </w:p>
        </w:tc>
        <w:tc>
          <w:tcPr>
            <w:tcW w:w="845" w:type="dxa"/>
            <w:tcBorders>
              <w:top w:val="single" w:sz="4" w:space="0" w:color="auto"/>
              <w:bottom w:val="single" w:sz="4" w:space="0" w:color="auto"/>
            </w:tcBorders>
            <w:vAlign w:val="center"/>
          </w:tcPr>
          <w:p w:rsidR="00AF109A" w:rsidRPr="00416696" w:rsidRDefault="00AF109A" w:rsidP="0022327D">
            <w:pPr>
              <w:spacing w:before="60" w:after="60"/>
              <w:jc w:val="center"/>
              <w:rPr>
                <w:rFonts w:ascii="Times New Roman" w:hAnsi="Times New Roman"/>
                <w:b/>
                <w:sz w:val="18"/>
              </w:rPr>
            </w:pPr>
            <w:r>
              <w:rPr>
                <w:rFonts w:ascii="Times New Roman" w:hAnsi="Times New Roman"/>
                <w:b/>
                <w:sz w:val="18"/>
              </w:rPr>
              <w:t>Phase 5</w:t>
            </w:r>
          </w:p>
        </w:tc>
      </w:tr>
      <w:tr w:rsidR="00AF109A" w:rsidRPr="00416696" w:rsidTr="0022327D">
        <w:trPr>
          <w:trHeight w:val="669"/>
          <w:jc w:val="center"/>
        </w:trPr>
        <w:tc>
          <w:tcPr>
            <w:tcW w:w="2386" w:type="dxa"/>
            <w:vMerge w:val="restart"/>
            <w:tcBorders>
              <w:top w:val="single" w:sz="4" w:space="0" w:color="auto"/>
            </w:tcBorders>
            <w:shd w:val="clear" w:color="auto" w:fill="auto"/>
            <w:vAlign w:val="center"/>
          </w:tcPr>
          <w:p w:rsidR="00AF109A" w:rsidRPr="00416696" w:rsidRDefault="00AF109A" w:rsidP="0022327D">
            <w:pPr>
              <w:spacing w:after="0"/>
              <w:jc w:val="center"/>
              <w:rPr>
                <w:rFonts w:ascii="Times New Roman" w:hAnsi="Times New Roman"/>
                <w:b/>
                <w:sz w:val="18"/>
                <w:szCs w:val="18"/>
              </w:rPr>
            </w:pPr>
            <w:r w:rsidRPr="00416696">
              <w:rPr>
                <w:rFonts w:ascii="Times New Roman" w:hAnsi="Times New Roman"/>
                <w:b/>
                <w:szCs w:val="18"/>
              </w:rPr>
              <w:t>Activité expérimentale</w:t>
            </w:r>
          </w:p>
        </w:tc>
        <w:tc>
          <w:tcPr>
            <w:tcW w:w="1390" w:type="dxa"/>
            <w:tcBorders>
              <w:top w:val="single" w:sz="4" w:space="0" w:color="auto"/>
            </w:tcBorders>
            <w:shd w:val="solid" w:color="FFFFFF" w:fill="auto"/>
            <w:vAlign w:val="center"/>
          </w:tcPr>
          <w:p w:rsidR="00AF109A" w:rsidRPr="00416696" w:rsidRDefault="00AF109A" w:rsidP="0022327D">
            <w:pPr>
              <w:spacing w:before="60" w:after="0"/>
              <w:jc w:val="center"/>
              <w:rPr>
                <w:rFonts w:ascii="Times New Roman" w:hAnsi="Times New Roman"/>
                <w:b/>
                <w:sz w:val="18"/>
                <w:szCs w:val="18"/>
              </w:rPr>
            </w:pPr>
            <w:r w:rsidRPr="00416696">
              <w:rPr>
                <w:rFonts w:ascii="Times New Roman" w:hAnsi="Times New Roman"/>
                <w:b/>
                <w:sz w:val="18"/>
                <w:szCs w:val="18"/>
              </w:rPr>
              <w:t>S’approprier</w:t>
            </w:r>
          </w:p>
        </w:tc>
        <w:tc>
          <w:tcPr>
            <w:tcW w:w="833" w:type="dxa"/>
            <w:tcBorders>
              <w:top w:val="single" w:sz="4" w:space="0" w:color="auto"/>
            </w:tcBorders>
            <w:shd w:val="clear" w:color="auto" w:fill="FFFFCC"/>
            <w:vAlign w:val="center"/>
          </w:tcPr>
          <w:p w:rsidR="00AF109A" w:rsidRPr="00416696" w:rsidRDefault="00AF109A" w:rsidP="0022327D">
            <w:pPr>
              <w:spacing w:before="60" w:after="0"/>
              <w:jc w:val="center"/>
              <w:rPr>
                <w:rFonts w:ascii="Times New Roman" w:hAnsi="Times New Roman"/>
                <w:sz w:val="18"/>
                <w:szCs w:val="18"/>
              </w:rPr>
            </w:pPr>
          </w:p>
        </w:tc>
        <w:tc>
          <w:tcPr>
            <w:tcW w:w="815" w:type="dxa"/>
            <w:tcBorders>
              <w:top w:val="single" w:sz="4" w:space="0" w:color="auto"/>
            </w:tcBorders>
            <w:shd w:val="clear" w:color="auto" w:fill="auto"/>
            <w:vAlign w:val="center"/>
          </w:tcPr>
          <w:p w:rsidR="00AF109A" w:rsidRDefault="00AF109A" w:rsidP="0022327D">
            <w:pPr>
              <w:spacing w:before="60" w:after="0"/>
              <w:jc w:val="center"/>
              <w:rPr>
                <w:rFonts w:ascii="Times New Roman" w:hAnsi="Times New Roman"/>
                <w:sz w:val="18"/>
                <w:szCs w:val="18"/>
              </w:rPr>
            </w:pPr>
          </w:p>
        </w:tc>
        <w:tc>
          <w:tcPr>
            <w:tcW w:w="811" w:type="dxa"/>
            <w:tcBorders>
              <w:top w:val="single" w:sz="4" w:space="0" w:color="auto"/>
              <w:bottom w:val="dashed" w:sz="4" w:space="0" w:color="auto"/>
            </w:tcBorders>
            <w:vAlign w:val="center"/>
          </w:tcPr>
          <w:p w:rsidR="00AF109A" w:rsidRDefault="00AF109A" w:rsidP="0022327D">
            <w:pPr>
              <w:spacing w:before="60" w:after="0"/>
              <w:jc w:val="center"/>
              <w:rPr>
                <w:rFonts w:ascii="Times New Roman" w:hAnsi="Times New Roman"/>
                <w:sz w:val="18"/>
                <w:szCs w:val="18"/>
              </w:rPr>
            </w:pPr>
          </w:p>
        </w:tc>
        <w:tc>
          <w:tcPr>
            <w:tcW w:w="845" w:type="dxa"/>
            <w:tcBorders>
              <w:top w:val="single" w:sz="4" w:space="0" w:color="auto"/>
            </w:tcBorders>
            <w:shd w:val="clear" w:color="auto" w:fill="auto"/>
            <w:vAlign w:val="center"/>
          </w:tcPr>
          <w:p w:rsidR="00AF109A" w:rsidRDefault="00AF109A" w:rsidP="0022327D">
            <w:pPr>
              <w:spacing w:before="60" w:after="0"/>
              <w:jc w:val="center"/>
              <w:rPr>
                <w:rFonts w:ascii="Times New Roman" w:hAnsi="Times New Roman"/>
                <w:sz w:val="18"/>
                <w:szCs w:val="18"/>
              </w:rPr>
            </w:pPr>
          </w:p>
        </w:tc>
        <w:tc>
          <w:tcPr>
            <w:tcW w:w="845" w:type="dxa"/>
            <w:tcBorders>
              <w:top w:val="single" w:sz="4" w:space="0" w:color="auto"/>
            </w:tcBorders>
            <w:shd w:val="clear" w:color="auto" w:fill="FFFFCC"/>
            <w:vAlign w:val="center"/>
          </w:tcPr>
          <w:p w:rsidR="00AF109A" w:rsidRDefault="00AF109A" w:rsidP="0022327D">
            <w:pPr>
              <w:spacing w:before="60" w:after="0"/>
              <w:jc w:val="center"/>
              <w:rPr>
                <w:rFonts w:ascii="Times New Roman" w:hAnsi="Times New Roman"/>
                <w:sz w:val="18"/>
                <w:szCs w:val="18"/>
              </w:rPr>
            </w:pPr>
          </w:p>
        </w:tc>
      </w:tr>
      <w:tr w:rsidR="00AF109A" w:rsidRPr="00416696" w:rsidTr="0022327D">
        <w:trPr>
          <w:trHeight w:val="669"/>
          <w:jc w:val="center"/>
        </w:trPr>
        <w:tc>
          <w:tcPr>
            <w:tcW w:w="2386" w:type="dxa"/>
            <w:vMerge/>
            <w:shd w:val="clear" w:color="auto" w:fill="auto"/>
            <w:vAlign w:val="center"/>
          </w:tcPr>
          <w:p w:rsidR="00AF109A" w:rsidRPr="00416696" w:rsidRDefault="00AF109A" w:rsidP="0022327D">
            <w:pPr>
              <w:spacing w:after="0"/>
              <w:jc w:val="center"/>
              <w:rPr>
                <w:rFonts w:ascii="Times New Roman" w:hAnsi="Times New Roman"/>
                <w:b/>
                <w:szCs w:val="24"/>
              </w:rPr>
            </w:pPr>
          </w:p>
        </w:tc>
        <w:tc>
          <w:tcPr>
            <w:tcW w:w="1390" w:type="dxa"/>
            <w:shd w:val="solid" w:color="FFFFFF" w:fill="auto"/>
            <w:vAlign w:val="center"/>
          </w:tcPr>
          <w:p w:rsidR="00AF109A" w:rsidRPr="00416696" w:rsidRDefault="00AF109A" w:rsidP="0022327D">
            <w:pPr>
              <w:spacing w:before="60" w:after="0"/>
              <w:jc w:val="center"/>
              <w:rPr>
                <w:rFonts w:ascii="Times New Roman" w:hAnsi="Times New Roman"/>
                <w:b/>
                <w:sz w:val="18"/>
                <w:szCs w:val="24"/>
              </w:rPr>
            </w:pPr>
            <w:r w:rsidRPr="00416696">
              <w:rPr>
                <w:rFonts w:ascii="Times New Roman" w:hAnsi="Times New Roman"/>
                <w:b/>
                <w:sz w:val="18"/>
                <w:szCs w:val="24"/>
              </w:rPr>
              <w:t>Analyser</w:t>
            </w:r>
          </w:p>
        </w:tc>
        <w:tc>
          <w:tcPr>
            <w:tcW w:w="833" w:type="dxa"/>
            <w:shd w:val="clear" w:color="auto" w:fill="DBE5F1" w:themeFill="accent1" w:themeFillTint="33"/>
            <w:vAlign w:val="center"/>
          </w:tcPr>
          <w:p w:rsidR="00AF109A" w:rsidRPr="00416696" w:rsidRDefault="00AF109A" w:rsidP="0022327D">
            <w:pPr>
              <w:spacing w:before="60" w:after="0"/>
              <w:jc w:val="center"/>
              <w:rPr>
                <w:rFonts w:ascii="Times New Roman" w:hAnsi="Times New Roman"/>
                <w:szCs w:val="24"/>
              </w:rPr>
            </w:pPr>
          </w:p>
        </w:tc>
        <w:tc>
          <w:tcPr>
            <w:tcW w:w="815" w:type="dxa"/>
            <w:shd w:val="clear" w:color="auto" w:fill="DBE5F1" w:themeFill="accent1" w:themeFillTint="33"/>
            <w:vAlign w:val="center"/>
          </w:tcPr>
          <w:p w:rsidR="00AF109A" w:rsidRDefault="00AF109A" w:rsidP="0022327D">
            <w:pPr>
              <w:spacing w:before="60" w:after="0"/>
              <w:jc w:val="center"/>
              <w:rPr>
                <w:rFonts w:ascii="Times New Roman" w:hAnsi="Times New Roman"/>
                <w:szCs w:val="24"/>
              </w:rPr>
            </w:pPr>
          </w:p>
        </w:tc>
        <w:tc>
          <w:tcPr>
            <w:tcW w:w="811" w:type="dxa"/>
            <w:shd w:val="clear" w:color="auto" w:fill="auto"/>
            <w:vAlign w:val="center"/>
          </w:tcPr>
          <w:p w:rsidR="00AF109A" w:rsidRDefault="00AF109A" w:rsidP="0022327D">
            <w:pPr>
              <w:spacing w:before="60" w:after="0"/>
              <w:jc w:val="center"/>
              <w:rPr>
                <w:rFonts w:ascii="Times New Roman" w:hAnsi="Times New Roman"/>
                <w:szCs w:val="24"/>
              </w:rPr>
            </w:pPr>
          </w:p>
        </w:tc>
        <w:tc>
          <w:tcPr>
            <w:tcW w:w="845" w:type="dxa"/>
            <w:shd w:val="clear" w:color="auto" w:fill="auto"/>
            <w:vAlign w:val="center"/>
          </w:tcPr>
          <w:p w:rsidR="00AF109A" w:rsidRDefault="00AF109A" w:rsidP="0022327D">
            <w:pPr>
              <w:spacing w:before="60" w:after="0"/>
              <w:jc w:val="center"/>
              <w:rPr>
                <w:rFonts w:ascii="Times New Roman" w:hAnsi="Times New Roman"/>
                <w:szCs w:val="24"/>
              </w:rPr>
            </w:pPr>
          </w:p>
        </w:tc>
        <w:tc>
          <w:tcPr>
            <w:tcW w:w="845" w:type="dxa"/>
            <w:shd w:val="clear" w:color="auto" w:fill="DBE5F1" w:themeFill="accent1" w:themeFillTint="33"/>
            <w:vAlign w:val="center"/>
          </w:tcPr>
          <w:p w:rsidR="00AF109A" w:rsidRDefault="00AF109A" w:rsidP="0022327D">
            <w:pPr>
              <w:spacing w:before="60" w:after="0"/>
              <w:jc w:val="center"/>
              <w:rPr>
                <w:rFonts w:ascii="Times New Roman" w:hAnsi="Times New Roman"/>
                <w:szCs w:val="24"/>
              </w:rPr>
            </w:pPr>
          </w:p>
        </w:tc>
      </w:tr>
      <w:tr w:rsidR="00AF109A" w:rsidRPr="00633E0D" w:rsidTr="0022327D">
        <w:trPr>
          <w:trHeight w:val="669"/>
          <w:jc w:val="center"/>
        </w:trPr>
        <w:tc>
          <w:tcPr>
            <w:tcW w:w="2386" w:type="dxa"/>
            <w:vMerge/>
            <w:shd w:val="clear" w:color="auto" w:fill="auto"/>
            <w:vAlign w:val="center"/>
          </w:tcPr>
          <w:p w:rsidR="00AF109A" w:rsidRPr="00416696" w:rsidRDefault="00AF109A" w:rsidP="0022327D">
            <w:pPr>
              <w:spacing w:after="0"/>
              <w:jc w:val="center"/>
              <w:rPr>
                <w:rFonts w:ascii="Times New Roman" w:hAnsi="Times New Roman"/>
                <w:b/>
                <w:szCs w:val="24"/>
              </w:rPr>
            </w:pPr>
          </w:p>
        </w:tc>
        <w:tc>
          <w:tcPr>
            <w:tcW w:w="1390" w:type="dxa"/>
            <w:shd w:val="solid" w:color="FFFFFF" w:fill="auto"/>
            <w:vAlign w:val="center"/>
          </w:tcPr>
          <w:p w:rsidR="00AF109A" w:rsidRPr="00416696" w:rsidRDefault="00AF109A" w:rsidP="0022327D">
            <w:pPr>
              <w:spacing w:before="60" w:after="0"/>
              <w:jc w:val="center"/>
              <w:rPr>
                <w:rFonts w:ascii="Times New Roman" w:hAnsi="Times New Roman"/>
                <w:b/>
                <w:sz w:val="18"/>
                <w:szCs w:val="24"/>
              </w:rPr>
            </w:pPr>
            <w:r w:rsidRPr="00416696">
              <w:rPr>
                <w:rFonts w:ascii="Times New Roman" w:hAnsi="Times New Roman"/>
                <w:b/>
                <w:sz w:val="18"/>
                <w:szCs w:val="24"/>
              </w:rPr>
              <w:t>Réaliser</w:t>
            </w:r>
          </w:p>
        </w:tc>
        <w:tc>
          <w:tcPr>
            <w:tcW w:w="833" w:type="dxa"/>
            <w:shd w:val="clear" w:color="auto" w:fill="auto"/>
            <w:vAlign w:val="center"/>
          </w:tcPr>
          <w:p w:rsidR="00AF109A" w:rsidRPr="00633E0D" w:rsidRDefault="00AF109A" w:rsidP="0022327D">
            <w:pPr>
              <w:spacing w:before="60" w:after="0"/>
              <w:jc w:val="center"/>
              <w:rPr>
                <w:rFonts w:ascii="Times New Roman" w:hAnsi="Times New Roman"/>
                <w:szCs w:val="24"/>
              </w:rPr>
            </w:pPr>
          </w:p>
        </w:tc>
        <w:tc>
          <w:tcPr>
            <w:tcW w:w="815" w:type="dxa"/>
            <w:vAlign w:val="center"/>
          </w:tcPr>
          <w:p w:rsidR="00AF109A" w:rsidRDefault="00AF109A" w:rsidP="0022327D">
            <w:pPr>
              <w:spacing w:before="60" w:after="0"/>
              <w:jc w:val="center"/>
              <w:rPr>
                <w:rFonts w:ascii="Times New Roman" w:hAnsi="Times New Roman"/>
                <w:szCs w:val="24"/>
              </w:rPr>
            </w:pPr>
          </w:p>
        </w:tc>
        <w:tc>
          <w:tcPr>
            <w:tcW w:w="811" w:type="dxa"/>
            <w:shd w:val="clear" w:color="auto" w:fill="E5DFEC" w:themeFill="accent4" w:themeFillTint="33"/>
            <w:vAlign w:val="center"/>
          </w:tcPr>
          <w:p w:rsidR="00AF109A" w:rsidRDefault="00AF109A" w:rsidP="0022327D">
            <w:pPr>
              <w:spacing w:before="60" w:after="0"/>
              <w:jc w:val="center"/>
              <w:rPr>
                <w:rFonts w:ascii="Times New Roman" w:hAnsi="Times New Roman"/>
                <w:szCs w:val="24"/>
              </w:rPr>
            </w:pPr>
          </w:p>
        </w:tc>
        <w:tc>
          <w:tcPr>
            <w:tcW w:w="845" w:type="dxa"/>
            <w:vAlign w:val="center"/>
          </w:tcPr>
          <w:p w:rsidR="00AF109A" w:rsidRDefault="00AF109A" w:rsidP="0022327D">
            <w:pPr>
              <w:spacing w:before="60" w:after="0"/>
              <w:jc w:val="center"/>
              <w:rPr>
                <w:rFonts w:ascii="Times New Roman" w:hAnsi="Times New Roman"/>
                <w:szCs w:val="24"/>
              </w:rPr>
            </w:pPr>
          </w:p>
        </w:tc>
        <w:tc>
          <w:tcPr>
            <w:tcW w:w="845" w:type="dxa"/>
            <w:vAlign w:val="center"/>
          </w:tcPr>
          <w:p w:rsidR="00AF109A" w:rsidRDefault="00AF109A" w:rsidP="0022327D">
            <w:pPr>
              <w:spacing w:before="60" w:after="0"/>
              <w:jc w:val="center"/>
              <w:rPr>
                <w:rFonts w:ascii="Times New Roman" w:hAnsi="Times New Roman"/>
                <w:szCs w:val="24"/>
              </w:rPr>
            </w:pPr>
          </w:p>
        </w:tc>
      </w:tr>
      <w:tr w:rsidR="00AF109A" w:rsidRPr="00633E0D" w:rsidTr="0022327D">
        <w:trPr>
          <w:trHeight w:val="669"/>
          <w:jc w:val="center"/>
        </w:trPr>
        <w:tc>
          <w:tcPr>
            <w:tcW w:w="2386" w:type="dxa"/>
            <w:vMerge/>
            <w:shd w:val="clear" w:color="auto" w:fill="auto"/>
            <w:vAlign w:val="center"/>
          </w:tcPr>
          <w:p w:rsidR="00AF109A" w:rsidRPr="00633E0D" w:rsidRDefault="00AF109A" w:rsidP="0022327D">
            <w:pPr>
              <w:spacing w:after="0"/>
              <w:jc w:val="center"/>
              <w:rPr>
                <w:rFonts w:ascii="Times New Roman" w:hAnsi="Times New Roman"/>
                <w:b/>
                <w:szCs w:val="24"/>
              </w:rPr>
            </w:pPr>
          </w:p>
        </w:tc>
        <w:tc>
          <w:tcPr>
            <w:tcW w:w="1390" w:type="dxa"/>
            <w:shd w:val="solid" w:color="FFFFFF" w:fill="auto"/>
            <w:vAlign w:val="center"/>
          </w:tcPr>
          <w:p w:rsidR="00AF109A" w:rsidRPr="00633E0D" w:rsidRDefault="00AF109A" w:rsidP="0022327D">
            <w:pPr>
              <w:spacing w:after="0"/>
              <w:jc w:val="center"/>
              <w:rPr>
                <w:rFonts w:ascii="Times New Roman" w:hAnsi="Times New Roman"/>
                <w:b/>
                <w:sz w:val="18"/>
                <w:szCs w:val="24"/>
              </w:rPr>
            </w:pPr>
            <w:r w:rsidRPr="00633E0D">
              <w:rPr>
                <w:rFonts w:ascii="Times New Roman" w:hAnsi="Times New Roman"/>
                <w:b/>
                <w:sz w:val="18"/>
                <w:szCs w:val="24"/>
              </w:rPr>
              <w:t>Valider</w:t>
            </w:r>
          </w:p>
        </w:tc>
        <w:tc>
          <w:tcPr>
            <w:tcW w:w="833" w:type="dxa"/>
            <w:tcBorders>
              <w:bottom w:val="dashed" w:sz="4" w:space="0" w:color="auto"/>
            </w:tcBorders>
            <w:shd w:val="clear" w:color="auto" w:fill="auto"/>
            <w:vAlign w:val="center"/>
          </w:tcPr>
          <w:p w:rsidR="00AF109A" w:rsidRPr="00633E0D" w:rsidRDefault="00AF109A" w:rsidP="0022327D">
            <w:pPr>
              <w:spacing w:after="0"/>
              <w:jc w:val="center"/>
              <w:rPr>
                <w:rFonts w:ascii="Times New Roman" w:hAnsi="Times New Roman"/>
                <w:szCs w:val="24"/>
              </w:rPr>
            </w:pPr>
          </w:p>
        </w:tc>
        <w:tc>
          <w:tcPr>
            <w:tcW w:w="815" w:type="dxa"/>
            <w:tcBorders>
              <w:bottom w:val="dashed" w:sz="4" w:space="0" w:color="auto"/>
            </w:tcBorders>
            <w:vAlign w:val="center"/>
          </w:tcPr>
          <w:p w:rsidR="00AF109A" w:rsidRPr="00633E0D" w:rsidRDefault="00AF109A" w:rsidP="0022327D">
            <w:pPr>
              <w:spacing w:after="0"/>
              <w:jc w:val="center"/>
              <w:rPr>
                <w:rFonts w:ascii="Times New Roman" w:hAnsi="Times New Roman"/>
                <w:szCs w:val="24"/>
              </w:rPr>
            </w:pPr>
          </w:p>
        </w:tc>
        <w:tc>
          <w:tcPr>
            <w:tcW w:w="811" w:type="dxa"/>
            <w:shd w:val="clear" w:color="auto" w:fill="auto"/>
            <w:vAlign w:val="center"/>
          </w:tcPr>
          <w:p w:rsidR="00AF109A" w:rsidRPr="00633E0D" w:rsidRDefault="00AF109A" w:rsidP="0022327D">
            <w:pPr>
              <w:spacing w:after="0"/>
              <w:jc w:val="center"/>
              <w:rPr>
                <w:rFonts w:ascii="Times New Roman" w:hAnsi="Times New Roman"/>
                <w:szCs w:val="24"/>
              </w:rPr>
            </w:pPr>
          </w:p>
        </w:tc>
        <w:tc>
          <w:tcPr>
            <w:tcW w:w="845" w:type="dxa"/>
            <w:shd w:val="clear" w:color="auto" w:fill="F2DBDB" w:themeFill="accent2" w:themeFillTint="33"/>
            <w:vAlign w:val="center"/>
          </w:tcPr>
          <w:p w:rsidR="00AF109A" w:rsidRPr="00633E0D" w:rsidRDefault="00AF109A" w:rsidP="0022327D">
            <w:pPr>
              <w:spacing w:after="0"/>
              <w:jc w:val="center"/>
              <w:rPr>
                <w:rFonts w:ascii="Times New Roman" w:hAnsi="Times New Roman"/>
                <w:szCs w:val="24"/>
              </w:rPr>
            </w:pPr>
          </w:p>
        </w:tc>
        <w:tc>
          <w:tcPr>
            <w:tcW w:w="845" w:type="dxa"/>
            <w:vAlign w:val="center"/>
          </w:tcPr>
          <w:p w:rsidR="00AF109A" w:rsidRPr="00633E0D" w:rsidRDefault="00AF109A" w:rsidP="0022327D">
            <w:pPr>
              <w:spacing w:after="0"/>
              <w:jc w:val="center"/>
              <w:rPr>
                <w:rFonts w:ascii="Times New Roman" w:hAnsi="Times New Roman"/>
                <w:szCs w:val="24"/>
              </w:rPr>
            </w:pPr>
          </w:p>
        </w:tc>
      </w:tr>
      <w:tr w:rsidR="00AF109A" w:rsidRPr="00416696" w:rsidTr="0022327D">
        <w:trPr>
          <w:cantSplit/>
          <w:trHeight w:val="584"/>
          <w:jc w:val="center"/>
        </w:trPr>
        <w:tc>
          <w:tcPr>
            <w:tcW w:w="2386" w:type="dxa"/>
            <w:tcBorders>
              <w:bottom w:val="single" w:sz="4" w:space="0" w:color="auto"/>
            </w:tcBorders>
            <w:vAlign w:val="center"/>
          </w:tcPr>
          <w:p w:rsidR="00AF109A" w:rsidRPr="007828BC" w:rsidRDefault="00AF109A" w:rsidP="0022327D">
            <w:pPr>
              <w:spacing w:after="0"/>
              <w:jc w:val="center"/>
              <w:rPr>
                <w:rFonts w:ascii="Times New Roman" w:hAnsi="Times New Roman"/>
                <w:b/>
                <w:szCs w:val="24"/>
              </w:rPr>
            </w:pPr>
            <w:r w:rsidRPr="007828BC">
              <w:rPr>
                <w:rFonts w:ascii="Times New Roman" w:hAnsi="Times New Roman"/>
                <w:b/>
                <w:szCs w:val="24"/>
              </w:rPr>
              <w:t>Compte Rendu écrit et oral</w:t>
            </w:r>
          </w:p>
        </w:tc>
        <w:tc>
          <w:tcPr>
            <w:tcW w:w="1390" w:type="dxa"/>
            <w:tcBorders>
              <w:bottom w:val="single" w:sz="4" w:space="0" w:color="auto"/>
            </w:tcBorders>
            <w:shd w:val="solid" w:color="FFFFFF" w:fill="auto"/>
            <w:vAlign w:val="center"/>
          </w:tcPr>
          <w:p w:rsidR="00AF109A" w:rsidRPr="00633E0D" w:rsidRDefault="00AF109A" w:rsidP="0022327D">
            <w:pPr>
              <w:spacing w:before="60" w:after="0"/>
              <w:jc w:val="center"/>
              <w:rPr>
                <w:rFonts w:ascii="Times New Roman" w:hAnsi="Times New Roman"/>
                <w:b/>
                <w:sz w:val="18"/>
                <w:szCs w:val="24"/>
              </w:rPr>
            </w:pPr>
            <w:r w:rsidRPr="00633E0D">
              <w:rPr>
                <w:rFonts w:ascii="Times New Roman" w:hAnsi="Times New Roman"/>
                <w:b/>
                <w:sz w:val="18"/>
                <w:szCs w:val="24"/>
              </w:rPr>
              <w:t>Communiquer</w:t>
            </w:r>
          </w:p>
        </w:tc>
        <w:tc>
          <w:tcPr>
            <w:tcW w:w="833" w:type="dxa"/>
            <w:tcBorders>
              <w:bottom w:val="single" w:sz="4" w:space="0" w:color="auto"/>
            </w:tcBorders>
            <w:shd w:val="clear" w:color="auto" w:fill="CCFFCC"/>
            <w:vAlign w:val="center"/>
          </w:tcPr>
          <w:p w:rsidR="00AF109A" w:rsidRPr="00416696" w:rsidRDefault="00AF109A" w:rsidP="0022327D">
            <w:pPr>
              <w:spacing w:before="60" w:after="0"/>
              <w:jc w:val="center"/>
              <w:rPr>
                <w:rFonts w:ascii="Times New Roman" w:hAnsi="Times New Roman"/>
                <w:sz w:val="18"/>
                <w:szCs w:val="18"/>
              </w:rPr>
            </w:pPr>
          </w:p>
        </w:tc>
        <w:tc>
          <w:tcPr>
            <w:tcW w:w="815" w:type="dxa"/>
            <w:tcBorders>
              <w:bottom w:val="single" w:sz="4" w:space="0" w:color="auto"/>
            </w:tcBorders>
            <w:shd w:val="clear" w:color="auto" w:fill="CCFFCC"/>
            <w:vAlign w:val="center"/>
          </w:tcPr>
          <w:p w:rsidR="00AF109A" w:rsidRDefault="00AF109A" w:rsidP="0022327D">
            <w:pPr>
              <w:spacing w:before="60" w:after="0"/>
              <w:jc w:val="center"/>
              <w:rPr>
                <w:rFonts w:ascii="Times New Roman" w:hAnsi="Times New Roman"/>
                <w:szCs w:val="24"/>
              </w:rPr>
            </w:pPr>
          </w:p>
        </w:tc>
        <w:tc>
          <w:tcPr>
            <w:tcW w:w="811" w:type="dxa"/>
            <w:tcBorders>
              <w:bottom w:val="single" w:sz="4" w:space="0" w:color="auto"/>
            </w:tcBorders>
            <w:shd w:val="clear" w:color="auto" w:fill="auto"/>
            <w:vAlign w:val="center"/>
          </w:tcPr>
          <w:p w:rsidR="00AF109A" w:rsidRDefault="00AF109A" w:rsidP="0022327D">
            <w:pPr>
              <w:spacing w:before="60" w:after="0"/>
              <w:jc w:val="center"/>
              <w:rPr>
                <w:rFonts w:ascii="Times New Roman" w:hAnsi="Times New Roman"/>
                <w:szCs w:val="24"/>
              </w:rPr>
            </w:pPr>
          </w:p>
        </w:tc>
        <w:tc>
          <w:tcPr>
            <w:tcW w:w="845" w:type="dxa"/>
            <w:tcBorders>
              <w:bottom w:val="single" w:sz="4" w:space="0" w:color="auto"/>
            </w:tcBorders>
            <w:shd w:val="clear" w:color="auto" w:fill="CCFFCC"/>
            <w:vAlign w:val="center"/>
          </w:tcPr>
          <w:p w:rsidR="00AF109A" w:rsidRDefault="00AF109A" w:rsidP="0022327D">
            <w:pPr>
              <w:spacing w:before="60" w:after="0"/>
              <w:jc w:val="center"/>
              <w:rPr>
                <w:rFonts w:ascii="Times New Roman" w:hAnsi="Times New Roman"/>
                <w:szCs w:val="24"/>
              </w:rPr>
            </w:pPr>
          </w:p>
        </w:tc>
        <w:tc>
          <w:tcPr>
            <w:tcW w:w="845" w:type="dxa"/>
            <w:tcBorders>
              <w:bottom w:val="single" w:sz="4" w:space="0" w:color="auto"/>
            </w:tcBorders>
            <w:vAlign w:val="center"/>
          </w:tcPr>
          <w:p w:rsidR="00AF109A" w:rsidRDefault="00AF109A" w:rsidP="0022327D">
            <w:pPr>
              <w:spacing w:before="60" w:after="0"/>
              <w:jc w:val="center"/>
              <w:rPr>
                <w:rFonts w:ascii="Times New Roman" w:hAnsi="Times New Roman"/>
                <w:szCs w:val="24"/>
              </w:rPr>
            </w:pPr>
          </w:p>
        </w:tc>
      </w:tr>
    </w:tbl>
    <w:p w:rsidR="00F175B1" w:rsidRPr="00586D2F" w:rsidRDefault="00F175B1" w:rsidP="00F175B1">
      <w:pPr>
        <w:pStyle w:val="Paragraphedeliste"/>
        <w:rPr>
          <w:rFonts w:cs="Calibri"/>
          <w:color w:val="FF0000"/>
          <w:sz w:val="24"/>
          <w:szCs w:val="24"/>
        </w:rPr>
      </w:pPr>
    </w:p>
    <w:p w:rsidR="005A72E3" w:rsidRPr="00586D2F" w:rsidRDefault="005A72E3" w:rsidP="00F175B1">
      <w:pPr>
        <w:pStyle w:val="Paragraphedeliste"/>
        <w:rPr>
          <w:rFonts w:cs="Calibri"/>
          <w:color w:val="FF0000"/>
          <w:sz w:val="24"/>
          <w:szCs w:val="24"/>
        </w:rPr>
      </w:pPr>
    </w:p>
    <w:p w:rsidR="00F175B1" w:rsidRPr="00B5109B" w:rsidRDefault="00F175B1" w:rsidP="00F175B1">
      <w:pPr>
        <w:pStyle w:val="Titre"/>
        <w:pBdr>
          <w:bottom w:val="single" w:sz="4" w:space="1" w:color="auto"/>
        </w:pBdr>
        <w:rPr>
          <w:rFonts w:ascii="Calibri" w:hAnsi="Calibri" w:cs="Calibri"/>
          <w:b/>
          <w:color w:val="002060"/>
          <w:sz w:val="24"/>
          <w:szCs w:val="24"/>
        </w:rPr>
      </w:pPr>
      <w:r w:rsidRPr="00B5109B">
        <w:rPr>
          <w:rFonts w:ascii="Calibri" w:hAnsi="Calibri" w:cs="Calibri"/>
          <w:b/>
          <w:color w:val="002060"/>
          <w:sz w:val="24"/>
          <w:szCs w:val="24"/>
        </w:rPr>
        <w:lastRenderedPageBreak/>
        <w:t>Organisation des apprentissages</w:t>
      </w:r>
    </w:p>
    <w:p w:rsidR="004367EB" w:rsidRPr="00F530F3" w:rsidRDefault="00F175B1" w:rsidP="00F175B1">
      <w:pPr>
        <w:rPr>
          <w:rFonts w:ascii="Calibri" w:hAnsi="Calibri" w:cs="Calibri"/>
          <w:b/>
          <w:i/>
          <w:color w:val="0070C0"/>
          <w:sz w:val="24"/>
          <w:szCs w:val="24"/>
        </w:rPr>
      </w:pPr>
      <w:r w:rsidRPr="00F530F3">
        <w:rPr>
          <w:rFonts w:ascii="Calibri" w:hAnsi="Calibri" w:cs="Calibri"/>
          <w:b/>
          <w:i/>
          <w:color w:val="0070C0"/>
          <w:sz w:val="24"/>
          <w:szCs w:val="24"/>
          <w:u w:val="single"/>
        </w:rPr>
        <w:t>Problématique </w:t>
      </w:r>
      <w:r w:rsidRPr="00F530F3">
        <w:rPr>
          <w:rFonts w:ascii="Calibri" w:hAnsi="Calibri" w:cs="Calibri"/>
          <w:b/>
          <w:i/>
          <w:color w:val="0070C0"/>
          <w:sz w:val="24"/>
          <w:szCs w:val="24"/>
        </w:rPr>
        <w:t>:</w:t>
      </w:r>
    </w:p>
    <w:p w:rsidR="00F175B1" w:rsidRPr="004A6F21" w:rsidRDefault="00F175B1" w:rsidP="00F175B1">
      <w:r w:rsidRPr="00D45DCE">
        <w:rPr>
          <w:rFonts w:ascii="Calibri" w:hAnsi="Calibri" w:cs="Calibri"/>
          <w:i/>
          <w:color w:val="0070C0"/>
          <w:sz w:val="24"/>
          <w:szCs w:val="24"/>
        </w:rPr>
        <w:t xml:space="preserve"> </w:t>
      </w:r>
    </w:p>
    <w:p w:rsidR="00F175B1" w:rsidRPr="00030790" w:rsidRDefault="00F175B1" w:rsidP="00030790">
      <w:pPr>
        <w:pStyle w:val="Contenudetableau"/>
        <w:tabs>
          <w:tab w:val="left" w:pos="1620"/>
        </w:tabs>
        <w:jc w:val="center"/>
        <w:rPr>
          <w:rFonts w:asciiTheme="minorHAnsi" w:hAnsiTheme="minorHAnsi" w:cstheme="minorHAnsi"/>
          <w:b/>
          <w:bCs/>
          <w:i/>
          <w:szCs w:val="24"/>
        </w:rPr>
      </w:pPr>
      <w:r w:rsidRPr="00D45DCE">
        <w:rPr>
          <w:rFonts w:ascii="Calibri" w:hAnsi="Calibri" w:cs="Calibri"/>
          <w:b/>
          <w:i/>
          <w:szCs w:val="24"/>
        </w:rPr>
        <w:t>«</w:t>
      </w:r>
      <w:r w:rsidR="00030790" w:rsidRPr="00B8433E">
        <w:rPr>
          <w:rFonts w:asciiTheme="minorHAnsi" w:hAnsiTheme="minorHAnsi" w:cstheme="minorHAnsi"/>
          <w:b/>
          <w:bCs/>
          <w:i/>
          <w:szCs w:val="24"/>
        </w:rPr>
        <w:t>Comment peut-il communiquer sans téléphone avec son ami australien ?</w:t>
      </w:r>
      <w:r w:rsidRPr="00D45DCE">
        <w:rPr>
          <w:rFonts w:ascii="Calibri" w:hAnsi="Calibri" w:cs="Calibri"/>
          <w:b/>
          <w:i/>
          <w:szCs w:val="24"/>
        </w:rPr>
        <w:t>»</w:t>
      </w:r>
    </w:p>
    <w:p w:rsidR="00F175B1" w:rsidRDefault="00F175B1" w:rsidP="00F175B1">
      <w:pPr>
        <w:rPr>
          <w:rFonts w:ascii="Calibri" w:hAnsi="Calibri" w:cs="Calibri"/>
          <w:b/>
          <w:sz w:val="24"/>
          <w:szCs w:val="24"/>
          <w:u w:val="single"/>
        </w:rPr>
      </w:pPr>
    </w:p>
    <w:p w:rsidR="00030790" w:rsidRDefault="00F175B1" w:rsidP="00F175B1">
      <w:pPr>
        <w:rPr>
          <w:rFonts w:ascii="Calibri" w:hAnsi="Calibri" w:cs="Calibri"/>
          <w:sz w:val="24"/>
          <w:szCs w:val="24"/>
        </w:rPr>
      </w:pPr>
      <w:r w:rsidRPr="00D45DCE">
        <w:rPr>
          <w:rFonts w:ascii="Calibri" w:hAnsi="Calibri" w:cs="Calibri"/>
          <w:b/>
          <w:sz w:val="24"/>
          <w:szCs w:val="24"/>
          <w:u w:val="single"/>
        </w:rPr>
        <w:t>Idée </w:t>
      </w:r>
      <w:r>
        <w:rPr>
          <w:rFonts w:ascii="Calibri" w:hAnsi="Calibri" w:cs="Calibri"/>
          <w:sz w:val="24"/>
          <w:szCs w:val="24"/>
        </w:rPr>
        <w:t xml:space="preserve">: Faire un </w:t>
      </w:r>
      <w:r w:rsidR="002D130E">
        <w:rPr>
          <w:rFonts w:ascii="Calibri" w:hAnsi="Calibri" w:cs="Calibri"/>
          <w:sz w:val="24"/>
          <w:szCs w:val="24"/>
        </w:rPr>
        <w:t>lien</w:t>
      </w:r>
      <w:r>
        <w:rPr>
          <w:rFonts w:ascii="Calibri" w:hAnsi="Calibri" w:cs="Calibri"/>
          <w:sz w:val="24"/>
          <w:szCs w:val="24"/>
        </w:rPr>
        <w:t xml:space="preserve"> entre les </w:t>
      </w:r>
      <w:r w:rsidR="00030790">
        <w:rPr>
          <w:rFonts w:ascii="Calibri" w:hAnsi="Calibri" w:cs="Calibri"/>
          <w:sz w:val="24"/>
          <w:szCs w:val="24"/>
        </w:rPr>
        <w:t>sciences et la vie courante</w:t>
      </w:r>
      <w:r>
        <w:rPr>
          <w:rFonts w:ascii="Calibri" w:hAnsi="Calibri" w:cs="Calibri"/>
          <w:sz w:val="24"/>
          <w:szCs w:val="24"/>
        </w:rPr>
        <w:t xml:space="preserve"> par des notions </w:t>
      </w:r>
      <w:r w:rsidRPr="00D45DCE">
        <w:rPr>
          <w:rFonts w:ascii="Calibri" w:hAnsi="Calibri" w:cs="Calibri"/>
          <w:sz w:val="24"/>
          <w:szCs w:val="24"/>
        </w:rPr>
        <w:t xml:space="preserve">que les élèves </w:t>
      </w:r>
      <w:r w:rsidR="00030790">
        <w:rPr>
          <w:rFonts w:ascii="Calibri" w:hAnsi="Calibri" w:cs="Calibri"/>
          <w:sz w:val="24"/>
          <w:szCs w:val="24"/>
        </w:rPr>
        <w:t xml:space="preserve">ont ou </w:t>
      </w:r>
      <w:r w:rsidRPr="00D45DCE">
        <w:rPr>
          <w:rFonts w:ascii="Calibri" w:hAnsi="Calibri" w:cs="Calibri"/>
          <w:sz w:val="24"/>
          <w:szCs w:val="24"/>
        </w:rPr>
        <w:t>auront à manipuler en tant que citoyen</w:t>
      </w:r>
      <w:r>
        <w:rPr>
          <w:rFonts w:ascii="Calibri" w:hAnsi="Calibri" w:cs="Calibri"/>
          <w:sz w:val="24"/>
          <w:szCs w:val="24"/>
        </w:rPr>
        <w:t xml:space="preserve"> </w:t>
      </w:r>
      <w:r w:rsidR="00030790">
        <w:rPr>
          <w:rFonts w:ascii="Calibri" w:hAnsi="Calibri" w:cs="Calibri"/>
          <w:sz w:val="24"/>
          <w:szCs w:val="24"/>
        </w:rPr>
        <w:t>utilisateur de nouvelles technologies</w:t>
      </w:r>
      <w:r w:rsidRPr="00D45DCE">
        <w:rPr>
          <w:rFonts w:ascii="Calibri" w:hAnsi="Calibri" w:cs="Calibri"/>
          <w:sz w:val="24"/>
          <w:szCs w:val="24"/>
        </w:rPr>
        <w:t xml:space="preserve">. </w:t>
      </w:r>
    </w:p>
    <w:p w:rsidR="00AF109A" w:rsidRDefault="00AF109A" w:rsidP="00AF109A">
      <w:pPr>
        <w:pStyle w:val="Titre1"/>
        <w:ind w:left="720" w:hanging="720"/>
        <w:rPr>
          <w:rFonts w:ascii="Calibri" w:hAnsi="Calibri" w:cs="Calibri"/>
          <w:i/>
          <w:color w:val="0070C0"/>
          <w:sz w:val="24"/>
          <w:szCs w:val="24"/>
          <w:u w:val="single"/>
        </w:rPr>
      </w:pPr>
    </w:p>
    <w:p w:rsidR="00AF109A" w:rsidRPr="00AF109A" w:rsidRDefault="00AF109A" w:rsidP="00AF109A">
      <w:pPr>
        <w:pStyle w:val="Titre1"/>
        <w:ind w:left="720" w:hanging="720"/>
        <w:rPr>
          <w:rFonts w:ascii="Calibri" w:hAnsi="Calibri" w:cs="Calibri"/>
          <w:sz w:val="24"/>
          <w:szCs w:val="24"/>
        </w:rPr>
      </w:pPr>
      <w:r w:rsidRPr="00AF109A">
        <w:rPr>
          <w:rFonts w:ascii="Calibri" w:hAnsi="Calibri" w:cs="Calibri"/>
          <w:i/>
          <w:color w:val="0070C0"/>
          <w:sz w:val="24"/>
          <w:szCs w:val="24"/>
          <w:u w:val="single"/>
        </w:rPr>
        <w:t>Structure générale et durée prévisionnelle :</w:t>
      </w:r>
      <w:r w:rsidRPr="00AF109A">
        <w:rPr>
          <w:rFonts w:ascii="Calibri" w:hAnsi="Calibri" w:cs="Calibri"/>
          <w:sz w:val="24"/>
          <w:szCs w:val="24"/>
        </w:rPr>
        <w:t xml:space="preserve"> </w:t>
      </w:r>
    </w:p>
    <w:p w:rsidR="00AF109A" w:rsidRPr="00AF109A" w:rsidRDefault="00AF109A" w:rsidP="00AF109A">
      <w:pPr>
        <w:rPr>
          <w:rFonts w:ascii="Calibri" w:hAnsi="Calibri" w:cs="Calibri"/>
          <w:sz w:val="24"/>
          <w:szCs w:val="24"/>
        </w:rPr>
      </w:pPr>
      <w:r w:rsidRPr="00A55FBA">
        <w:rPr>
          <w:rFonts w:ascii="Calibri" w:hAnsi="Calibri" w:cs="Calibri"/>
          <w:sz w:val="24"/>
          <w:szCs w:val="24"/>
        </w:rPr>
        <w:t xml:space="preserve">Ce module se </w:t>
      </w:r>
      <w:r w:rsidRPr="00AF109A">
        <w:rPr>
          <w:rFonts w:ascii="Calibri" w:hAnsi="Calibri" w:cs="Calibri"/>
          <w:sz w:val="24"/>
          <w:szCs w:val="24"/>
        </w:rPr>
        <w:t>déroule sur une séance de 110 minutes.</w:t>
      </w:r>
    </w:p>
    <w:p w:rsidR="00AF109A" w:rsidRPr="00AF109A" w:rsidRDefault="00AF109A" w:rsidP="00AF109A">
      <w:pPr>
        <w:rPr>
          <w:rFonts w:ascii="Calibri" w:hAnsi="Calibri" w:cs="Calibri"/>
          <w:sz w:val="24"/>
          <w:szCs w:val="24"/>
        </w:rPr>
      </w:pPr>
      <w:r w:rsidRPr="00AF109A">
        <w:rPr>
          <w:rFonts w:ascii="Calibri" w:hAnsi="Calibri" w:cs="Calibri"/>
          <w:sz w:val="24"/>
          <w:szCs w:val="24"/>
        </w:rPr>
        <w:t xml:space="preserve">La démarche pédagogique se développe selon </w:t>
      </w:r>
      <w:r>
        <w:rPr>
          <w:rFonts w:ascii="Calibri" w:hAnsi="Calibri" w:cs="Calibri"/>
          <w:sz w:val="24"/>
          <w:szCs w:val="24"/>
        </w:rPr>
        <w:t>5</w:t>
      </w:r>
      <w:r w:rsidRPr="00AF109A">
        <w:rPr>
          <w:rFonts w:ascii="Calibri" w:hAnsi="Calibri" w:cs="Calibri"/>
          <w:sz w:val="24"/>
          <w:szCs w:val="24"/>
        </w:rPr>
        <w:t xml:space="preserve"> phases :</w:t>
      </w:r>
    </w:p>
    <w:p w:rsidR="00AF109A" w:rsidRPr="00D3363A" w:rsidRDefault="00AF109A" w:rsidP="00AF109A">
      <w:pPr>
        <w:pStyle w:val="Paragraphedeliste"/>
        <w:numPr>
          <w:ilvl w:val="0"/>
          <w:numId w:val="4"/>
        </w:numPr>
        <w:rPr>
          <w:rFonts w:cs="Calibri"/>
          <w:sz w:val="24"/>
          <w:szCs w:val="24"/>
        </w:rPr>
      </w:pPr>
      <w:r w:rsidRPr="00D3363A">
        <w:rPr>
          <w:rFonts w:cs="Calibri"/>
          <w:sz w:val="24"/>
          <w:szCs w:val="24"/>
        </w:rPr>
        <w:t>Phase 1 Mobilisation : 30 minutes</w:t>
      </w:r>
    </w:p>
    <w:p w:rsidR="00AF109A" w:rsidRPr="00D3363A" w:rsidRDefault="00AF109A" w:rsidP="00AF109A">
      <w:pPr>
        <w:pStyle w:val="Paragraphedeliste"/>
        <w:numPr>
          <w:ilvl w:val="0"/>
          <w:numId w:val="4"/>
        </w:numPr>
        <w:rPr>
          <w:rFonts w:cs="Calibri"/>
          <w:sz w:val="24"/>
          <w:szCs w:val="24"/>
        </w:rPr>
      </w:pPr>
      <w:r w:rsidRPr="00D3363A">
        <w:rPr>
          <w:rFonts w:cs="Calibri"/>
          <w:sz w:val="24"/>
          <w:szCs w:val="24"/>
        </w:rPr>
        <w:t>Phase 2 Modélisation : 20 minutes</w:t>
      </w:r>
    </w:p>
    <w:p w:rsidR="00AF109A" w:rsidRPr="00D3363A" w:rsidRDefault="00AF109A" w:rsidP="00AF109A">
      <w:pPr>
        <w:pStyle w:val="Paragraphedeliste"/>
        <w:numPr>
          <w:ilvl w:val="0"/>
          <w:numId w:val="4"/>
        </w:numPr>
        <w:rPr>
          <w:rFonts w:cs="Calibri"/>
          <w:sz w:val="24"/>
          <w:szCs w:val="24"/>
        </w:rPr>
      </w:pPr>
      <w:r w:rsidRPr="00D3363A">
        <w:rPr>
          <w:rFonts w:cs="Calibri"/>
          <w:sz w:val="24"/>
          <w:szCs w:val="24"/>
        </w:rPr>
        <w:t>Phase 3 Expérimentation: 40 minutes</w:t>
      </w:r>
    </w:p>
    <w:p w:rsidR="00AF109A" w:rsidRPr="00D3363A" w:rsidRDefault="00AF109A" w:rsidP="00AF109A">
      <w:pPr>
        <w:pStyle w:val="Paragraphedeliste"/>
        <w:numPr>
          <w:ilvl w:val="0"/>
          <w:numId w:val="4"/>
        </w:numPr>
        <w:rPr>
          <w:rFonts w:cs="Calibri"/>
          <w:sz w:val="24"/>
          <w:szCs w:val="24"/>
        </w:rPr>
      </w:pPr>
      <w:r>
        <w:rPr>
          <w:rFonts w:cs="Calibri"/>
          <w:sz w:val="24"/>
          <w:szCs w:val="24"/>
        </w:rPr>
        <w:t>P</w:t>
      </w:r>
      <w:r w:rsidRPr="00D3363A">
        <w:rPr>
          <w:rFonts w:cs="Calibri"/>
          <w:sz w:val="24"/>
          <w:szCs w:val="24"/>
        </w:rPr>
        <w:t xml:space="preserve">hase </w:t>
      </w:r>
      <w:r>
        <w:rPr>
          <w:rFonts w:cs="Calibri"/>
          <w:sz w:val="24"/>
          <w:szCs w:val="24"/>
        </w:rPr>
        <w:t>4 Synthèse</w:t>
      </w:r>
      <w:r w:rsidRPr="00D3363A">
        <w:rPr>
          <w:rFonts w:cs="Calibri"/>
          <w:sz w:val="24"/>
          <w:szCs w:val="24"/>
        </w:rPr>
        <w:t xml:space="preserve">: 10 minutes </w:t>
      </w:r>
    </w:p>
    <w:p w:rsidR="00AF109A" w:rsidRPr="00D3363A" w:rsidRDefault="00AF109A" w:rsidP="00AF109A">
      <w:pPr>
        <w:pStyle w:val="Paragraphedeliste"/>
        <w:numPr>
          <w:ilvl w:val="0"/>
          <w:numId w:val="4"/>
        </w:numPr>
        <w:rPr>
          <w:rFonts w:cs="Calibri"/>
          <w:sz w:val="24"/>
          <w:szCs w:val="24"/>
        </w:rPr>
      </w:pPr>
      <w:r>
        <w:rPr>
          <w:rFonts w:cs="Calibri"/>
          <w:sz w:val="24"/>
          <w:szCs w:val="24"/>
        </w:rPr>
        <w:t>P</w:t>
      </w:r>
      <w:r w:rsidRPr="00D3363A">
        <w:rPr>
          <w:rFonts w:cs="Calibri"/>
          <w:sz w:val="24"/>
          <w:szCs w:val="24"/>
        </w:rPr>
        <w:t xml:space="preserve">hase </w:t>
      </w:r>
      <w:r>
        <w:rPr>
          <w:rFonts w:cs="Calibri"/>
          <w:sz w:val="24"/>
          <w:szCs w:val="24"/>
        </w:rPr>
        <w:t>5 R</w:t>
      </w:r>
      <w:r w:rsidRPr="00D3363A">
        <w:rPr>
          <w:rFonts w:cs="Calibri"/>
          <w:sz w:val="24"/>
          <w:szCs w:val="24"/>
        </w:rPr>
        <w:t>éinvestissement en progression spiralée</w:t>
      </w:r>
      <w:r>
        <w:rPr>
          <w:rFonts w:cs="Calibri"/>
          <w:sz w:val="24"/>
          <w:szCs w:val="24"/>
        </w:rPr>
        <w:t> :</w:t>
      </w:r>
      <w:r w:rsidRPr="00D3363A">
        <w:rPr>
          <w:rFonts w:cs="Calibri"/>
          <w:sz w:val="24"/>
          <w:szCs w:val="24"/>
        </w:rPr>
        <w:t xml:space="preserve"> 10 min</w:t>
      </w:r>
    </w:p>
    <w:p w:rsidR="00AF109A" w:rsidRDefault="00AF109A" w:rsidP="00AF109A">
      <w:pPr>
        <w:pStyle w:val="Paragraphedeliste"/>
        <w:rPr>
          <w:rFonts w:cs="Calibri"/>
          <w:color w:val="FF0000"/>
          <w:sz w:val="24"/>
          <w:szCs w:val="24"/>
        </w:rPr>
      </w:pPr>
    </w:p>
    <w:p w:rsidR="00AF109A" w:rsidRDefault="00AF109A" w:rsidP="00AF109A">
      <w:pPr>
        <w:pStyle w:val="Paragraphedeliste"/>
        <w:rPr>
          <w:rFonts w:cs="Calibri"/>
          <w:color w:val="FF0000"/>
          <w:sz w:val="24"/>
          <w:szCs w:val="24"/>
        </w:rPr>
      </w:pPr>
    </w:p>
    <w:p w:rsidR="00B32D05" w:rsidRDefault="00B32D05" w:rsidP="00AF109A">
      <w:pPr>
        <w:pStyle w:val="Paragraphedeliste"/>
        <w:rPr>
          <w:rFonts w:cs="Calibri"/>
          <w:color w:val="FF0000"/>
          <w:sz w:val="24"/>
          <w:szCs w:val="24"/>
        </w:rPr>
      </w:pPr>
    </w:p>
    <w:p w:rsidR="00F175B1" w:rsidRPr="00F530F3" w:rsidRDefault="00F175B1" w:rsidP="00F175B1">
      <w:pPr>
        <w:rPr>
          <w:rFonts w:ascii="Calibri" w:hAnsi="Calibri" w:cs="Calibri"/>
          <w:b/>
          <w:i/>
          <w:color w:val="0070C0"/>
          <w:sz w:val="24"/>
          <w:szCs w:val="24"/>
          <w:u w:val="single"/>
        </w:rPr>
      </w:pPr>
      <w:r w:rsidRPr="00F530F3">
        <w:rPr>
          <w:rFonts w:ascii="Calibri" w:hAnsi="Calibri" w:cs="Calibri"/>
          <w:b/>
          <w:i/>
          <w:color w:val="0070C0"/>
          <w:sz w:val="24"/>
          <w:szCs w:val="24"/>
          <w:u w:val="single"/>
        </w:rPr>
        <w:t xml:space="preserve">Phase 1 : Mobilisation </w:t>
      </w:r>
      <w:r w:rsidR="00030790" w:rsidRPr="00F530F3">
        <w:rPr>
          <w:rFonts w:ascii="Calibri" w:hAnsi="Calibri" w:cs="Calibri"/>
          <w:b/>
          <w:i/>
          <w:color w:val="0070C0"/>
          <w:sz w:val="24"/>
          <w:szCs w:val="24"/>
          <w:u w:val="single"/>
        </w:rPr>
        <w:t xml:space="preserve"> </w:t>
      </w:r>
      <w:r w:rsidR="00A55FBA" w:rsidRPr="00F530F3">
        <w:rPr>
          <w:rFonts w:ascii="Calibri" w:hAnsi="Calibri" w:cs="Calibri"/>
          <w:b/>
          <w:i/>
          <w:color w:val="0070C0"/>
          <w:sz w:val="24"/>
          <w:szCs w:val="24"/>
          <w:u w:val="single"/>
        </w:rPr>
        <w:t>30</w:t>
      </w:r>
      <w:r w:rsidRPr="00F530F3">
        <w:rPr>
          <w:rFonts w:ascii="Calibri" w:hAnsi="Calibri" w:cs="Calibri"/>
          <w:b/>
          <w:i/>
          <w:color w:val="0070C0"/>
          <w:sz w:val="24"/>
          <w:szCs w:val="24"/>
          <w:u w:val="single"/>
        </w:rPr>
        <w:t xml:space="preserve"> min</w:t>
      </w:r>
    </w:p>
    <w:p w:rsidR="00F175B1" w:rsidRPr="00030790" w:rsidRDefault="0080269D" w:rsidP="00A55FBA">
      <w:pPr>
        <w:spacing w:before="60" w:after="0"/>
        <w:rPr>
          <w:rFonts w:ascii="Calibri" w:hAnsi="Calibri" w:cs="Calibri"/>
          <w:sz w:val="24"/>
          <w:szCs w:val="24"/>
        </w:rPr>
      </w:pPr>
      <w:r>
        <w:rPr>
          <w:rFonts w:ascii="Calibri" w:hAnsi="Calibri" w:cs="Calibri"/>
          <w:sz w:val="24"/>
          <w:szCs w:val="24"/>
        </w:rPr>
        <w:t>Cette phase expose</w:t>
      </w:r>
      <w:r w:rsidR="00F175B1" w:rsidRPr="00030790">
        <w:rPr>
          <w:rFonts w:ascii="Calibri" w:hAnsi="Calibri" w:cs="Calibri"/>
          <w:sz w:val="24"/>
          <w:szCs w:val="24"/>
        </w:rPr>
        <w:t xml:space="preserve"> la situation-problème.</w:t>
      </w:r>
    </w:p>
    <w:p w:rsidR="00F175B1" w:rsidRPr="00030790" w:rsidRDefault="00710A1B" w:rsidP="00A55FBA">
      <w:pPr>
        <w:spacing w:after="0"/>
        <w:rPr>
          <w:rFonts w:ascii="Calibri" w:hAnsi="Calibri" w:cs="Calibri"/>
          <w:sz w:val="24"/>
          <w:szCs w:val="24"/>
        </w:rPr>
      </w:pPr>
      <w:r>
        <w:rPr>
          <w:rFonts w:ascii="Calibri" w:hAnsi="Calibri" w:cs="Calibri"/>
          <w:sz w:val="24"/>
          <w:szCs w:val="24"/>
        </w:rPr>
        <w:t>C</w:t>
      </w:r>
      <w:r w:rsidR="0080269D">
        <w:rPr>
          <w:rFonts w:ascii="Calibri" w:hAnsi="Calibri" w:cs="Calibri"/>
          <w:sz w:val="24"/>
          <w:szCs w:val="24"/>
        </w:rPr>
        <w:t>ette séance</w:t>
      </w:r>
      <w:r w:rsidR="00F175B1" w:rsidRPr="00030790">
        <w:rPr>
          <w:rFonts w:ascii="Calibri" w:hAnsi="Calibri" w:cs="Calibri"/>
          <w:sz w:val="24"/>
          <w:szCs w:val="24"/>
        </w:rPr>
        <w:t xml:space="preserve"> est proposée dans la continuité de </w:t>
      </w:r>
      <w:r>
        <w:rPr>
          <w:rFonts w:ascii="Calibri" w:hAnsi="Calibri" w:cs="Calibri"/>
          <w:sz w:val="24"/>
          <w:szCs w:val="24"/>
        </w:rPr>
        <w:t>la</w:t>
      </w:r>
      <w:r w:rsidRPr="00030790">
        <w:rPr>
          <w:rFonts w:ascii="Calibri" w:hAnsi="Calibri" w:cs="Calibri"/>
          <w:sz w:val="24"/>
          <w:szCs w:val="24"/>
        </w:rPr>
        <w:t xml:space="preserve"> séquence </w:t>
      </w:r>
      <w:r>
        <w:rPr>
          <w:rFonts w:ascii="Calibri" w:hAnsi="Calibri" w:cs="Calibri"/>
          <w:sz w:val="24"/>
          <w:szCs w:val="24"/>
        </w:rPr>
        <w:t>SL1-2 (</w:t>
      </w:r>
      <w:r w:rsidRPr="00030790">
        <w:rPr>
          <w:rFonts w:ascii="Calibri" w:hAnsi="Calibri" w:cs="Calibri"/>
          <w:sz w:val="24"/>
          <w:szCs w:val="24"/>
        </w:rPr>
        <w:t>notion de fibre optique</w:t>
      </w:r>
      <w:r>
        <w:rPr>
          <w:rFonts w:ascii="Calibri" w:hAnsi="Calibri" w:cs="Calibri"/>
          <w:sz w:val="24"/>
          <w:szCs w:val="24"/>
        </w:rPr>
        <w:t xml:space="preserve">), dispensée en première, </w:t>
      </w:r>
      <w:r w:rsidR="00F175B1" w:rsidRPr="00030790">
        <w:rPr>
          <w:rFonts w:ascii="Calibri" w:hAnsi="Calibri" w:cs="Calibri"/>
          <w:sz w:val="24"/>
          <w:szCs w:val="24"/>
        </w:rPr>
        <w:t xml:space="preserve">à des élèves </w:t>
      </w:r>
      <w:r w:rsidR="00030790" w:rsidRPr="00030790">
        <w:rPr>
          <w:rFonts w:ascii="Calibri" w:hAnsi="Calibri" w:cs="Calibri"/>
          <w:sz w:val="24"/>
          <w:szCs w:val="24"/>
        </w:rPr>
        <w:t>d’une classe de terminale</w:t>
      </w:r>
      <w:r>
        <w:rPr>
          <w:rFonts w:ascii="Calibri" w:hAnsi="Calibri" w:cs="Calibri"/>
          <w:sz w:val="24"/>
          <w:szCs w:val="24"/>
        </w:rPr>
        <w:t xml:space="preserve"> afin de répondre à une progression spiralée du programme</w:t>
      </w:r>
      <w:r w:rsidR="00F175B1" w:rsidRPr="00030790">
        <w:rPr>
          <w:rFonts w:ascii="Calibri" w:hAnsi="Calibri" w:cs="Calibri"/>
          <w:sz w:val="24"/>
          <w:szCs w:val="24"/>
        </w:rPr>
        <w:t xml:space="preserve">. </w:t>
      </w:r>
    </w:p>
    <w:p w:rsidR="00F175B1" w:rsidRPr="00030790" w:rsidRDefault="00F175B1" w:rsidP="00A55FBA">
      <w:pPr>
        <w:spacing w:after="0"/>
        <w:rPr>
          <w:rFonts w:ascii="Calibri" w:hAnsi="Calibri" w:cs="Calibri"/>
          <w:sz w:val="24"/>
          <w:szCs w:val="24"/>
        </w:rPr>
      </w:pPr>
      <w:r w:rsidRPr="00030790">
        <w:rPr>
          <w:rFonts w:ascii="Calibri" w:hAnsi="Calibri" w:cs="Calibri"/>
          <w:sz w:val="24"/>
          <w:szCs w:val="24"/>
        </w:rPr>
        <w:t xml:space="preserve">Le but de cette séance est d’avoir un avis objectif sur une situation de la </w:t>
      </w:r>
      <w:r w:rsidR="00030790" w:rsidRPr="00030790">
        <w:rPr>
          <w:rFonts w:ascii="Calibri" w:hAnsi="Calibri" w:cs="Calibri"/>
          <w:sz w:val="24"/>
          <w:szCs w:val="24"/>
        </w:rPr>
        <w:t>vie courante. Ces élèves sont ou</w:t>
      </w:r>
      <w:r w:rsidRPr="00030790">
        <w:rPr>
          <w:rFonts w:ascii="Calibri" w:hAnsi="Calibri" w:cs="Calibri"/>
          <w:sz w:val="24"/>
          <w:szCs w:val="24"/>
        </w:rPr>
        <w:t xml:space="preserve"> seront confrontés</w:t>
      </w:r>
      <w:r w:rsidR="002D130E">
        <w:rPr>
          <w:rFonts w:ascii="Calibri" w:hAnsi="Calibri" w:cs="Calibri"/>
          <w:sz w:val="24"/>
          <w:szCs w:val="24"/>
        </w:rPr>
        <w:t xml:space="preserve"> </w:t>
      </w:r>
      <w:r w:rsidRPr="00030790">
        <w:rPr>
          <w:rFonts w:ascii="Calibri" w:hAnsi="Calibri" w:cs="Calibri"/>
          <w:sz w:val="24"/>
          <w:szCs w:val="24"/>
        </w:rPr>
        <w:t xml:space="preserve">tout au long de leur vie </w:t>
      </w:r>
      <w:r w:rsidR="002D130E">
        <w:rPr>
          <w:rFonts w:ascii="Calibri" w:hAnsi="Calibri" w:cs="Calibri"/>
          <w:sz w:val="24"/>
          <w:szCs w:val="24"/>
        </w:rPr>
        <w:t>à de nouvelles technologies</w:t>
      </w:r>
      <w:r w:rsidRPr="00030790">
        <w:rPr>
          <w:rFonts w:ascii="Calibri" w:hAnsi="Calibri" w:cs="Calibri"/>
          <w:sz w:val="24"/>
          <w:szCs w:val="24"/>
        </w:rPr>
        <w:t xml:space="preserve"> comme celle décrite </w:t>
      </w:r>
      <w:r w:rsidR="002D130E">
        <w:rPr>
          <w:rFonts w:ascii="Calibri" w:hAnsi="Calibri" w:cs="Calibri"/>
          <w:sz w:val="24"/>
          <w:szCs w:val="24"/>
        </w:rPr>
        <w:t>par la</w:t>
      </w:r>
      <w:r w:rsidRPr="00030790">
        <w:rPr>
          <w:rFonts w:ascii="Calibri" w:hAnsi="Calibri" w:cs="Calibri"/>
          <w:sz w:val="24"/>
          <w:szCs w:val="24"/>
        </w:rPr>
        <w:t xml:space="preserve"> situation problème proposée. </w:t>
      </w:r>
    </w:p>
    <w:p w:rsidR="00F175B1" w:rsidRPr="00030790" w:rsidRDefault="00F175B1" w:rsidP="00A55FBA">
      <w:pPr>
        <w:spacing w:before="60" w:after="0"/>
        <w:rPr>
          <w:rFonts w:ascii="Calibri" w:hAnsi="Calibri" w:cs="Calibri"/>
          <w:sz w:val="24"/>
          <w:szCs w:val="24"/>
        </w:rPr>
      </w:pPr>
      <w:r w:rsidRPr="00030790">
        <w:rPr>
          <w:rFonts w:ascii="Calibri" w:hAnsi="Calibri" w:cs="Calibri"/>
          <w:sz w:val="24"/>
          <w:szCs w:val="24"/>
        </w:rPr>
        <w:t>Le professeur distribue la situation déclenchante aux élèves sur leur bureau vide pour ne pas les influencer. Au contraire, le but ici est que l’élève doit trouver de lui-même une réflexion appropriée.</w:t>
      </w:r>
    </w:p>
    <w:p w:rsidR="00F175B1" w:rsidRPr="00030790" w:rsidRDefault="00F175B1" w:rsidP="00A55FBA">
      <w:pPr>
        <w:spacing w:before="60" w:after="0"/>
        <w:rPr>
          <w:rFonts w:ascii="Calibri" w:hAnsi="Calibri" w:cs="Calibri"/>
          <w:sz w:val="24"/>
          <w:szCs w:val="24"/>
        </w:rPr>
      </w:pPr>
      <w:r w:rsidRPr="00030790">
        <w:rPr>
          <w:rFonts w:ascii="Calibri" w:hAnsi="Calibri" w:cs="Calibri"/>
          <w:sz w:val="24"/>
          <w:szCs w:val="24"/>
        </w:rPr>
        <w:t xml:space="preserve">Après </w:t>
      </w:r>
      <w:r w:rsidR="00AF2D83">
        <w:rPr>
          <w:rFonts w:ascii="Calibri" w:hAnsi="Calibri" w:cs="Calibri"/>
          <w:sz w:val="24"/>
          <w:szCs w:val="24"/>
        </w:rPr>
        <w:t xml:space="preserve">avoir laissé </w:t>
      </w:r>
      <w:r w:rsidR="00030790" w:rsidRPr="00030790">
        <w:rPr>
          <w:rFonts w:ascii="Calibri" w:hAnsi="Calibri" w:cs="Calibri"/>
          <w:sz w:val="24"/>
          <w:szCs w:val="24"/>
        </w:rPr>
        <w:t>quelques minutes</w:t>
      </w:r>
      <w:r w:rsidR="00CE4303">
        <w:rPr>
          <w:rFonts w:ascii="Calibri" w:hAnsi="Calibri" w:cs="Calibri"/>
          <w:sz w:val="24"/>
          <w:szCs w:val="24"/>
        </w:rPr>
        <w:t xml:space="preserve"> pour la lecture </w:t>
      </w:r>
      <w:r w:rsidR="00BC55B4">
        <w:rPr>
          <w:rFonts w:ascii="Calibri" w:hAnsi="Calibri" w:cs="Calibri"/>
          <w:sz w:val="24"/>
          <w:szCs w:val="24"/>
        </w:rPr>
        <w:t xml:space="preserve">de la problématique </w:t>
      </w:r>
      <w:r w:rsidR="00CE4303">
        <w:rPr>
          <w:rFonts w:ascii="Calibri" w:hAnsi="Calibri" w:cs="Calibri"/>
          <w:sz w:val="24"/>
          <w:szCs w:val="24"/>
        </w:rPr>
        <w:t>et l’observation des schémas</w:t>
      </w:r>
      <w:r w:rsidRPr="00030790">
        <w:rPr>
          <w:rFonts w:ascii="Calibri" w:hAnsi="Calibri" w:cs="Calibri"/>
          <w:sz w:val="24"/>
          <w:szCs w:val="24"/>
        </w:rPr>
        <w:t>, le professeur</w:t>
      </w:r>
      <w:r w:rsidR="00AF2D83">
        <w:rPr>
          <w:rFonts w:ascii="Calibri" w:hAnsi="Calibri" w:cs="Calibri"/>
          <w:sz w:val="24"/>
          <w:szCs w:val="24"/>
        </w:rPr>
        <w:t xml:space="preserve"> </w:t>
      </w:r>
      <w:r w:rsidR="002D130E">
        <w:rPr>
          <w:rFonts w:ascii="Calibri" w:hAnsi="Calibri" w:cs="Calibri"/>
          <w:sz w:val="24"/>
          <w:szCs w:val="24"/>
        </w:rPr>
        <w:t>demandera à chacun</w:t>
      </w:r>
      <w:r w:rsidR="00AF2D83">
        <w:rPr>
          <w:rFonts w:ascii="Calibri" w:hAnsi="Calibri" w:cs="Calibri"/>
          <w:sz w:val="24"/>
          <w:szCs w:val="24"/>
        </w:rPr>
        <w:t xml:space="preserve"> des groupes d’élèves </w:t>
      </w:r>
      <w:r w:rsidR="002D130E">
        <w:rPr>
          <w:rFonts w:ascii="Calibri" w:hAnsi="Calibri" w:cs="Calibri"/>
          <w:sz w:val="24"/>
          <w:szCs w:val="24"/>
        </w:rPr>
        <w:t>leurs propositions</w:t>
      </w:r>
      <w:r w:rsidRPr="00030790">
        <w:rPr>
          <w:rFonts w:ascii="Calibri" w:hAnsi="Calibri" w:cs="Calibri"/>
          <w:sz w:val="24"/>
          <w:szCs w:val="24"/>
        </w:rPr>
        <w:t xml:space="preserve"> et une réponse collective sera émise</w:t>
      </w:r>
      <w:r w:rsidR="00CE4303">
        <w:rPr>
          <w:rFonts w:ascii="Calibri" w:hAnsi="Calibri" w:cs="Calibri"/>
          <w:sz w:val="24"/>
          <w:szCs w:val="24"/>
        </w:rPr>
        <w:t>. C</w:t>
      </w:r>
      <w:r w:rsidRPr="00030790">
        <w:rPr>
          <w:rFonts w:ascii="Calibri" w:hAnsi="Calibri" w:cs="Calibri"/>
          <w:sz w:val="24"/>
          <w:szCs w:val="24"/>
        </w:rPr>
        <w:t>ette étape permet à l’élève de com</w:t>
      </w:r>
      <w:r w:rsidR="00BC55B4">
        <w:rPr>
          <w:rFonts w:ascii="Calibri" w:hAnsi="Calibri" w:cs="Calibri"/>
          <w:sz w:val="24"/>
          <w:szCs w:val="24"/>
        </w:rPr>
        <w:t>muniquer, dialoguer et débattre.</w:t>
      </w:r>
    </w:p>
    <w:p w:rsidR="000E65C1" w:rsidRDefault="00CE4303" w:rsidP="00A55FBA">
      <w:pPr>
        <w:spacing w:before="60" w:after="0"/>
        <w:rPr>
          <w:rFonts w:ascii="Calibri" w:hAnsi="Calibri" w:cs="Calibri"/>
          <w:sz w:val="24"/>
          <w:szCs w:val="24"/>
        </w:rPr>
      </w:pPr>
      <w:r>
        <w:rPr>
          <w:rFonts w:ascii="Calibri" w:hAnsi="Calibri" w:cs="Calibri"/>
          <w:sz w:val="24"/>
          <w:szCs w:val="24"/>
        </w:rPr>
        <w:t xml:space="preserve">Afin de poursuivre la mobilisation, une vidéo de découverte sur la FTTH est diffusée. </w:t>
      </w:r>
      <w:r w:rsidR="00A1177F">
        <w:rPr>
          <w:rFonts w:ascii="Calibri" w:hAnsi="Calibri" w:cs="Calibri"/>
          <w:sz w:val="24"/>
          <w:szCs w:val="24"/>
        </w:rPr>
        <w:t>Une série de questions permet aux élèves d’extraire et d’organiser les informations</w:t>
      </w:r>
      <w:r w:rsidR="00AF2D83">
        <w:rPr>
          <w:rFonts w:ascii="Calibri" w:hAnsi="Calibri" w:cs="Calibri"/>
          <w:sz w:val="24"/>
          <w:szCs w:val="24"/>
        </w:rPr>
        <w:t xml:space="preserve"> collectivement au sein de leur groupe. En effet, ce</w:t>
      </w:r>
      <w:r w:rsidR="000E65C1">
        <w:rPr>
          <w:rFonts w:ascii="Calibri" w:hAnsi="Calibri" w:cs="Calibri"/>
          <w:sz w:val="24"/>
          <w:szCs w:val="24"/>
        </w:rPr>
        <w:t xml:space="preserve"> type de</w:t>
      </w:r>
      <w:r w:rsidR="00AF2D83">
        <w:rPr>
          <w:rFonts w:ascii="Calibri" w:hAnsi="Calibri" w:cs="Calibri"/>
          <w:sz w:val="24"/>
          <w:szCs w:val="24"/>
        </w:rPr>
        <w:t xml:space="preserve"> travail </w:t>
      </w:r>
      <w:r w:rsidR="000E65C1">
        <w:rPr>
          <w:rFonts w:ascii="Calibri" w:hAnsi="Calibri" w:cs="Calibri"/>
          <w:sz w:val="24"/>
          <w:szCs w:val="24"/>
        </w:rPr>
        <w:t xml:space="preserve">est propice à l’échange sur des informations reçues de manière commune et comprise individuellement et permet d’élaborer </w:t>
      </w:r>
      <w:r w:rsidR="00AF2D83">
        <w:rPr>
          <w:rFonts w:ascii="Calibri" w:hAnsi="Calibri" w:cs="Calibri"/>
          <w:sz w:val="24"/>
          <w:szCs w:val="24"/>
        </w:rPr>
        <w:t>leurs réponses</w:t>
      </w:r>
      <w:r w:rsidR="00A1177F">
        <w:rPr>
          <w:rFonts w:ascii="Calibri" w:hAnsi="Calibri" w:cs="Calibri"/>
          <w:sz w:val="24"/>
          <w:szCs w:val="24"/>
        </w:rPr>
        <w:t xml:space="preserve">. </w:t>
      </w:r>
    </w:p>
    <w:p w:rsidR="00A1177F" w:rsidRDefault="00A1177F" w:rsidP="00A55FBA">
      <w:pPr>
        <w:spacing w:before="60" w:after="0"/>
        <w:rPr>
          <w:rFonts w:ascii="Calibri" w:hAnsi="Calibri" w:cs="Calibri"/>
          <w:sz w:val="24"/>
          <w:szCs w:val="24"/>
        </w:rPr>
      </w:pPr>
      <w:r>
        <w:rPr>
          <w:rFonts w:ascii="Calibri" w:hAnsi="Calibri" w:cs="Calibri"/>
          <w:sz w:val="24"/>
          <w:szCs w:val="24"/>
        </w:rPr>
        <w:t>La dernière question de cette phase, qui pourra être traitée de manière collective, permet l’appropriation de la problématique par les élèves.</w:t>
      </w:r>
    </w:p>
    <w:p w:rsidR="00A1177F" w:rsidRDefault="00BC55B4" w:rsidP="00A55FBA">
      <w:pPr>
        <w:spacing w:before="60" w:after="0"/>
        <w:rPr>
          <w:rFonts w:ascii="Calibri" w:hAnsi="Calibri" w:cs="Calibri"/>
          <w:sz w:val="24"/>
          <w:szCs w:val="24"/>
        </w:rPr>
      </w:pPr>
      <w:r>
        <w:rPr>
          <w:rFonts w:ascii="Calibri" w:hAnsi="Calibri" w:cs="Calibri"/>
          <w:sz w:val="24"/>
          <w:szCs w:val="24"/>
        </w:rPr>
        <w:t>Dans cette première phase, les compétences analyser, s’approprier et communiquer sont mises en œuvre.</w:t>
      </w:r>
      <w:r w:rsidR="00540DFE">
        <w:rPr>
          <w:rFonts w:ascii="Calibri" w:hAnsi="Calibri" w:cs="Calibri"/>
          <w:sz w:val="24"/>
          <w:szCs w:val="24"/>
        </w:rPr>
        <w:t xml:space="preserve"> Les élèves pourront s’appuyer sur des documents proposés en annexe</w:t>
      </w:r>
      <w:bookmarkStart w:id="0" w:name="_GoBack"/>
      <w:bookmarkEnd w:id="0"/>
      <w:r w:rsidR="00540DFE">
        <w:rPr>
          <w:rFonts w:ascii="Calibri" w:hAnsi="Calibri" w:cs="Calibri"/>
          <w:sz w:val="24"/>
          <w:szCs w:val="24"/>
        </w:rPr>
        <w:t>.</w:t>
      </w:r>
    </w:p>
    <w:p w:rsidR="00F175B1" w:rsidRPr="00BC55B4" w:rsidRDefault="00F175B1" w:rsidP="00F175B1">
      <w:pPr>
        <w:pStyle w:val="Titre1"/>
        <w:ind w:left="720" w:hanging="720"/>
        <w:rPr>
          <w:rFonts w:ascii="Calibri" w:hAnsi="Calibri" w:cs="Calibri"/>
          <w:i/>
          <w:color w:val="0070C0"/>
          <w:sz w:val="24"/>
          <w:szCs w:val="24"/>
          <w:u w:val="single"/>
        </w:rPr>
      </w:pPr>
      <w:r w:rsidRPr="00BC55B4">
        <w:rPr>
          <w:rFonts w:ascii="Calibri" w:hAnsi="Calibri" w:cs="Calibri"/>
          <w:i/>
          <w:color w:val="0070C0"/>
          <w:sz w:val="24"/>
          <w:szCs w:val="24"/>
          <w:u w:val="single"/>
        </w:rPr>
        <w:lastRenderedPageBreak/>
        <w:t xml:space="preserve">Phase 2 : Phase de modélisation et expérimentation </w:t>
      </w:r>
      <w:r w:rsidR="00D3363A">
        <w:rPr>
          <w:rFonts w:ascii="Calibri" w:hAnsi="Calibri" w:cs="Calibri"/>
          <w:i/>
          <w:color w:val="0070C0"/>
          <w:sz w:val="24"/>
          <w:szCs w:val="24"/>
          <w:u w:val="single"/>
        </w:rPr>
        <w:t>20</w:t>
      </w:r>
      <w:r w:rsidR="00BC55B4">
        <w:rPr>
          <w:rFonts w:ascii="Calibri" w:hAnsi="Calibri" w:cs="Calibri"/>
          <w:i/>
          <w:color w:val="0070C0"/>
          <w:sz w:val="24"/>
          <w:szCs w:val="24"/>
          <w:u w:val="single"/>
        </w:rPr>
        <w:t xml:space="preserve"> </w:t>
      </w:r>
      <w:r w:rsidRPr="00BC55B4">
        <w:rPr>
          <w:rFonts w:ascii="Calibri" w:hAnsi="Calibri" w:cs="Calibri"/>
          <w:i/>
          <w:color w:val="0070C0"/>
          <w:sz w:val="24"/>
          <w:szCs w:val="24"/>
          <w:u w:val="single"/>
        </w:rPr>
        <w:t>min</w:t>
      </w:r>
    </w:p>
    <w:p w:rsidR="00F175B1" w:rsidRDefault="00936933" w:rsidP="00F175B1">
      <w:pPr>
        <w:rPr>
          <w:rFonts w:ascii="Calibri" w:hAnsi="Calibri" w:cs="Calibri"/>
          <w:sz w:val="24"/>
          <w:szCs w:val="24"/>
        </w:rPr>
      </w:pPr>
      <w:r>
        <w:rPr>
          <w:rFonts w:ascii="Calibri" w:hAnsi="Calibri" w:cs="Calibri"/>
          <w:sz w:val="24"/>
          <w:szCs w:val="24"/>
        </w:rPr>
        <w:t>Dans une première partie, un</w:t>
      </w:r>
      <w:r w:rsidR="000E65C1">
        <w:rPr>
          <w:rFonts w:ascii="Calibri" w:hAnsi="Calibri" w:cs="Calibri"/>
          <w:sz w:val="24"/>
          <w:szCs w:val="24"/>
        </w:rPr>
        <w:t xml:space="preserve"> schéma </w:t>
      </w:r>
      <w:r>
        <w:rPr>
          <w:rFonts w:ascii="Calibri" w:hAnsi="Calibri" w:cs="Calibri"/>
          <w:sz w:val="24"/>
          <w:szCs w:val="24"/>
        </w:rPr>
        <w:t>est proposé à l’</w:t>
      </w:r>
      <w:r w:rsidR="000E65C1">
        <w:rPr>
          <w:rFonts w:ascii="Calibri" w:hAnsi="Calibri" w:cs="Calibri"/>
          <w:sz w:val="24"/>
          <w:szCs w:val="24"/>
        </w:rPr>
        <w:t>élève avec un travail d’analyse lui permettant d’</w:t>
      </w:r>
      <w:r>
        <w:rPr>
          <w:rFonts w:ascii="Calibri" w:hAnsi="Calibri" w:cs="Calibri"/>
          <w:sz w:val="24"/>
          <w:szCs w:val="24"/>
        </w:rPr>
        <w:t xml:space="preserve">identifier les parties où interviennent les câbles en cuivre et la fibre optique. </w:t>
      </w:r>
    </w:p>
    <w:p w:rsidR="00936933" w:rsidRDefault="00936933" w:rsidP="00F175B1">
      <w:pPr>
        <w:rPr>
          <w:rFonts w:ascii="Calibri" w:hAnsi="Calibri" w:cs="Calibri"/>
          <w:sz w:val="24"/>
          <w:szCs w:val="24"/>
        </w:rPr>
      </w:pPr>
      <w:r>
        <w:rPr>
          <w:rFonts w:ascii="Calibri" w:hAnsi="Calibri" w:cs="Calibri"/>
          <w:sz w:val="24"/>
          <w:szCs w:val="24"/>
        </w:rPr>
        <w:t xml:space="preserve">Puis, </w:t>
      </w:r>
      <w:r w:rsidR="000E65C1">
        <w:rPr>
          <w:rFonts w:ascii="Calibri" w:hAnsi="Calibri" w:cs="Calibri"/>
          <w:sz w:val="24"/>
          <w:szCs w:val="24"/>
        </w:rPr>
        <w:t>en s’appuyant sur le</w:t>
      </w:r>
      <w:r>
        <w:rPr>
          <w:rFonts w:ascii="Calibri" w:hAnsi="Calibri" w:cs="Calibri"/>
          <w:sz w:val="24"/>
          <w:szCs w:val="24"/>
        </w:rPr>
        <w:t xml:space="preserve"> libre arbitre</w:t>
      </w:r>
      <w:r w:rsidR="000E65C1">
        <w:rPr>
          <w:rFonts w:ascii="Calibri" w:hAnsi="Calibri" w:cs="Calibri"/>
          <w:sz w:val="24"/>
          <w:szCs w:val="24"/>
        </w:rPr>
        <w:t xml:space="preserve"> de l’élève, ce dernier</w:t>
      </w:r>
      <w:r>
        <w:rPr>
          <w:rFonts w:ascii="Calibri" w:hAnsi="Calibri" w:cs="Calibri"/>
          <w:sz w:val="24"/>
          <w:szCs w:val="24"/>
        </w:rPr>
        <w:t xml:space="preserve"> doit proposer du matériel permettant la réalisation de la transmission du son à la vitesse de la lumière et ce jusqu’à une réception. Au cours de son cursus scolaire, en classe de première, il aura déjà vu et manipuler la fibre optique et le matériel se référant au son. Le professeur lui laisse donc temps pour qu’il cherche et trouve tout seul. Cette analyse étant faite, il devrait être capable de proposer un montage réalisable en salle avec du matériel. </w:t>
      </w:r>
    </w:p>
    <w:p w:rsidR="00F175B1" w:rsidRDefault="00D3363A" w:rsidP="00D3363A">
      <w:pPr>
        <w:rPr>
          <w:rFonts w:ascii="Calibri" w:hAnsi="Calibri" w:cs="Calibri"/>
          <w:i/>
          <w:color w:val="0070C0"/>
          <w:u w:val="single"/>
        </w:rPr>
      </w:pPr>
      <w:r>
        <w:rPr>
          <w:rFonts w:ascii="Calibri" w:hAnsi="Calibri" w:cs="Calibri"/>
          <w:sz w:val="24"/>
          <w:szCs w:val="24"/>
        </w:rPr>
        <w:t>Cette phase est une phase d’analyse et de communication. Elle permet également de réinvestir des savoirs vus précédemment.</w:t>
      </w:r>
    </w:p>
    <w:p w:rsidR="00F175B1" w:rsidRDefault="00F175B1" w:rsidP="00D3363A">
      <w:pPr>
        <w:pStyle w:val="Titre1"/>
        <w:ind w:left="720" w:hanging="720"/>
        <w:rPr>
          <w:rFonts w:ascii="Calibri" w:hAnsi="Calibri" w:cs="Calibri"/>
          <w:i/>
          <w:color w:val="0070C0"/>
          <w:sz w:val="24"/>
          <w:szCs w:val="24"/>
          <w:u w:val="single"/>
        </w:rPr>
      </w:pPr>
      <w:r w:rsidRPr="00BC55B4">
        <w:rPr>
          <w:rFonts w:ascii="Calibri" w:hAnsi="Calibri" w:cs="Calibri"/>
          <w:i/>
          <w:color w:val="0070C0"/>
          <w:sz w:val="24"/>
          <w:szCs w:val="24"/>
          <w:u w:val="single"/>
        </w:rPr>
        <w:t>Phase 3 :</w:t>
      </w:r>
      <w:r w:rsidR="00D3363A">
        <w:rPr>
          <w:rFonts w:ascii="Calibri" w:hAnsi="Calibri" w:cs="Calibri"/>
          <w:i/>
          <w:color w:val="0070C0"/>
          <w:sz w:val="24"/>
          <w:szCs w:val="24"/>
          <w:u w:val="single"/>
        </w:rPr>
        <w:t xml:space="preserve"> Phase expérimentale</w:t>
      </w:r>
      <w:r w:rsidR="00EC4E8F">
        <w:rPr>
          <w:rFonts w:ascii="Calibri" w:hAnsi="Calibri" w:cs="Calibri"/>
          <w:i/>
          <w:color w:val="0070C0"/>
          <w:sz w:val="24"/>
          <w:szCs w:val="24"/>
          <w:u w:val="single"/>
        </w:rPr>
        <w:t xml:space="preserve"> 40 min </w:t>
      </w:r>
    </w:p>
    <w:p w:rsidR="00EC4E8F" w:rsidRDefault="00F175B1" w:rsidP="00EC4E8F">
      <w:pPr>
        <w:rPr>
          <w:rFonts w:ascii="Calibri" w:hAnsi="Calibri" w:cs="Calibri"/>
          <w:sz w:val="24"/>
          <w:szCs w:val="24"/>
        </w:rPr>
      </w:pPr>
      <w:r w:rsidRPr="006B612B">
        <w:rPr>
          <w:rFonts w:ascii="Calibri" w:hAnsi="Calibri" w:cs="Calibri"/>
          <w:sz w:val="24"/>
          <w:szCs w:val="24"/>
        </w:rPr>
        <w:t>Cette phase</w:t>
      </w:r>
      <w:r>
        <w:rPr>
          <w:rFonts w:ascii="Calibri" w:hAnsi="Calibri" w:cs="Calibri"/>
          <w:color w:val="FF0000"/>
          <w:sz w:val="24"/>
          <w:szCs w:val="24"/>
        </w:rPr>
        <w:t xml:space="preserve"> </w:t>
      </w:r>
      <w:r w:rsidRPr="006B612B">
        <w:rPr>
          <w:rFonts w:ascii="Calibri" w:hAnsi="Calibri" w:cs="Calibri"/>
          <w:sz w:val="24"/>
          <w:szCs w:val="24"/>
        </w:rPr>
        <w:t>c</w:t>
      </w:r>
      <w:r>
        <w:rPr>
          <w:rFonts w:ascii="Calibri" w:hAnsi="Calibri" w:cs="Calibri"/>
          <w:sz w:val="24"/>
          <w:szCs w:val="24"/>
        </w:rPr>
        <w:t>orrespond à la tr</w:t>
      </w:r>
      <w:r w:rsidR="00EC4E8F">
        <w:rPr>
          <w:rFonts w:ascii="Calibri" w:hAnsi="Calibri" w:cs="Calibri"/>
          <w:sz w:val="24"/>
          <w:szCs w:val="24"/>
        </w:rPr>
        <w:t xml:space="preserve">oisième partie de la séquence. Elle permet de mettre en œuvre d’une façon travaux pratiques la phase précédente. En effet, dans une première partie, il sera demandé à l’élève  de mette en marche la fibre optique et de constater le signal lumineux. </w:t>
      </w:r>
      <w:r w:rsidR="00AF109A">
        <w:rPr>
          <w:rFonts w:ascii="Calibri" w:hAnsi="Calibri" w:cs="Calibri"/>
          <w:sz w:val="24"/>
          <w:szCs w:val="24"/>
        </w:rPr>
        <w:t>Il devra conclure sur l’expérimentation du signal de transmission d’un son dans l’air</w:t>
      </w:r>
      <w:r w:rsidR="00C94C50">
        <w:rPr>
          <w:rFonts w:ascii="Calibri" w:hAnsi="Calibri" w:cs="Calibri"/>
          <w:sz w:val="24"/>
          <w:szCs w:val="24"/>
        </w:rPr>
        <w:t>.</w:t>
      </w:r>
    </w:p>
    <w:p w:rsidR="00C94C50" w:rsidRPr="00EC4E8F" w:rsidRDefault="00C94C50" w:rsidP="00EC4E8F">
      <w:pPr>
        <w:rPr>
          <w:rFonts w:ascii="Calibri" w:hAnsi="Calibri" w:cs="Calibri"/>
          <w:sz w:val="24"/>
          <w:szCs w:val="24"/>
        </w:rPr>
      </w:pPr>
      <w:r>
        <w:rPr>
          <w:rFonts w:ascii="Calibri" w:hAnsi="Calibri" w:cs="Calibri"/>
          <w:sz w:val="24"/>
          <w:szCs w:val="24"/>
        </w:rPr>
        <w:t>Puis il devra faire l’expérimentation à l’aide de la fibre optique et comparer.</w:t>
      </w:r>
    </w:p>
    <w:p w:rsidR="00F175B1" w:rsidRPr="00DD7241" w:rsidRDefault="00DD7241" w:rsidP="00F175B1">
      <w:pPr>
        <w:pStyle w:val="Titre1"/>
        <w:ind w:left="720" w:hanging="720"/>
        <w:rPr>
          <w:rFonts w:ascii="Calibri" w:hAnsi="Calibri" w:cs="Calibri"/>
          <w:i/>
          <w:color w:val="0070C0"/>
          <w:sz w:val="24"/>
          <w:szCs w:val="24"/>
          <w:u w:val="single"/>
        </w:rPr>
      </w:pPr>
      <w:r>
        <w:rPr>
          <w:rFonts w:ascii="Calibri" w:hAnsi="Calibri" w:cs="Calibri"/>
          <w:i/>
          <w:color w:val="0070C0"/>
          <w:sz w:val="24"/>
          <w:szCs w:val="24"/>
          <w:u w:val="single"/>
        </w:rPr>
        <w:t>Phase 4</w:t>
      </w:r>
      <w:r w:rsidR="00F175B1" w:rsidRPr="00DD7241">
        <w:rPr>
          <w:rFonts w:ascii="Calibri" w:hAnsi="Calibri" w:cs="Calibri"/>
          <w:i/>
          <w:color w:val="0070C0"/>
          <w:sz w:val="24"/>
          <w:szCs w:val="24"/>
          <w:u w:val="single"/>
        </w:rPr>
        <w:t xml:space="preserve"> : </w:t>
      </w:r>
      <w:r>
        <w:rPr>
          <w:rFonts w:ascii="Calibri" w:hAnsi="Calibri" w:cs="Calibri"/>
          <w:i/>
          <w:color w:val="0070C0"/>
          <w:sz w:val="24"/>
          <w:szCs w:val="24"/>
          <w:u w:val="single"/>
        </w:rPr>
        <w:t>Phase de c</w:t>
      </w:r>
      <w:r w:rsidR="00F175B1" w:rsidRPr="00DD7241">
        <w:rPr>
          <w:rFonts w:ascii="Calibri" w:hAnsi="Calibri" w:cs="Calibri"/>
          <w:i/>
          <w:color w:val="0070C0"/>
          <w:sz w:val="24"/>
          <w:szCs w:val="24"/>
          <w:u w:val="single"/>
        </w:rPr>
        <w:t>ollecte des travaux et Synthèse</w:t>
      </w:r>
      <w:r w:rsidR="00D772A0" w:rsidRPr="00DD7241">
        <w:rPr>
          <w:rFonts w:ascii="Calibri" w:hAnsi="Calibri" w:cs="Calibri"/>
          <w:i/>
          <w:color w:val="0070C0"/>
          <w:sz w:val="24"/>
          <w:szCs w:val="24"/>
          <w:u w:val="single"/>
        </w:rPr>
        <w:t xml:space="preserve"> </w:t>
      </w:r>
      <w:r w:rsidR="00F175B1" w:rsidRPr="00DD7241">
        <w:rPr>
          <w:rFonts w:ascii="Calibri" w:hAnsi="Calibri" w:cs="Calibri"/>
          <w:i/>
          <w:color w:val="0070C0"/>
          <w:sz w:val="24"/>
          <w:szCs w:val="24"/>
          <w:u w:val="single"/>
        </w:rPr>
        <w:t xml:space="preserve"> </w:t>
      </w:r>
      <w:r w:rsidRPr="00DD7241">
        <w:rPr>
          <w:rFonts w:ascii="Calibri" w:hAnsi="Calibri" w:cs="Calibri"/>
          <w:i/>
          <w:color w:val="0070C0"/>
          <w:sz w:val="24"/>
          <w:szCs w:val="24"/>
          <w:u w:val="single"/>
        </w:rPr>
        <w:t xml:space="preserve">10 </w:t>
      </w:r>
      <w:r w:rsidR="00F175B1" w:rsidRPr="00DD7241">
        <w:rPr>
          <w:rFonts w:ascii="Calibri" w:hAnsi="Calibri" w:cs="Calibri"/>
          <w:i/>
          <w:color w:val="0070C0"/>
          <w:sz w:val="24"/>
          <w:szCs w:val="24"/>
          <w:u w:val="single"/>
        </w:rPr>
        <w:t>min</w:t>
      </w:r>
    </w:p>
    <w:p w:rsidR="00F175B1" w:rsidRDefault="00F175B1" w:rsidP="00F175B1"/>
    <w:p w:rsidR="00F175B1" w:rsidRPr="00A22389" w:rsidRDefault="00F175B1" w:rsidP="00F175B1">
      <w:pPr>
        <w:rPr>
          <w:rFonts w:ascii="Calibri" w:hAnsi="Calibri" w:cs="Calibri"/>
          <w:sz w:val="24"/>
          <w:szCs w:val="24"/>
        </w:rPr>
      </w:pPr>
      <w:r w:rsidRPr="00A22389">
        <w:rPr>
          <w:rFonts w:ascii="Calibri" w:hAnsi="Calibri" w:cs="Calibri"/>
          <w:sz w:val="24"/>
          <w:szCs w:val="24"/>
        </w:rPr>
        <w:t>Les élèves remplissent la partie synthèse (bilan) pour faire le</w:t>
      </w:r>
      <w:r w:rsidR="00DD7241">
        <w:rPr>
          <w:rFonts w:ascii="Calibri" w:hAnsi="Calibri" w:cs="Calibri"/>
          <w:sz w:val="24"/>
          <w:szCs w:val="24"/>
        </w:rPr>
        <w:t xml:space="preserve"> point sur ce qu’ils ont appris et répondront à la problématique.</w:t>
      </w:r>
    </w:p>
    <w:p w:rsidR="00F175B1" w:rsidRPr="00530545" w:rsidRDefault="00F175B1" w:rsidP="00F175B1">
      <w:pPr>
        <w:rPr>
          <w:rFonts w:ascii="Calibri" w:hAnsi="Calibri" w:cs="Calibri"/>
          <w:sz w:val="24"/>
          <w:szCs w:val="24"/>
        </w:rPr>
      </w:pPr>
      <w:r w:rsidRPr="00530545">
        <w:rPr>
          <w:rFonts w:ascii="Calibri" w:hAnsi="Calibri" w:cs="Calibri"/>
          <w:sz w:val="24"/>
          <w:szCs w:val="24"/>
        </w:rPr>
        <w:t xml:space="preserve">Dans cette phase, le professeur va faire en sorte que l’élève s’investisse grâce à la réponse de la problématique qui est un problème de la vie de tous les jours. </w:t>
      </w:r>
    </w:p>
    <w:p w:rsidR="00F175B1" w:rsidRDefault="00F175B1" w:rsidP="00F175B1">
      <w:pPr>
        <w:rPr>
          <w:rFonts w:ascii="Calibri" w:hAnsi="Calibri" w:cs="Calibri"/>
          <w:sz w:val="24"/>
          <w:szCs w:val="24"/>
        </w:rPr>
      </w:pPr>
      <w:r w:rsidRPr="00A22389">
        <w:rPr>
          <w:rFonts w:ascii="Calibri" w:hAnsi="Calibri" w:cs="Calibri"/>
          <w:sz w:val="24"/>
          <w:szCs w:val="24"/>
        </w:rPr>
        <w:t>Egalement, un rappel sur quelques</w:t>
      </w:r>
      <w:r w:rsidRPr="00091561">
        <w:rPr>
          <w:rFonts w:ascii="Calibri" w:hAnsi="Calibri" w:cs="Calibri"/>
          <w:sz w:val="24"/>
          <w:szCs w:val="24"/>
        </w:rPr>
        <w:t xml:space="preserve"> règles de sécurité à </w:t>
      </w:r>
      <w:r w:rsidR="00EC4E8F">
        <w:rPr>
          <w:rFonts w:ascii="Calibri" w:hAnsi="Calibri" w:cs="Calibri"/>
          <w:sz w:val="24"/>
          <w:szCs w:val="24"/>
        </w:rPr>
        <w:t>respecter dans la vie quotidienne, comme faire attention à l’électricité</w:t>
      </w:r>
      <w:r w:rsidR="00DD7241">
        <w:rPr>
          <w:rFonts w:ascii="Calibri" w:hAnsi="Calibri" w:cs="Calibri"/>
          <w:sz w:val="24"/>
          <w:szCs w:val="24"/>
        </w:rPr>
        <w:t>, ne pas rester trop longtemps devant un ordinateur</w:t>
      </w:r>
      <w:r w:rsidR="00EC4E8F">
        <w:rPr>
          <w:rFonts w:ascii="Calibri" w:hAnsi="Calibri" w:cs="Calibri"/>
          <w:sz w:val="24"/>
          <w:szCs w:val="24"/>
        </w:rPr>
        <w:t xml:space="preserve"> ou encore ne pas écouter un son trop fort pour ne pas atteindre un niveau sonore important.</w:t>
      </w:r>
      <w:r w:rsidR="00DD7241">
        <w:rPr>
          <w:rFonts w:ascii="Calibri" w:hAnsi="Calibri" w:cs="Calibri"/>
          <w:sz w:val="24"/>
          <w:szCs w:val="24"/>
        </w:rPr>
        <w:t xml:space="preserve"> </w:t>
      </w:r>
    </w:p>
    <w:p w:rsidR="00DD7241" w:rsidRDefault="00DD7241" w:rsidP="00F175B1">
      <w:pPr>
        <w:rPr>
          <w:rFonts w:ascii="Calibri" w:hAnsi="Calibri" w:cs="Calibri"/>
          <w:sz w:val="24"/>
          <w:szCs w:val="24"/>
        </w:rPr>
      </w:pPr>
    </w:p>
    <w:p w:rsidR="00DD7241" w:rsidRDefault="00DD7241" w:rsidP="00F175B1">
      <w:pPr>
        <w:rPr>
          <w:rFonts w:ascii="Calibri" w:hAnsi="Calibri" w:cs="Calibri"/>
          <w:b/>
          <w:i/>
          <w:color w:val="0070C0"/>
          <w:sz w:val="24"/>
          <w:szCs w:val="24"/>
          <w:u w:val="single"/>
        </w:rPr>
      </w:pPr>
      <w:r w:rsidRPr="00DD7241">
        <w:rPr>
          <w:rFonts w:ascii="Calibri" w:hAnsi="Calibri" w:cs="Calibri"/>
          <w:b/>
          <w:i/>
          <w:color w:val="0070C0"/>
          <w:sz w:val="24"/>
          <w:szCs w:val="24"/>
          <w:u w:val="single"/>
        </w:rPr>
        <w:t xml:space="preserve">Phase </w:t>
      </w:r>
      <w:r>
        <w:rPr>
          <w:rFonts w:ascii="Calibri" w:hAnsi="Calibri" w:cs="Calibri"/>
          <w:b/>
          <w:i/>
          <w:color w:val="0070C0"/>
          <w:sz w:val="24"/>
          <w:szCs w:val="24"/>
          <w:u w:val="single"/>
        </w:rPr>
        <w:t>5 : Phase d’autoévaluation</w:t>
      </w:r>
      <w:r w:rsidR="000C4F91">
        <w:rPr>
          <w:rFonts w:ascii="Calibri" w:hAnsi="Calibri" w:cs="Calibri"/>
          <w:b/>
          <w:i/>
          <w:color w:val="0070C0"/>
          <w:sz w:val="24"/>
          <w:szCs w:val="24"/>
          <w:u w:val="single"/>
        </w:rPr>
        <w:t xml:space="preserve"> et de réinvestissement : 10 min</w:t>
      </w:r>
    </w:p>
    <w:p w:rsidR="00DD7241" w:rsidRDefault="000C4F91" w:rsidP="00F175B1">
      <w:pPr>
        <w:rPr>
          <w:rFonts w:ascii="Calibri" w:hAnsi="Calibri" w:cs="Calibri"/>
          <w:sz w:val="24"/>
          <w:szCs w:val="24"/>
        </w:rPr>
      </w:pPr>
      <w:r>
        <w:rPr>
          <w:rFonts w:ascii="Calibri" w:hAnsi="Calibri" w:cs="Calibri"/>
          <w:sz w:val="24"/>
          <w:szCs w:val="24"/>
        </w:rPr>
        <w:t xml:space="preserve">Alors que les élèves ont fini la partie pratique, cette phase permet de s’auto évaluer </w:t>
      </w:r>
      <w:r w:rsidR="00BD46F0">
        <w:rPr>
          <w:rFonts w:ascii="Calibri" w:hAnsi="Calibri" w:cs="Calibri"/>
          <w:sz w:val="24"/>
          <w:szCs w:val="24"/>
        </w:rPr>
        <w:t>sur</w:t>
      </w:r>
      <w:r>
        <w:rPr>
          <w:rFonts w:ascii="Calibri" w:hAnsi="Calibri" w:cs="Calibri"/>
          <w:sz w:val="24"/>
          <w:szCs w:val="24"/>
        </w:rPr>
        <w:t xml:space="preserve"> des exemples qu’ils ont vu depuis </w:t>
      </w:r>
      <w:r w:rsidR="00BD46F0">
        <w:rPr>
          <w:rFonts w:ascii="Calibri" w:hAnsi="Calibri" w:cs="Calibri"/>
          <w:sz w:val="24"/>
          <w:szCs w:val="24"/>
        </w:rPr>
        <w:t xml:space="preserve">l’enfance. </w:t>
      </w:r>
    </w:p>
    <w:p w:rsidR="00BD46F0" w:rsidRPr="00DD7241" w:rsidRDefault="00BD46F0" w:rsidP="00F175B1">
      <w:pPr>
        <w:rPr>
          <w:rFonts w:ascii="Calibri" w:hAnsi="Calibri" w:cs="Calibri"/>
          <w:sz w:val="24"/>
          <w:szCs w:val="24"/>
        </w:rPr>
      </w:pPr>
      <w:r>
        <w:rPr>
          <w:rFonts w:ascii="Calibri" w:hAnsi="Calibri" w:cs="Calibri"/>
          <w:sz w:val="24"/>
          <w:szCs w:val="24"/>
        </w:rPr>
        <w:t xml:space="preserve">La compétence </w:t>
      </w:r>
      <w:proofErr w:type="gramStart"/>
      <w:r>
        <w:rPr>
          <w:rFonts w:ascii="Calibri" w:hAnsi="Calibri" w:cs="Calibri"/>
          <w:sz w:val="24"/>
          <w:szCs w:val="24"/>
        </w:rPr>
        <w:t>analyser</w:t>
      </w:r>
      <w:proofErr w:type="gramEnd"/>
      <w:r>
        <w:rPr>
          <w:rFonts w:ascii="Calibri" w:hAnsi="Calibri" w:cs="Calibri"/>
          <w:sz w:val="24"/>
          <w:szCs w:val="24"/>
        </w:rPr>
        <w:t xml:space="preserve"> est la principale compétence de cette phase.</w:t>
      </w:r>
    </w:p>
    <w:sectPr w:rsidR="00BD46F0" w:rsidRPr="00DD7241" w:rsidSect="00D83B9A">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747" w:rsidRDefault="004B4747" w:rsidP="000C1A54">
      <w:pPr>
        <w:spacing w:after="0"/>
      </w:pPr>
      <w:r>
        <w:separator/>
      </w:r>
    </w:p>
  </w:endnote>
  <w:endnote w:type="continuationSeparator" w:id="0">
    <w:p w:rsidR="004B4747" w:rsidRDefault="004B4747" w:rsidP="000C1A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807"/>
      <w:gridCol w:w="1068"/>
      <w:gridCol w:w="4807"/>
    </w:tblGrid>
    <w:tr w:rsidR="00710A1B">
      <w:trPr>
        <w:trHeight w:val="151"/>
      </w:trPr>
      <w:tc>
        <w:tcPr>
          <w:tcW w:w="2250" w:type="pct"/>
          <w:tcBorders>
            <w:bottom w:val="single" w:sz="4" w:space="0" w:color="4F81BD" w:themeColor="accent1"/>
          </w:tcBorders>
        </w:tcPr>
        <w:p w:rsidR="00710A1B" w:rsidRDefault="00710A1B">
          <w:pPr>
            <w:pStyle w:val="En-tte"/>
            <w:rPr>
              <w:rFonts w:asciiTheme="majorHAnsi" w:eastAsiaTheme="majorEastAsia" w:hAnsiTheme="majorHAnsi" w:cstheme="majorBidi"/>
              <w:b/>
              <w:bCs/>
            </w:rPr>
          </w:pPr>
        </w:p>
      </w:tc>
      <w:tc>
        <w:tcPr>
          <w:tcW w:w="500" w:type="pct"/>
          <w:vMerge w:val="restart"/>
          <w:noWrap/>
          <w:vAlign w:val="center"/>
        </w:tcPr>
        <w:p w:rsidR="00710A1B" w:rsidRDefault="00710A1B">
          <w:pPr>
            <w:pStyle w:val="Sansinterligne"/>
            <w:rPr>
              <w:rFonts w:asciiTheme="majorHAnsi" w:hAnsiTheme="majorHAnsi"/>
            </w:rPr>
          </w:pPr>
          <w:r>
            <w:rPr>
              <w:rFonts w:asciiTheme="majorHAnsi" w:hAnsiTheme="majorHAnsi"/>
              <w:b/>
            </w:rPr>
            <w:t xml:space="preserve">Page </w:t>
          </w:r>
          <w:r w:rsidR="00FB4EC8">
            <w:fldChar w:fldCharType="begin"/>
          </w:r>
          <w:r w:rsidR="00FB4EC8">
            <w:instrText xml:space="preserve"> PAGE  \* MERGEFORMAT </w:instrText>
          </w:r>
          <w:r w:rsidR="00FB4EC8">
            <w:fldChar w:fldCharType="separate"/>
          </w:r>
          <w:r w:rsidR="00540DFE" w:rsidRPr="00540DFE">
            <w:rPr>
              <w:rFonts w:asciiTheme="majorHAnsi" w:hAnsiTheme="majorHAnsi"/>
              <w:b/>
              <w:noProof/>
            </w:rPr>
            <w:t>4</w:t>
          </w:r>
          <w:r w:rsidR="00FB4EC8">
            <w:rPr>
              <w:rFonts w:asciiTheme="majorHAnsi" w:hAnsiTheme="majorHAnsi"/>
              <w:b/>
              <w:noProof/>
            </w:rPr>
            <w:fldChar w:fldCharType="end"/>
          </w:r>
        </w:p>
      </w:tc>
      <w:tc>
        <w:tcPr>
          <w:tcW w:w="2250" w:type="pct"/>
          <w:tcBorders>
            <w:bottom w:val="single" w:sz="4" w:space="0" w:color="4F81BD" w:themeColor="accent1"/>
          </w:tcBorders>
        </w:tcPr>
        <w:p w:rsidR="00710A1B" w:rsidRDefault="00710A1B">
          <w:pPr>
            <w:pStyle w:val="En-tte"/>
            <w:rPr>
              <w:rFonts w:asciiTheme="majorHAnsi" w:eastAsiaTheme="majorEastAsia" w:hAnsiTheme="majorHAnsi" w:cstheme="majorBidi"/>
              <w:b/>
              <w:bCs/>
            </w:rPr>
          </w:pPr>
        </w:p>
      </w:tc>
    </w:tr>
    <w:tr w:rsidR="00710A1B">
      <w:trPr>
        <w:trHeight w:val="150"/>
      </w:trPr>
      <w:tc>
        <w:tcPr>
          <w:tcW w:w="2250" w:type="pct"/>
          <w:tcBorders>
            <w:top w:val="single" w:sz="4" w:space="0" w:color="4F81BD" w:themeColor="accent1"/>
          </w:tcBorders>
        </w:tcPr>
        <w:p w:rsidR="00710A1B" w:rsidRDefault="00AF2D83" w:rsidP="00AF2D83">
          <w:pPr>
            <w:pStyle w:val="En-tte"/>
            <w:tabs>
              <w:tab w:val="clear" w:pos="4536"/>
              <w:tab w:val="clear" w:pos="9072"/>
              <w:tab w:val="left" w:pos="2835"/>
            </w:tabs>
            <w:rPr>
              <w:rFonts w:asciiTheme="majorHAnsi" w:eastAsiaTheme="majorEastAsia" w:hAnsiTheme="majorHAnsi" w:cstheme="majorBidi"/>
              <w:b/>
              <w:bCs/>
            </w:rPr>
          </w:pPr>
          <w:r>
            <w:rPr>
              <w:rFonts w:asciiTheme="majorHAnsi" w:eastAsiaTheme="majorEastAsia" w:hAnsiTheme="majorHAnsi" w:cstheme="majorBidi"/>
              <w:b/>
              <w:bCs/>
            </w:rPr>
            <w:tab/>
          </w:r>
        </w:p>
      </w:tc>
      <w:tc>
        <w:tcPr>
          <w:tcW w:w="500" w:type="pct"/>
          <w:vMerge/>
        </w:tcPr>
        <w:p w:rsidR="00710A1B" w:rsidRDefault="00710A1B">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710A1B" w:rsidRDefault="00710A1B">
          <w:pPr>
            <w:pStyle w:val="En-tte"/>
            <w:rPr>
              <w:rFonts w:asciiTheme="majorHAnsi" w:eastAsiaTheme="majorEastAsia" w:hAnsiTheme="majorHAnsi" w:cstheme="majorBidi"/>
              <w:b/>
              <w:bCs/>
            </w:rPr>
          </w:pPr>
        </w:p>
      </w:tc>
    </w:tr>
  </w:tbl>
  <w:p w:rsidR="00710A1B" w:rsidRDefault="00710A1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747" w:rsidRDefault="004B4747" w:rsidP="000C1A54">
      <w:pPr>
        <w:spacing w:after="0"/>
      </w:pPr>
      <w:r>
        <w:separator/>
      </w:r>
    </w:p>
  </w:footnote>
  <w:footnote w:type="continuationSeparator" w:id="0">
    <w:p w:rsidR="004B4747" w:rsidRDefault="004B4747" w:rsidP="000C1A54">
      <w:pPr>
        <w:spacing w:after="0"/>
      </w:pPr>
      <w:r>
        <w:continuationSeparator/>
      </w:r>
    </w:p>
  </w:footnote>
  <w:footnote w:id="1">
    <w:p w:rsidR="00AF109A" w:rsidRPr="00AF109A" w:rsidRDefault="00AF109A" w:rsidP="00AF109A">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F28CD"/>
    <w:multiLevelType w:val="hybridMultilevel"/>
    <w:tmpl w:val="133894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562E31"/>
    <w:multiLevelType w:val="hybridMultilevel"/>
    <w:tmpl w:val="B28E70C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13316A5B"/>
    <w:multiLevelType w:val="hybridMultilevel"/>
    <w:tmpl w:val="E60E46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BB77DD"/>
    <w:multiLevelType w:val="hybridMultilevel"/>
    <w:tmpl w:val="B7AA88CE"/>
    <w:lvl w:ilvl="0" w:tplc="4BFC5D98">
      <w:numFmt w:val="bullet"/>
      <w:lvlText w:val="-"/>
      <w:lvlJc w:val="left"/>
      <w:pPr>
        <w:tabs>
          <w:tab w:val="num" w:pos="360"/>
        </w:tabs>
        <w:ind w:left="360" w:hanging="360"/>
      </w:pPr>
      <w:rPr>
        <w:rFonts w:ascii="Arial Narrow" w:eastAsia="Times New Roman" w:hAnsi="Arial Narrow" w:cs="Courier New" w:hint="default"/>
        <w:b w:val="0"/>
      </w:rPr>
    </w:lvl>
    <w:lvl w:ilvl="1" w:tplc="040C0003">
      <w:start w:val="1"/>
      <w:numFmt w:val="bullet"/>
      <w:lvlText w:val="o"/>
      <w:lvlJc w:val="left"/>
      <w:pPr>
        <w:tabs>
          <w:tab w:val="num" w:pos="1440"/>
        </w:tabs>
        <w:ind w:left="1440" w:hanging="360"/>
      </w:pPr>
      <w:rPr>
        <w:rFonts w:ascii="Courier New" w:hAnsi="Courier New" w:cs="Arial Narro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Narro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Narro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297823CA"/>
    <w:multiLevelType w:val="hybridMultilevel"/>
    <w:tmpl w:val="40A43916"/>
    <w:lvl w:ilvl="0" w:tplc="F440ED7C">
      <w:start w:val="1"/>
      <w:numFmt w:val="bullet"/>
      <w:lvlText w:val="-"/>
      <w:lvlJc w:val="left"/>
      <w:pPr>
        <w:tabs>
          <w:tab w:val="num" w:pos="360"/>
        </w:tabs>
        <w:ind w:left="36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Arial Narro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Narro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Narro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FD24FB2"/>
    <w:multiLevelType w:val="hybridMultilevel"/>
    <w:tmpl w:val="00EA5528"/>
    <w:lvl w:ilvl="0" w:tplc="040C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353"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4AC6E83"/>
    <w:multiLevelType w:val="hybridMultilevel"/>
    <w:tmpl w:val="21E00E3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3D0B0309"/>
    <w:multiLevelType w:val="hybridMultilevel"/>
    <w:tmpl w:val="19229C32"/>
    <w:lvl w:ilvl="0" w:tplc="4F0028D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09C6BBC"/>
    <w:multiLevelType w:val="hybridMultilevel"/>
    <w:tmpl w:val="D0DC3F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3332E3"/>
    <w:multiLevelType w:val="hybridMultilevel"/>
    <w:tmpl w:val="E15AC1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0F51C1D"/>
    <w:multiLevelType w:val="hybridMultilevel"/>
    <w:tmpl w:val="7302B1A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58A3A40"/>
    <w:multiLevelType w:val="hybridMultilevel"/>
    <w:tmpl w:val="64AA6C6A"/>
    <w:lvl w:ilvl="0" w:tplc="41B89338">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6BAF745E"/>
    <w:multiLevelType w:val="hybridMultilevel"/>
    <w:tmpl w:val="F4CCEC2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BCA78DF"/>
    <w:multiLevelType w:val="hybridMultilevel"/>
    <w:tmpl w:val="AB2653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E060B3C"/>
    <w:multiLevelType w:val="hybridMultilevel"/>
    <w:tmpl w:val="3F2272B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14"/>
  </w:num>
  <w:num w:numId="5">
    <w:abstractNumId w:val="11"/>
  </w:num>
  <w:num w:numId="6">
    <w:abstractNumId w:val="0"/>
  </w:num>
  <w:num w:numId="7">
    <w:abstractNumId w:val="9"/>
  </w:num>
  <w:num w:numId="8">
    <w:abstractNumId w:val="6"/>
  </w:num>
  <w:num w:numId="9">
    <w:abstractNumId w:val="12"/>
  </w:num>
  <w:num w:numId="10">
    <w:abstractNumId w:val="10"/>
  </w:num>
  <w:num w:numId="11">
    <w:abstractNumId w:val="13"/>
  </w:num>
  <w:num w:numId="12">
    <w:abstractNumId w:val="2"/>
  </w:num>
  <w:num w:numId="13">
    <w:abstractNumId w:val="3"/>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B9A"/>
    <w:rsid w:val="00015F55"/>
    <w:rsid w:val="00030790"/>
    <w:rsid w:val="000C1A54"/>
    <w:rsid w:val="000C4F91"/>
    <w:rsid w:val="000E65C1"/>
    <w:rsid w:val="001E277F"/>
    <w:rsid w:val="00246685"/>
    <w:rsid w:val="002B6FDC"/>
    <w:rsid w:val="002D130E"/>
    <w:rsid w:val="003A54DE"/>
    <w:rsid w:val="003B41D5"/>
    <w:rsid w:val="004367EB"/>
    <w:rsid w:val="0044061B"/>
    <w:rsid w:val="00495260"/>
    <w:rsid w:val="004B4747"/>
    <w:rsid w:val="00540DFE"/>
    <w:rsid w:val="00586D2F"/>
    <w:rsid w:val="005A72E3"/>
    <w:rsid w:val="00710A1B"/>
    <w:rsid w:val="00731E9B"/>
    <w:rsid w:val="00744AD8"/>
    <w:rsid w:val="007C6D1C"/>
    <w:rsid w:val="0080269D"/>
    <w:rsid w:val="00835A0C"/>
    <w:rsid w:val="008426CB"/>
    <w:rsid w:val="00852844"/>
    <w:rsid w:val="00896766"/>
    <w:rsid w:val="008B7E06"/>
    <w:rsid w:val="008D71F9"/>
    <w:rsid w:val="00936933"/>
    <w:rsid w:val="00943B41"/>
    <w:rsid w:val="00A1177F"/>
    <w:rsid w:val="00A23FDD"/>
    <w:rsid w:val="00A55FBA"/>
    <w:rsid w:val="00A978C7"/>
    <w:rsid w:val="00AE7B9F"/>
    <w:rsid w:val="00AF109A"/>
    <w:rsid w:val="00AF2D83"/>
    <w:rsid w:val="00B32D05"/>
    <w:rsid w:val="00B8433E"/>
    <w:rsid w:val="00BC55B4"/>
    <w:rsid w:val="00BD46F0"/>
    <w:rsid w:val="00C2013E"/>
    <w:rsid w:val="00C94C50"/>
    <w:rsid w:val="00CE4303"/>
    <w:rsid w:val="00D05F1E"/>
    <w:rsid w:val="00D30E85"/>
    <w:rsid w:val="00D3363A"/>
    <w:rsid w:val="00D40118"/>
    <w:rsid w:val="00D772A0"/>
    <w:rsid w:val="00D83B9A"/>
    <w:rsid w:val="00D85193"/>
    <w:rsid w:val="00DD7241"/>
    <w:rsid w:val="00DF10BE"/>
    <w:rsid w:val="00E54ADD"/>
    <w:rsid w:val="00E86795"/>
    <w:rsid w:val="00EA660A"/>
    <w:rsid w:val="00EC4E8F"/>
    <w:rsid w:val="00F175B1"/>
    <w:rsid w:val="00F530F3"/>
    <w:rsid w:val="00FB4E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B9A"/>
    <w:pPr>
      <w:spacing w:line="240" w:lineRule="auto"/>
    </w:pPr>
  </w:style>
  <w:style w:type="paragraph" w:styleId="Titre1">
    <w:name w:val="heading 1"/>
    <w:basedOn w:val="Normal"/>
    <w:next w:val="Normal"/>
    <w:link w:val="Titre1Car"/>
    <w:uiPriority w:val="9"/>
    <w:qFormat/>
    <w:rsid w:val="00D83B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B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83B9A"/>
    <w:pPr>
      <w:ind w:left="720"/>
      <w:contextualSpacing/>
    </w:pPr>
  </w:style>
  <w:style w:type="paragraph" w:styleId="Titre">
    <w:name w:val="Title"/>
    <w:basedOn w:val="Normal"/>
    <w:next w:val="Normal"/>
    <w:link w:val="TitreCar"/>
    <w:uiPriority w:val="10"/>
    <w:qFormat/>
    <w:rsid w:val="00D83B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83B9A"/>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D83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83B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83B9A"/>
    <w:rPr>
      <w:rFonts w:ascii="Tahoma" w:hAnsi="Tahoma" w:cs="Tahoma"/>
      <w:sz w:val="16"/>
      <w:szCs w:val="16"/>
    </w:rPr>
  </w:style>
  <w:style w:type="paragraph" w:customStyle="1" w:styleId="Contenudetableau">
    <w:name w:val="Contenu de tableau"/>
    <w:basedOn w:val="Normal"/>
    <w:rsid w:val="001E277F"/>
    <w:pPr>
      <w:suppressLineNumbers/>
      <w:suppressAutoHyphens/>
      <w:spacing w:after="0"/>
      <w:jc w:val="both"/>
    </w:pPr>
    <w:rPr>
      <w:rFonts w:ascii="Times New Roman" w:eastAsia="Times New Roman" w:hAnsi="Times New Roman" w:cs="Times New Roman"/>
      <w:sz w:val="24"/>
      <w:szCs w:val="20"/>
      <w:lang w:eastAsia="ar-SA"/>
    </w:rPr>
  </w:style>
  <w:style w:type="paragraph" w:styleId="En-tte">
    <w:name w:val="header"/>
    <w:basedOn w:val="Normal"/>
    <w:link w:val="En-tteCar"/>
    <w:uiPriority w:val="99"/>
    <w:rsid w:val="00F175B1"/>
    <w:pPr>
      <w:tabs>
        <w:tab w:val="center" w:pos="4536"/>
        <w:tab w:val="right" w:pos="9072"/>
      </w:tabs>
      <w:spacing w:after="0"/>
    </w:pPr>
    <w:rPr>
      <w:rFonts w:ascii="Garamond" w:eastAsia="Times New Roman" w:hAnsi="Garamond" w:cs="Times New Roman"/>
      <w:sz w:val="24"/>
      <w:szCs w:val="20"/>
      <w:lang w:val="x-none" w:eastAsia="x-none"/>
    </w:rPr>
  </w:style>
  <w:style w:type="character" w:customStyle="1" w:styleId="En-tteCar">
    <w:name w:val="En-tête Car"/>
    <w:basedOn w:val="Policepardfaut"/>
    <w:link w:val="En-tte"/>
    <w:uiPriority w:val="99"/>
    <w:rsid w:val="00F175B1"/>
    <w:rPr>
      <w:rFonts w:ascii="Garamond" w:eastAsia="Times New Roman" w:hAnsi="Garamond" w:cs="Times New Roman"/>
      <w:sz w:val="24"/>
      <w:szCs w:val="20"/>
      <w:lang w:val="x-none" w:eastAsia="x-none"/>
    </w:rPr>
  </w:style>
  <w:style w:type="paragraph" w:styleId="Corpsdetexte2">
    <w:name w:val="Body Text 2"/>
    <w:basedOn w:val="Normal"/>
    <w:link w:val="Corpsdetexte2Car"/>
    <w:rsid w:val="00F175B1"/>
    <w:pPr>
      <w:spacing w:after="0"/>
    </w:pPr>
    <w:rPr>
      <w:rFonts w:ascii="Engravers MT" w:eastAsia="Times New Roman" w:hAnsi="Engravers MT" w:cs="Times New Roman"/>
      <w:sz w:val="18"/>
      <w:szCs w:val="20"/>
      <w:lang w:val="x-none" w:eastAsia="x-none"/>
    </w:rPr>
  </w:style>
  <w:style w:type="character" w:customStyle="1" w:styleId="Corpsdetexte2Car">
    <w:name w:val="Corps de texte 2 Car"/>
    <w:basedOn w:val="Policepardfaut"/>
    <w:link w:val="Corpsdetexte2"/>
    <w:rsid w:val="00F175B1"/>
    <w:rPr>
      <w:rFonts w:ascii="Engravers MT" w:eastAsia="Times New Roman" w:hAnsi="Engravers MT" w:cs="Times New Roman"/>
      <w:sz w:val="18"/>
      <w:szCs w:val="20"/>
      <w:lang w:val="x-none" w:eastAsia="x-none"/>
    </w:rPr>
  </w:style>
  <w:style w:type="character" w:styleId="Appelnotedebasdep">
    <w:name w:val="footnote reference"/>
    <w:basedOn w:val="Policepardfaut"/>
    <w:semiHidden/>
    <w:rsid w:val="000C1A54"/>
    <w:rPr>
      <w:vertAlign w:val="superscript"/>
    </w:rPr>
  </w:style>
  <w:style w:type="paragraph" w:styleId="Pieddepage">
    <w:name w:val="footer"/>
    <w:basedOn w:val="Normal"/>
    <w:link w:val="PieddepageCar"/>
    <w:uiPriority w:val="99"/>
    <w:unhideWhenUsed/>
    <w:rsid w:val="00710A1B"/>
    <w:pPr>
      <w:tabs>
        <w:tab w:val="center" w:pos="4536"/>
        <w:tab w:val="right" w:pos="9072"/>
      </w:tabs>
      <w:spacing w:after="0"/>
    </w:pPr>
  </w:style>
  <w:style w:type="character" w:customStyle="1" w:styleId="PieddepageCar">
    <w:name w:val="Pied de page Car"/>
    <w:basedOn w:val="Policepardfaut"/>
    <w:link w:val="Pieddepage"/>
    <w:uiPriority w:val="99"/>
    <w:rsid w:val="00710A1B"/>
  </w:style>
  <w:style w:type="paragraph" w:styleId="Sansinterligne">
    <w:name w:val="No Spacing"/>
    <w:link w:val="SansinterligneCar"/>
    <w:uiPriority w:val="1"/>
    <w:qFormat/>
    <w:rsid w:val="00710A1B"/>
    <w:pPr>
      <w:spacing w:after="0" w:line="240" w:lineRule="auto"/>
    </w:pPr>
    <w:rPr>
      <w:rFonts w:eastAsiaTheme="minorEastAsia"/>
    </w:rPr>
  </w:style>
  <w:style w:type="character" w:customStyle="1" w:styleId="SansinterligneCar">
    <w:name w:val="Sans interligne Car"/>
    <w:basedOn w:val="Policepardfaut"/>
    <w:link w:val="Sansinterligne"/>
    <w:uiPriority w:val="1"/>
    <w:rsid w:val="00710A1B"/>
    <w:rPr>
      <w:rFonts w:eastAsiaTheme="minorEastAsia"/>
    </w:rPr>
  </w:style>
  <w:style w:type="paragraph" w:styleId="Notedebasdepage">
    <w:name w:val="footnote text"/>
    <w:basedOn w:val="Normal"/>
    <w:link w:val="NotedebasdepageCar"/>
    <w:uiPriority w:val="99"/>
    <w:semiHidden/>
    <w:unhideWhenUsed/>
    <w:rsid w:val="00A978C7"/>
    <w:pPr>
      <w:spacing w:after="0"/>
    </w:pPr>
    <w:rPr>
      <w:sz w:val="20"/>
      <w:szCs w:val="20"/>
    </w:rPr>
  </w:style>
  <w:style w:type="character" w:customStyle="1" w:styleId="NotedebasdepageCar">
    <w:name w:val="Note de bas de page Car"/>
    <w:basedOn w:val="Policepardfaut"/>
    <w:link w:val="Notedebasdepage"/>
    <w:uiPriority w:val="99"/>
    <w:semiHidden/>
    <w:rsid w:val="00A978C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B9A"/>
    <w:pPr>
      <w:spacing w:line="240" w:lineRule="auto"/>
    </w:pPr>
  </w:style>
  <w:style w:type="paragraph" w:styleId="Titre1">
    <w:name w:val="heading 1"/>
    <w:basedOn w:val="Normal"/>
    <w:next w:val="Normal"/>
    <w:link w:val="Titre1Car"/>
    <w:uiPriority w:val="9"/>
    <w:qFormat/>
    <w:rsid w:val="00D83B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B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83B9A"/>
    <w:pPr>
      <w:ind w:left="720"/>
      <w:contextualSpacing/>
    </w:pPr>
  </w:style>
  <w:style w:type="paragraph" w:styleId="Titre">
    <w:name w:val="Title"/>
    <w:basedOn w:val="Normal"/>
    <w:next w:val="Normal"/>
    <w:link w:val="TitreCar"/>
    <w:uiPriority w:val="10"/>
    <w:qFormat/>
    <w:rsid w:val="00D83B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83B9A"/>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D83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83B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83B9A"/>
    <w:rPr>
      <w:rFonts w:ascii="Tahoma" w:hAnsi="Tahoma" w:cs="Tahoma"/>
      <w:sz w:val="16"/>
      <w:szCs w:val="16"/>
    </w:rPr>
  </w:style>
  <w:style w:type="paragraph" w:customStyle="1" w:styleId="Contenudetableau">
    <w:name w:val="Contenu de tableau"/>
    <w:basedOn w:val="Normal"/>
    <w:rsid w:val="001E277F"/>
    <w:pPr>
      <w:suppressLineNumbers/>
      <w:suppressAutoHyphens/>
      <w:spacing w:after="0"/>
      <w:jc w:val="both"/>
    </w:pPr>
    <w:rPr>
      <w:rFonts w:ascii="Times New Roman" w:eastAsia="Times New Roman" w:hAnsi="Times New Roman" w:cs="Times New Roman"/>
      <w:sz w:val="24"/>
      <w:szCs w:val="20"/>
      <w:lang w:eastAsia="ar-SA"/>
    </w:rPr>
  </w:style>
  <w:style w:type="paragraph" w:styleId="En-tte">
    <w:name w:val="header"/>
    <w:basedOn w:val="Normal"/>
    <w:link w:val="En-tteCar"/>
    <w:uiPriority w:val="99"/>
    <w:rsid w:val="00F175B1"/>
    <w:pPr>
      <w:tabs>
        <w:tab w:val="center" w:pos="4536"/>
        <w:tab w:val="right" w:pos="9072"/>
      </w:tabs>
      <w:spacing w:after="0"/>
    </w:pPr>
    <w:rPr>
      <w:rFonts w:ascii="Garamond" w:eastAsia="Times New Roman" w:hAnsi="Garamond" w:cs="Times New Roman"/>
      <w:sz w:val="24"/>
      <w:szCs w:val="20"/>
      <w:lang w:val="x-none" w:eastAsia="x-none"/>
    </w:rPr>
  </w:style>
  <w:style w:type="character" w:customStyle="1" w:styleId="En-tteCar">
    <w:name w:val="En-tête Car"/>
    <w:basedOn w:val="Policepardfaut"/>
    <w:link w:val="En-tte"/>
    <w:uiPriority w:val="99"/>
    <w:rsid w:val="00F175B1"/>
    <w:rPr>
      <w:rFonts w:ascii="Garamond" w:eastAsia="Times New Roman" w:hAnsi="Garamond" w:cs="Times New Roman"/>
      <w:sz w:val="24"/>
      <w:szCs w:val="20"/>
      <w:lang w:val="x-none" w:eastAsia="x-none"/>
    </w:rPr>
  </w:style>
  <w:style w:type="paragraph" w:styleId="Corpsdetexte2">
    <w:name w:val="Body Text 2"/>
    <w:basedOn w:val="Normal"/>
    <w:link w:val="Corpsdetexte2Car"/>
    <w:rsid w:val="00F175B1"/>
    <w:pPr>
      <w:spacing w:after="0"/>
    </w:pPr>
    <w:rPr>
      <w:rFonts w:ascii="Engravers MT" w:eastAsia="Times New Roman" w:hAnsi="Engravers MT" w:cs="Times New Roman"/>
      <w:sz w:val="18"/>
      <w:szCs w:val="20"/>
      <w:lang w:val="x-none" w:eastAsia="x-none"/>
    </w:rPr>
  </w:style>
  <w:style w:type="character" w:customStyle="1" w:styleId="Corpsdetexte2Car">
    <w:name w:val="Corps de texte 2 Car"/>
    <w:basedOn w:val="Policepardfaut"/>
    <w:link w:val="Corpsdetexte2"/>
    <w:rsid w:val="00F175B1"/>
    <w:rPr>
      <w:rFonts w:ascii="Engravers MT" w:eastAsia="Times New Roman" w:hAnsi="Engravers MT" w:cs="Times New Roman"/>
      <w:sz w:val="18"/>
      <w:szCs w:val="20"/>
      <w:lang w:val="x-none" w:eastAsia="x-none"/>
    </w:rPr>
  </w:style>
  <w:style w:type="character" w:styleId="Appelnotedebasdep">
    <w:name w:val="footnote reference"/>
    <w:basedOn w:val="Policepardfaut"/>
    <w:semiHidden/>
    <w:rsid w:val="000C1A54"/>
    <w:rPr>
      <w:vertAlign w:val="superscript"/>
    </w:rPr>
  </w:style>
  <w:style w:type="paragraph" w:styleId="Pieddepage">
    <w:name w:val="footer"/>
    <w:basedOn w:val="Normal"/>
    <w:link w:val="PieddepageCar"/>
    <w:uiPriority w:val="99"/>
    <w:unhideWhenUsed/>
    <w:rsid w:val="00710A1B"/>
    <w:pPr>
      <w:tabs>
        <w:tab w:val="center" w:pos="4536"/>
        <w:tab w:val="right" w:pos="9072"/>
      </w:tabs>
      <w:spacing w:after="0"/>
    </w:pPr>
  </w:style>
  <w:style w:type="character" w:customStyle="1" w:styleId="PieddepageCar">
    <w:name w:val="Pied de page Car"/>
    <w:basedOn w:val="Policepardfaut"/>
    <w:link w:val="Pieddepage"/>
    <w:uiPriority w:val="99"/>
    <w:rsid w:val="00710A1B"/>
  </w:style>
  <w:style w:type="paragraph" w:styleId="Sansinterligne">
    <w:name w:val="No Spacing"/>
    <w:link w:val="SansinterligneCar"/>
    <w:uiPriority w:val="1"/>
    <w:qFormat/>
    <w:rsid w:val="00710A1B"/>
    <w:pPr>
      <w:spacing w:after="0" w:line="240" w:lineRule="auto"/>
    </w:pPr>
    <w:rPr>
      <w:rFonts w:eastAsiaTheme="minorEastAsia"/>
    </w:rPr>
  </w:style>
  <w:style w:type="character" w:customStyle="1" w:styleId="SansinterligneCar">
    <w:name w:val="Sans interligne Car"/>
    <w:basedOn w:val="Policepardfaut"/>
    <w:link w:val="Sansinterligne"/>
    <w:uiPriority w:val="1"/>
    <w:rsid w:val="00710A1B"/>
    <w:rPr>
      <w:rFonts w:eastAsiaTheme="minorEastAsia"/>
    </w:rPr>
  </w:style>
  <w:style w:type="paragraph" w:styleId="Notedebasdepage">
    <w:name w:val="footnote text"/>
    <w:basedOn w:val="Normal"/>
    <w:link w:val="NotedebasdepageCar"/>
    <w:uiPriority w:val="99"/>
    <w:semiHidden/>
    <w:unhideWhenUsed/>
    <w:rsid w:val="00A978C7"/>
    <w:pPr>
      <w:spacing w:after="0"/>
    </w:pPr>
    <w:rPr>
      <w:sz w:val="20"/>
      <w:szCs w:val="20"/>
    </w:rPr>
  </w:style>
  <w:style w:type="character" w:customStyle="1" w:styleId="NotedebasdepageCar">
    <w:name w:val="Note de bas de page Car"/>
    <w:basedOn w:val="Policepardfaut"/>
    <w:link w:val="Notedebasdepage"/>
    <w:uiPriority w:val="99"/>
    <w:semiHidden/>
    <w:rsid w:val="00A978C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B194B-D6AA-4E44-9C5D-F3FC51ED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1129</Words>
  <Characters>6210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Marlène</dc:creator>
  <cp:lastModifiedBy> </cp:lastModifiedBy>
  <cp:revision>4</cp:revision>
  <dcterms:created xsi:type="dcterms:W3CDTF">2013-05-20T17:25:00Z</dcterms:created>
  <dcterms:modified xsi:type="dcterms:W3CDTF">2013-05-20T19:39:00Z</dcterms:modified>
</cp:coreProperties>
</file>