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21F1" w:rsidRPr="00436C95" w:rsidRDefault="000E21F1" w:rsidP="009C40CD">
      <w:pPr>
        <w:jc w:val="center"/>
        <w:rPr>
          <w:b/>
          <w:bCs/>
        </w:rPr>
      </w:pPr>
      <w:bookmarkStart w:id="0" w:name="_Toc324613212"/>
      <w:r w:rsidRPr="00436C95">
        <w:rPr>
          <w:b/>
          <w:bCs/>
          <w:highlight w:val="cyan"/>
        </w:rPr>
        <w:t>Equipements recommandés</w:t>
      </w:r>
      <w:bookmarkEnd w:id="0"/>
      <w:r w:rsidR="00EF2363" w:rsidRPr="00436C95">
        <w:rPr>
          <w:b/>
          <w:bCs/>
          <w:highlight w:val="cyan"/>
        </w:rPr>
        <w:t xml:space="preserve"> pour le CAP accompagnant éducatif de la petite enfance</w:t>
      </w:r>
    </w:p>
    <w:p w:rsidR="009C40CD" w:rsidRPr="003311B3" w:rsidRDefault="003311B3" w:rsidP="009C40CD">
      <w:pPr>
        <w:rPr>
          <w:color w:val="FF0000"/>
        </w:rPr>
      </w:pPr>
      <w:r>
        <w:rPr>
          <w:color w:val="FF0000"/>
        </w:rPr>
        <w:t>A penser sous forme de Flexi classe</w:t>
      </w:r>
    </w:p>
    <w:tbl>
      <w:tblPr>
        <w:tblW w:w="9482" w:type="dxa"/>
        <w:jc w:val="center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8177"/>
        <w:gridCol w:w="1305"/>
      </w:tblGrid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9C40CD">
              <w:rPr>
                <w:rFonts w:asciiTheme="minorHAnsi" w:hAnsiTheme="minorHAnsi" w:cstheme="minorHAnsi"/>
                <w:b/>
                <w:bCs/>
                <w:sz w:val="18"/>
              </w:rPr>
              <w:t xml:space="preserve">Zone « soins »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 xml:space="preserve">Matériel de secourisme + mannequins secourisme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 xml:space="preserve">Plan de travail sur placards de rangement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 xml:space="preserve">Berceau de maternité équipé matelas et literie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1230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 xml:space="preserve">Chaise haute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 xml:space="preserve">Ciseaux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CC4C92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6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Corbeille à linge 20 L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CC4C92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6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Cuvette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CC4C92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6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 xml:space="preserve">Equipement vestimentaire bébé lots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8 lots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Guéridon inox 2 étagères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Haricot en acier inoxydable2 par poste – 4 postes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 xml:space="preserve">Jouets 0 à 3 ans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 xml:space="preserve">Choix varié </w:t>
            </w:r>
          </w:p>
        </w:tc>
      </w:tr>
      <w:tr w:rsidR="00CC4C92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4C92" w:rsidRPr="009C40CD" w:rsidRDefault="00CC4C92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Jeux 3 à 6 ans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92" w:rsidRPr="009C40CD" w:rsidRDefault="00CC4C92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Choix varié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 xml:space="preserve">Lit bébé à barreaux équipé matelas et literie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Mannequin bébé pour soins d’hygiène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CC4C92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6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Mannequin enfant 2 ans pour soins d’hygiène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9C40CD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Mannequin junior de manutention (PRAP2S)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Matériel de toilette bébé : boite à coton, brosse à cheveux…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CC4C92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6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1230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Parc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 xml:space="preserve">Pèse bébé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 xml:space="preserve">Placard de rangement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Plateau de soins</w:t>
            </w:r>
            <w:r w:rsidR="00CC4C92" w:rsidRPr="009C40C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C40CD">
              <w:rPr>
                <w:rFonts w:asciiTheme="minorHAnsi" w:hAnsiTheme="minorHAnsi" w:cstheme="minorHAnsi"/>
                <w:sz w:val="18"/>
              </w:rPr>
              <w:t xml:space="preserve">inox 2 par poste – </w:t>
            </w:r>
            <w:r w:rsidR="00CC4C92" w:rsidRPr="009C40CD">
              <w:rPr>
                <w:rFonts w:asciiTheme="minorHAnsi" w:hAnsiTheme="minorHAnsi" w:cstheme="minorHAnsi"/>
                <w:sz w:val="18"/>
              </w:rPr>
              <w:t>6</w:t>
            </w:r>
            <w:r w:rsidRPr="009C40CD">
              <w:rPr>
                <w:rFonts w:asciiTheme="minorHAnsi" w:hAnsiTheme="minorHAnsi" w:cstheme="minorHAnsi"/>
                <w:sz w:val="18"/>
              </w:rPr>
              <w:t xml:space="preserve"> postes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CC4C92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12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 xml:space="preserve">Poste à langer comportant :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CC4C92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6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ind w:left="708"/>
              <w:rPr>
                <w:rFonts w:asciiTheme="minorHAnsi" w:hAnsiTheme="minorHAnsi" w:cstheme="minorHAnsi"/>
                <w:i/>
                <w:sz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</w:rPr>
              <w:t>- baignoire encastrée avec douchette et mitigeur + lave mains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CC4C92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</w:rPr>
              <w:t>6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ind w:left="708"/>
              <w:rPr>
                <w:rFonts w:asciiTheme="minorHAnsi" w:hAnsiTheme="minorHAnsi" w:cstheme="minorHAnsi"/>
                <w:i/>
                <w:sz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</w:rPr>
              <w:t xml:space="preserve">- matelas à langer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CC4C92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</w:rPr>
              <w:t>6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ind w:left="708"/>
              <w:rPr>
                <w:rFonts w:asciiTheme="minorHAnsi" w:hAnsiTheme="minorHAnsi" w:cstheme="minorHAnsi"/>
                <w:i/>
                <w:sz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</w:rPr>
              <w:t>- placard de rangement 2 portes 1 bloc tiroir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CC4C92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</w:rPr>
              <w:t>6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ind w:left="708"/>
              <w:rPr>
                <w:rFonts w:asciiTheme="minorHAnsi" w:hAnsiTheme="minorHAnsi" w:cstheme="minorHAnsi"/>
                <w:i/>
                <w:sz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</w:rPr>
              <w:t>- plan de change avec dosseret en stratifié 180 x 60 x 90 (h)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CC4C92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</w:rPr>
              <w:t>6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Poste de lavage des mains à commande non manuelle équipé distributeurs savon papier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Poubelle 20 L à pédale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4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 xml:space="preserve">Poussette canne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 xml:space="preserve">Tapis de jeux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Thermomètre de bain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4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Thermomètre médical (différents types dont auriculaire)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4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 xml:space="preserve">Toise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1230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 xml:space="preserve">Transat déhoussable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4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9C40CD">
              <w:rPr>
                <w:rFonts w:asciiTheme="minorHAnsi" w:hAnsiTheme="minorHAnsi" w:cstheme="minorHAnsi"/>
                <w:b/>
                <w:bCs/>
                <w:sz w:val="18"/>
              </w:rPr>
              <w:t xml:space="preserve">Zone rangements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Chariot à linge + sacs à linge de couleur pour tri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4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 xml:space="preserve">Fauteuil roulant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 xml:space="preserve">Placard de rangement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0E21F1" w:rsidRPr="00E863A7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9C40CD">
              <w:rPr>
                <w:rFonts w:asciiTheme="minorHAnsi" w:hAnsiTheme="minorHAnsi" w:cstheme="minorHAnsi"/>
                <w:b/>
                <w:sz w:val="18"/>
              </w:rPr>
              <w:t xml:space="preserve">Zone de lancement de cours </w:t>
            </w:r>
            <w:r w:rsidR="00E863A7">
              <w:rPr>
                <w:rFonts w:asciiTheme="minorHAnsi" w:hAnsiTheme="minorHAnsi" w:cstheme="minorHAnsi"/>
                <w:b/>
                <w:color w:val="FF0000"/>
                <w:sz w:val="18"/>
              </w:rPr>
              <w:t>type flexiclasse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 xml:space="preserve">Equipement informatique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 xml:space="preserve">Tableau blanc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Tableau d’affichage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 xml:space="preserve">Table et chaise (élèves professeur)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17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 xml:space="preserve">Vidéoprojecteur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Zone animation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Bibliothèque mobile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 xml:space="preserve">Chaises (élèves professeur)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17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Documentation pour travaux manuels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Choix varié 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Etagère porte-revues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Evier 2 bacs 2 égouttoirs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Jeux et musique ; jeux de société, d’extérieur, instruments, fichiers de jeux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Choix varié 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Livre de chants, de comptines, enregistrements audio et video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Choix varié 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Livre et revue d’activités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Choix varié 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Matériel audio visuel :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ind w:left="708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8"/>
              </w:rPr>
              <w:t>Appareil photo numérique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ind w:left="708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Caméra 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ind w:left="708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Dictaphone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ind w:left="708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8"/>
              </w:rPr>
              <w:t>Mini chaîne stéréo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ind w:left="708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8"/>
              </w:rPr>
              <w:t>Téléviseur et lecteur DVD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Plastifieuse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Outillage et matériel pour activités d’animation 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Choix varié 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Protection PVC de table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Panneau d’affichage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Panneaux expo amovibles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Paperboard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Tableau blanc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Vidéoprojecteur inter actif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Zone informatique et multimédia avec accès Internet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ind w:left="708"/>
              <w:rPr>
                <w:rFonts w:asciiTheme="minorHAnsi" w:hAnsiTheme="minorHAnsi" w:cstheme="minorHAnsi"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8"/>
              </w:rPr>
              <w:t>Equipement logiciel dont logiciels de dessin, de présentation, de photos…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sz w:val="16"/>
                <w:szCs w:val="18"/>
              </w:rPr>
              <w:t xml:space="preserve">1 par PC 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ind w:left="708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Imprimante laser couleur en réseau + table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ind w:left="708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Ordinateurs portables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sz w:val="16"/>
                <w:szCs w:val="18"/>
              </w:rPr>
              <w:t>6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ind w:left="708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PC fixes + tables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9C40CD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4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ind w:left="708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Scanner + table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Armoire de rangement fermant à clé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Meuble de stockage papiers type canson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Rayonnage de rangement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Caisse de rangement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Selon besoins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b/>
                <w:sz w:val="18"/>
                <w:szCs w:val="18"/>
              </w:rPr>
              <w:t>Zone préparation alimentaire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Four à micro-ondes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Lave – vaisselle familial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Livre et revue de recettes...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Choix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Matériel (mécanique et électrique) de préparation, cuisson, service :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Appareils cuisson sous pression (autocuiseur) </w:t>
            </w:r>
            <w:r w:rsidRPr="009C40CD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(</w:t>
            </w:r>
            <w:r w:rsidRPr="009C40CD">
              <w:rPr>
                <w:rFonts w:asciiTheme="minorHAnsi" w:hAnsiTheme="minorHAnsi" w:cstheme="minorHAnsi"/>
                <w:i/>
                <w:color w:val="FF0000"/>
                <w:sz w:val="14"/>
                <w:szCs w:val="16"/>
              </w:rPr>
              <w:t>attention : autorisation à demander à l’inspection du travail)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>Balances électroniques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Batteurs électrique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Casseroles inox différentes tailles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Ecumoires et louches inox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>Maryses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Mixeur plongeant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Moules à cake anti adhésifs 20 cm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Moules à charlotte 18 cm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Moules à tarte anti adhésifs 18 cm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>Moules à tartelettes /plaques silicone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Moules à </w:t>
            </w:r>
            <w:r w:rsidR="00787E27"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>manquer</w:t>
            </w: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anti adhésifs 18 cm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>Moulins à légumes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Pinceaux plats silicone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>Planches polyéthylène de 60 X40 X 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Plaques à débarrasser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B3265F" w:rsidP="000E21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Poches à douille jetables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787E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X 100 unités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>Poêles à crêpes inox anti. Adh. 22 cm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>Poêles rondes 18 et 22 cm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>Ramequins 8 cm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>Râpes à fromage inox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Raviers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Robots avec bol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>Rouleaux pâtisserie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>Roulettes à pâte cannelée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Saladiers différentes tailles 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Vaisselle de préparation : assiettes creuses, plates, à dessert, bols, cuillères, fourchettes, couteaux, fouet inox, verres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de chaque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>Verres mesureur gradué 0,5 L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6"/>
              </w:rPr>
              <w:t>Vide pommes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0C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Matériel de préparation des biberons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ind w:left="708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8"/>
              </w:rPr>
              <w:t>Biberons complets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sz w:val="16"/>
                <w:szCs w:val="18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ind w:left="708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8"/>
              </w:rPr>
              <w:t>Chauffe biberons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sz w:val="16"/>
                <w:szCs w:val="18"/>
              </w:rPr>
              <w:t>4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Matériel d’aide à la prise des repas : v</w:t>
            </w:r>
            <w:r w:rsidRPr="009C40CD">
              <w:rPr>
                <w:rFonts w:asciiTheme="minorHAnsi" w:hAnsiTheme="minorHAnsi" w:cstheme="minorHAnsi"/>
                <w:sz w:val="18"/>
              </w:rPr>
              <w:t>aisselle spécifique handicap lot (assiette/couverts/verre)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bCs/>
                <w:sz w:val="18"/>
                <w:szCs w:val="18"/>
              </w:rPr>
              <w:t>Matériel de service des repas ou de présentation des collations adaptés pour enfant :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B3265F"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pers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ind w:left="708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Assiettes creuses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sz w:val="16"/>
                <w:szCs w:val="18"/>
              </w:rPr>
              <w:t>12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ind w:left="708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8"/>
              </w:rPr>
              <w:t>Assiettes dessert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sz w:val="16"/>
                <w:szCs w:val="18"/>
              </w:rPr>
              <w:t>12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ind w:left="708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Assiettes plates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sz w:val="16"/>
                <w:szCs w:val="18"/>
              </w:rPr>
              <w:t>12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ind w:left="708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Couteau à pain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ind w:left="708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8"/>
              </w:rPr>
              <w:t>Cuillères à café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sz w:val="16"/>
                <w:szCs w:val="18"/>
              </w:rPr>
              <w:t>12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ind w:left="708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8"/>
              </w:rPr>
              <w:t>Cuillères à soupe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sz w:val="16"/>
                <w:szCs w:val="18"/>
              </w:rPr>
              <w:t>12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ind w:left="708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8"/>
              </w:rPr>
              <w:t>Fourchettes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sz w:val="16"/>
                <w:szCs w:val="18"/>
              </w:rPr>
              <w:t>12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ind w:left="708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Plats de services tailles différentes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sz w:val="16"/>
                <w:szCs w:val="18"/>
              </w:rPr>
              <w:t>12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ind w:left="708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8"/>
              </w:rPr>
              <w:t>Pots à eau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sz w:val="16"/>
                <w:szCs w:val="18"/>
              </w:rPr>
              <w:t>4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Poste de lavage des mains à commande non manuelle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Poste de préparation alimentaire :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8"/>
              </w:rPr>
              <w:t>Evier 2 bacs + 2 égouttoirs sur placard de rangement 120 X 60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sz w:val="16"/>
                <w:szCs w:val="18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Fours électriques de différents types (air pulsé pyrolyse catalyse…)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sz w:val="16"/>
                <w:szCs w:val="18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8"/>
              </w:rPr>
              <w:t>Plan de travail sur placard de rangement (120 x 60 avec prise électrique en bandeau)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sz w:val="16"/>
                <w:szCs w:val="18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Système d’aspiration ou hotte aspirante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ind w:left="708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i/>
                <w:sz w:val="16"/>
                <w:szCs w:val="18"/>
              </w:rPr>
              <w:t>Table de cuisson 4 feux (gaz et/ou électrique ou vitrocéramique ou induction)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C40CD">
              <w:rPr>
                <w:rFonts w:asciiTheme="minorHAnsi" w:hAnsiTheme="minorHAnsi" w:cstheme="minorHAnsi"/>
                <w:sz w:val="16"/>
                <w:szCs w:val="18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Poubelle individuelle 30 L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Poubelle mobile 100 L à pédale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B3265F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Réfrigérateur 200 L volume tout utile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B3265F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265F" w:rsidRPr="009C40CD" w:rsidRDefault="00B3265F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Congélateur 120 L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5F" w:rsidRPr="009C40CD" w:rsidRDefault="00B3265F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Zone restauration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Chaise</w:t>
            </w:r>
            <w:r w:rsidR="00B3265F" w:rsidRPr="009C40CD">
              <w:rPr>
                <w:rFonts w:asciiTheme="minorHAnsi" w:hAnsiTheme="minorHAnsi" w:cstheme="minorHAnsi"/>
                <w:sz w:val="18"/>
                <w:szCs w:val="18"/>
              </w:rPr>
              <w:t>s adaptées enfant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B3265F" w:rsidP="000E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Meuble de rangement vaisselle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0E21F1" w:rsidP="000E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Table de 4 personnes adaptées enfant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F1" w:rsidRPr="009C40CD" w:rsidRDefault="00B3265F" w:rsidP="000E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Zone </w:t>
            </w:r>
            <w:r w:rsidRPr="009C40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entretien des locaux et des équipements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Domicile 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Aspirateur à déchets avec accessoires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Balai rasant (+ franges de coton)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Balai trapèze complet (+ gazes)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right" w:pos="683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Chariot de lavage (2 seaux + presse)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B3265F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right" w:pos="683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Chariot multiservice complet avec seaux et presse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right" w:pos="683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Eprouvette graduée 1 dL (PVC)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B3265F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right" w:pos="207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Etagère de rangement du matériel 2 m linéaire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right" w:pos="683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Lavette (3 couleurs différentes / différents usages)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24 de chaque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Matériel de désinfection des biberons (différents types)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Matériel entretien des vitres (mouilleurs et raclettes)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Poste de lavage des mains commande non manuelle équipé distributeur savon papier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Poubelle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B3265F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right" w:pos="683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Pulvérisateur manuel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Raclette 20 cm pour plan de travail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right" w:pos="683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Seau rectangulaire 5 L gradué 2 couleurs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Support sac poubelle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right" w:pos="207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Support de rangement balais, disques, tuyaux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à déterminer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Vidoir à seaux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Zone </w:t>
            </w:r>
            <w:r w:rsidRPr="009C40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Entretien du linge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Armoire de rangement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Centrale vapeur à repasser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Chariot linge propre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9C40CD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Chariot linge sale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9C40CD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Corbeille à linge sale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Fer à repasser vapeur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Lave-linge 4 kg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Panier linge propre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Sèche</w:t>
            </w:r>
            <w:r w:rsidR="00B3265F" w:rsidRPr="009C40C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linge 4 kg à condensation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Séchoir (étendoir) à linge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Table de repassage adaptée au repassage vapeur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Table tri et pliage du linge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Zone de lancement de cours </w:t>
            </w:r>
            <w:r w:rsidR="00436C95">
              <w:rPr>
                <w:rFonts w:asciiTheme="minorHAnsi" w:hAnsiTheme="minorHAnsi" w:cstheme="minorHAnsi"/>
                <w:b/>
                <w:color w:val="FF0000"/>
                <w:sz w:val="18"/>
              </w:rPr>
              <w:t>type flexiclasse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Tableau blanc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Tableau d’affichage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Table et chaise (élèves professeur)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9C40CD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 xml:space="preserve">Vidéoprojecteur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0C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0E21F1" w:rsidRPr="009C40CD" w:rsidRDefault="000E21F1" w:rsidP="00CC4C92">
            <w:pPr>
              <w:pStyle w:val="Titre2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i w:val="0"/>
                <w:sz w:val="18"/>
              </w:rPr>
            </w:pPr>
            <w:bookmarkStart w:id="1" w:name="_Toc324613216"/>
            <w:r w:rsidRPr="009C40CD">
              <w:rPr>
                <w:rFonts w:asciiTheme="minorHAnsi" w:hAnsiTheme="minorHAnsi" w:cstheme="minorHAnsi"/>
                <w:i w:val="0"/>
                <w:sz w:val="18"/>
              </w:rPr>
              <w:t>VESTIAIRES</w:t>
            </w:r>
            <w:bookmarkEnd w:id="1"/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 xml:space="preserve">Casier élève à cadenas (pour </w:t>
            </w:r>
            <w:r w:rsidR="00CC4C92" w:rsidRPr="009C40CD">
              <w:rPr>
                <w:rFonts w:asciiTheme="minorHAnsi" w:hAnsiTheme="minorHAnsi" w:cstheme="minorHAnsi"/>
                <w:sz w:val="18"/>
              </w:rPr>
              <w:t>12</w:t>
            </w:r>
            <w:r w:rsidRPr="009C40CD">
              <w:rPr>
                <w:rFonts w:asciiTheme="minorHAnsi" w:hAnsiTheme="minorHAnsi" w:cstheme="minorHAnsi"/>
                <w:sz w:val="18"/>
              </w:rPr>
              <w:t xml:space="preserve"> élèves ou </w:t>
            </w:r>
            <w:r w:rsidR="00CC4C92" w:rsidRPr="009C40CD">
              <w:rPr>
                <w:rFonts w:asciiTheme="minorHAnsi" w:hAnsiTheme="minorHAnsi" w:cstheme="minorHAnsi"/>
                <w:sz w:val="18"/>
              </w:rPr>
              <w:t>2X12</w:t>
            </w:r>
            <w:r w:rsidRPr="009C40CD">
              <w:rPr>
                <w:rFonts w:asciiTheme="minorHAnsi" w:hAnsiTheme="minorHAnsi" w:cstheme="minorHAnsi"/>
                <w:sz w:val="18"/>
              </w:rPr>
              <w:t xml:space="preserve"> selon l’organisation choisie)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 xml:space="preserve">A déterminer </w:t>
            </w:r>
          </w:p>
        </w:tc>
      </w:tr>
      <w:tr w:rsidR="000E21F1" w:rsidRPr="009C40CD" w:rsidTr="009C40CD">
        <w:trPr>
          <w:trHeight w:val="113"/>
          <w:jc w:val="center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Poste de lavage des mains à commande non manuelle équipé distributeurs savon papier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F1" w:rsidRPr="009C40CD" w:rsidRDefault="000E21F1" w:rsidP="000E21F1">
            <w:pPr>
              <w:tabs>
                <w:tab w:val="left" w:pos="753"/>
                <w:tab w:val="right" w:pos="5749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9C40CD">
              <w:rPr>
                <w:rFonts w:asciiTheme="minorHAnsi" w:hAnsiTheme="minorHAnsi" w:cstheme="minorHAnsi"/>
                <w:sz w:val="18"/>
              </w:rPr>
              <w:t>2</w:t>
            </w:r>
          </w:p>
        </w:tc>
      </w:tr>
    </w:tbl>
    <w:p w:rsidR="00623313" w:rsidRDefault="00623313" w:rsidP="00B3265F"/>
    <w:sectPr w:rsidR="00623313" w:rsidSect="009C4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D92"/>
    <w:multiLevelType w:val="hybridMultilevel"/>
    <w:tmpl w:val="3D24EC16"/>
    <w:lvl w:ilvl="0" w:tplc="20EE967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70C0"/>
        <w:sz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C70755"/>
    <w:multiLevelType w:val="hybridMultilevel"/>
    <w:tmpl w:val="8C340B3A"/>
    <w:lvl w:ilvl="0" w:tplc="20EE9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0B71A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365B1"/>
    <w:multiLevelType w:val="hybridMultilevel"/>
    <w:tmpl w:val="F4B43686"/>
    <w:lvl w:ilvl="0" w:tplc="3538F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EE967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0594B"/>
    <w:multiLevelType w:val="hybridMultilevel"/>
    <w:tmpl w:val="A2BEF694"/>
    <w:lvl w:ilvl="0" w:tplc="3538F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B825D7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35037"/>
    <w:multiLevelType w:val="hybridMultilevel"/>
    <w:tmpl w:val="2606FECC"/>
    <w:lvl w:ilvl="0" w:tplc="20EE9672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0070C0"/>
        <w:sz w:val="22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3D62223C"/>
    <w:multiLevelType w:val="hybridMultilevel"/>
    <w:tmpl w:val="38928C3E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44DB4D4E"/>
    <w:multiLevelType w:val="hybridMultilevel"/>
    <w:tmpl w:val="BBD8D052"/>
    <w:lvl w:ilvl="0" w:tplc="20EE967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70C0"/>
        <w:sz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F4433B3"/>
    <w:multiLevelType w:val="hybridMultilevel"/>
    <w:tmpl w:val="0DCEEE2E"/>
    <w:lvl w:ilvl="0" w:tplc="20EE96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3A1578"/>
    <w:multiLevelType w:val="hybridMultilevel"/>
    <w:tmpl w:val="B696339E"/>
    <w:lvl w:ilvl="0" w:tplc="20EE967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70C0"/>
        <w:sz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9B21A74"/>
    <w:multiLevelType w:val="hybridMultilevel"/>
    <w:tmpl w:val="300A36C0"/>
    <w:lvl w:ilvl="0" w:tplc="20EE967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70C0"/>
        <w:sz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F1A7B1B"/>
    <w:multiLevelType w:val="hybridMultilevel"/>
    <w:tmpl w:val="B7303462"/>
    <w:lvl w:ilvl="0" w:tplc="20EE967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70C0"/>
        <w:sz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FDD3E84"/>
    <w:multiLevelType w:val="hybridMultilevel"/>
    <w:tmpl w:val="21F657B6"/>
    <w:lvl w:ilvl="0" w:tplc="FFFFFFFF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7D660FD6"/>
    <w:multiLevelType w:val="multilevel"/>
    <w:tmpl w:val="4628E40A"/>
    <w:lvl w:ilvl="0">
      <w:start w:val="1"/>
      <w:numFmt w:val="decimal"/>
      <w:pStyle w:val="Titre1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pStyle w:val="Titre2"/>
      <w:lvlText w:val="%1.%2)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  <w:sz w:val="20"/>
        <w:szCs w:val="2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7DBC69E8"/>
    <w:multiLevelType w:val="hybridMultilevel"/>
    <w:tmpl w:val="5C8CDB20"/>
    <w:lvl w:ilvl="0" w:tplc="20EE9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214246">
    <w:abstractNumId w:val="12"/>
  </w:num>
  <w:num w:numId="2" w16cid:durableId="1096318127">
    <w:abstractNumId w:val="1"/>
  </w:num>
  <w:num w:numId="3" w16cid:durableId="220757108">
    <w:abstractNumId w:val="11"/>
  </w:num>
  <w:num w:numId="4" w16cid:durableId="717122030">
    <w:abstractNumId w:val="5"/>
  </w:num>
  <w:num w:numId="5" w16cid:durableId="446852667">
    <w:abstractNumId w:val="0"/>
  </w:num>
  <w:num w:numId="6" w16cid:durableId="420487211">
    <w:abstractNumId w:val="8"/>
  </w:num>
  <w:num w:numId="7" w16cid:durableId="1005278140">
    <w:abstractNumId w:val="10"/>
  </w:num>
  <w:num w:numId="8" w16cid:durableId="1974629274">
    <w:abstractNumId w:val="9"/>
  </w:num>
  <w:num w:numId="9" w16cid:durableId="946228536">
    <w:abstractNumId w:val="6"/>
  </w:num>
  <w:num w:numId="10" w16cid:durableId="1143081801">
    <w:abstractNumId w:val="7"/>
  </w:num>
  <w:num w:numId="11" w16cid:durableId="1666201586">
    <w:abstractNumId w:val="4"/>
  </w:num>
  <w:num w:numId="12" w16cid:durableId="560988451">
    <w:abstractNumId w:val="13"/>
  </w:num>
  <w:num w:numId="13" w16cid:durableId="1560745282">
    <w:abstractNumId w:val="2"/>
  </w:num>
  <w:num w:numId="14" w16cid:durableId="932519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F1"/>
    <w:rsid w:val="000E21F1"/>
    <w:rsid w:val="003311B3"/>
    <w:rsid w:val="00436C95"/>
    <w:rsid w:val="00623313"/>
    <w:rsid w:val="00787E27"/>
    <w:rsid w:val="008407CA"/>
    <w:rsid w:val="009C40CD"/>
    <w:rsid w:val="00B3265F"/>
    <w:rsid w:val="00CC4C92"/>
    <w:rsid w:val="00E863A7"/>
    <w:rsid w:val="00E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ABFF"/>
  <w15:chartTrackingRefBased/>
  <w15:docId w15:val="{1C779B50-EFA2-4215-9D01-59D9166D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1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0E21F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0E21F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0E21F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0E21F1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0E21F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0E21F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0E21F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0E21F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0E21F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E21F1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0E21F1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0E21F1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0E21F1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0E21F1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0E21F1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0E21F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0E21F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0E21F1"/>
    <w:rPr>
      <w:rFonts w:ascii="Arial" w:eastAsia="Times New Roman" w:hAnsi="Arial" w:cs="Arial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E21F1"/>
    <w:rPr>
      <w:rFonts w:ascii="Tahoma" w:eastAsia="Times New Roman" w:hAnsi="Tahoma" w:cs="Times New Roman"/>
      <w:sz w:val="20"/>
      <w:szCs w:val="20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0E21F1"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link w:val="En-tteCar"/>
    <w:uiPriority w:val="99"/>
    <w:rsid w:val="000E21F1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0E21F1"/>
    <w:rPr>
      <w:rFonts w:ascii="Arial" w:eastAsia="Times New Roman" w:hAnsi="Arial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rsid w:val="000E21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1F1"/>
    <w:rPr>
      <w:rFonts w:ascii="Arial" w:eastAsia="Times New Roman" w:hAnsi="Arial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0E21F1"/>
    <w:rPr>
      <w:rFonts w:cs="Times New Roma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1F1"/>
    <w:rPr>
      <w:rFonts w:ascii="Tahoma" w:eastAsia="Times New Roman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E21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0E21F1"/>
    <w:pPr>
      <w:ind w:left="708"/>
    </w:pPr>
    <w:rPr>
      <w:rFonts w:ascii="Times New Roman" w:hAnsi="Times New Roman"/>
      <w:sz w:val="24"/>
      <w:szCs w:val="24"/>
    </w:rPr>
  </w:style>
  <w:style w:type="paragraph" w:customStyle="1" w:styleId="Contenudetableau">
    <w:name w:val="Contenu de tableau"/>
    <w:basedOn w:val="Normal"/>
    <w:uiPriority w:val="99"/>
    <w:rsid w:val="000E21F1"/>
    <w:pPr>
      <w:widowControl w:val="0"/>
      <w:suppressLineNumbers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customStyle="1" w:styleId="Paragraphedeliste1">
    <w:name w:val="Paragraphe de liste1"/>
    <w:basedOn w:val="Normal"/>
    <w:uiPriority w:val="99"/>
    <w:rsid w:val="000E21F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rpsdetexte21">
    <w:name w:val="Corps de texte 21"/>
    <w:basedOn w:val="Normal"/>
    <w:uiPriority w:val="99"/>
    <w:rsid w:val="000E21F1"/>
    <w:pPr>
      <w:suppressAutoHyphens/>
      <w:autoSpaceDE w:val="0"/>
      <w:jc w:val="both"/>
    </w:pPr>
    <w:rPr>
      <w:sz w:val="22"/>
      <w:lang w:eastAsia="ar-SA"/>
    </w:rPr>
  </w:style>
  <w:style w:type="character" w:styleId="Marquedecommentaire">
    <w:name w:val="annotation reference"/>
    <w:basedOn w:val="Policepardfaut"/>
    <w:uiPriority w:val="99"/>
    <w:rsid w:val="000E21F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E21F1"/>
  </w:style>
  <w:style w:type="character" w:customStyle="1" w:styleId="CommentaireCar">
    <w:name w:val="Commentaire Car"/>
    <w:basedOn w:val="Policepardfaut"/>
    <w:link w:val="Commentaire"/>
    <w:uiPriority w:val="99"/>
    <w:rsid w:val="000E21F1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0E21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E21F1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99"/>
    <w:qFormat/>
    <w:rsid w:val="000E21F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99"/>
    <w:rsid w:val="000E21F1"/>
    <w:pPr>
      <w:spacing w:after="100"/>
    </w:pPr>
  </w:style>
  <w:style w:type="paragraph" w:styleId="TM2">
    <w:name w:val="toc 2"/>
    <w:basedOn w:val="Normal"/>
    <w:next w:val="Normal"/>
    <w:autoRedefine/>
    <w:uiPriority w:val="99"/>
    <w:rsid w:val="000E21F1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99"/>
    <w:rsid w:val="000E21F1"/>
    <w:pPr>
      <w:spacing w:after="100"/>
      <w:ind w:left="400"/>
    </w:pPr>
  </w:style>
  <w:style w:type="character" w:styleId="Lienhypertexte">
    <w:name w:val="Hyperlink"/>
    <w:basedOn w:val="Policepardfaut"/>
    <w:uiPriority w:val="99"/>
    <w:rsid w:val="000E21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attuyer</dc:creator>
  <cp:keywords/>
  <dc:description/>
  <cp:lastModifiedBy>anne durand</cp:lastModifiedBy>
  <cp:revision>5</cp:revision>
  <dcterms:created xsi:type="dcterms:W3CDTF">2023-10-18T16:32:00Z</dcterms:created>
  <dcterms:modified xsi:type="dcterms:W3CDTF">2023-10-23T08:52:00Z</dcterms:modified>
</cp:coreProperties>
</file>