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D1" w:rsidRPr="00E2716D" w:rsidRDefault="005C2ED1" w:rsidP="005C2ED1">
      <w:pPr>
        <w:jc w:val="both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47857" w:rsidTr="00334E57">
        <w:trPr>
          <w:trHeight w:val="369"/>
        </w:trPr>
        <w:tc>
          <w:tcPr>
            <w:tcW w:w="10740" w:type="dxa"/>
            <w:vAlign w:val="center"/>
          </w:tcPr>
          <w:p w:rsidR="00347857" w:rsidRPr="00C146FA" w:rsidRDefault="00347857" w:rsidP="00BF5284">
            <w:pPr>
              <w:jc w:val="center"/>
              <w:rPr>
                <w:b/>
                <w:bCs/>
                <w:sz w:val="32"/>
                <w:szCs w:val="32"/>
              </w:rPr>
            </w:pPr>
            <w:r w:rsidRPr="00C146FA">
              <w:rPr>
                <w:b/>
                <w:bCs/>
                <w:sz w:val="32"/>
                <w:szCs w:val="32"/>
              </w:rPr>
              <w:t>Sciences économiques et sociales</w:t>
            </w:r>
          </w:p>
        </w:tc>
      </w:tr>
      <w:tr w:rsidR="00347857" w:rsidTr="00334E57">
        <w:trPr>
          <w:trHeight w:val="573"/>
        </w:trPr>
        <w:tc>
          <w:tcPr>
            <w:tcW w:w="10740" w:type="dxa"/>
            <w:vAlign w:val="center"/>
          </w:tcPr>
          <w:p w:rsidR="00347857" w:rsidRPr="00C146FA" w:rsidRDefault="00347857" w:rsidP="00BF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6FA">
              <w:rPr>
                <w:b/>
                <w:bCs/>
                <w:sz w:val="28"/>
                <w:szCs w:val="28"/>
              </w:rPr>
              <w:t>GRILLE D’</w:t>
            </w:r>
            <w:r>
              <w:rPr>
                <w:b/>
                <w:bCs/>
                <w:sz w:val="28"/>
                <w:szCs w:val="28"/>
              </w:rPr>
              <w:t>É</w:t>
            </w:r>
            <w:r w:rsidRPr="00C146FA">
              <w:rPr>
                <w:b/>
                <w:bCs/>
                <w:sz w:val="28"/>
                <w:szCs w:val="28"/>
              </w:rPr>
              <w:t>VA</w:t>
            </w:r>
            <w:r>
              <w:rPr>
                <w:b/>
                <w:bCs/>
                <w:sz w:val="28"/>
                <w:szCs w:val="28"/>
              </w:rPr>
              <w:t>LUATION DE L’ÉPREUVE ORALE (201</w:t>
            </w:r>
            <w:r w:rsidR="003F694C">
              <w:rPr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  <w:r w:rsidRPr="00C146FA">
              <w:rPr>
                <w:b/>
                <w:bCs/>
                <w:sz w:val="28"/>
                <w:szCs w:val="28"/>
              </w:rPr>
              <w:t>)</w:t>
            </w:r>
          </w:p>
          <w:p w:rsidR="00347857" w:rsidRPr="00C146FA" w:rsidRDefault="00347857" w:rsidP="00BF5284">
            <w:pPr>
              <w:jc w:val="center"/>
              <w:rPr>
                <w:b/>
                <w:bCs/>
                <w:sz w:val="28"/>
                <w:szCs w:val="28"/>
              </w:rPr>
            </w:pPr>
            <w:r w:rsidRPr="00C146FA">
              <w:rPr>
                <w:b/>
                <w:bCs/>
                <w:sz w:val="28"/>
                <w:szCs w:val="28"/>
              </w:rPr>
              <w:t xml:space="preserve">ENSEIGNEMENT </w:t>
            </w:r>
            <w:r>
              <w:rPr>
                <w:b/>
                <w:bCs/>
                <w:sz w:val="28"/>
                <w:szCs w:val="28"/>
              </w:rPr>
              <w:t>SPÉCIFIQUE / DE SPÉCIALITÉ</w:t>
            </w:r>
          </w:p>
        </w:tc>
      </w:tr>
    </w:tbl>
    <w:p w:rsidR="005C2ED1" w:rsidRDefault="005C2ED1" w:rsidP="005C2ED1">
      <w:pPr>
        <w:tabs>
          <w:tab w:val="left" w:pos="4253"/>
        </w:tabs>
        <w:rPr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521"/>
      </w:tblGrid>
      <w:tr w:rsidR="005C2ED1" w:rsidRPr="005A33D4" w:rsidTr="00334E57">
        <w:trPr>
          <w:trHeight w:val="38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1" w:rsidRPr="005A33D4" w:rsidRDefault="005C2ED1">
            <w:pPr>
              <w:tabs>
                <w:tab w:val="left" w:pos="4253"/>
              </w:tabs>
              <w:rPr>
                <w:i/>
              </w:rPr>
            </w:pPr>
            <w:r w:rsidRPr="005A33D4">
              <w:rPr>
                <w:i/>
              </w:rPr>
              <w:t>NOM</w:t>
            </w:r>
            <w:r w:rsidR="001A04A8">
              <w:rPr>
                <w:i/>
              </w:rPr>
              <w:t>, PRÉNOM</w:t>
            </w:r>
            <w:r>
              <w:rPr>
                <w:i/>
              </w:rPr>
              <w:t> :</w:t>
            </w:r>
          </w:p>
        </w:tc>
      </w:tr>
      <w:tr w:rsidR="00DC58CA" w:rsidRPr="005A33D4" w:rsidTr="00334E57">
        <w:trPr>
          <w:trHeight w:val="226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8CA" w:rsidRDefault="00DC58CA" w:rsidP="00852472">
            <w:pPr>
              <w:tabs>
                <w:tab w:val="left" w:pos="4253"/>
              </w:tabs>
              <w:rPr>
                <w:i/>
              </w:rPr>
            </w:pPr>
          </w:p>
          <w:tbl>
            <w:tblPr>
              <w:tblStyle w:val="Grilledutableau"/>
              <w:tblW w:w="10699" w:type="dxa"/>
              <w:tblLayout w:type="fixed"/>
              <w:tblLook w:val="04A0" w:firstRow="1" w:lastRow="0" w:firstColumn="1" w:lastColumn="0" w:noHBand="0" w:noVBand="1"/>
            </w:tblPr>
            <w:tblGrid>
              <w:gridCol w:w="3445"/>
              <w:gridCol w:w="3445"/>
              <w:gridCol w:w="3809"/>
            </w:tblGrid>
            <w:tr w:rsidR="001A04A8" w:rsidTr="00334E57">
              <w:trPr>
                <w:trHeight w:val="562"/>
              </w:trPr>
              <w:tc>
                <w:tcPr>
                  <w:tcW w:w="3445" w:type="dxa"/>
                </w:tcPr>
                <w:p w:rsidR="001A04A8" w:rsidRDefault="001A04A8" w:rsidP="00852472">
                  <w:pPr>
                    <w:tabs>
                      <w:tab w:val="left" w:pos="4253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Heure début préparation :</w:t>
                  </w:r>
                </w:p>
                <w:p w:rsidR="001A04A8" w:rsidRDefault="001A04A8" w:rsidP="00852472">
                  <w:pPr>
                    <w:tabs>
                      <w:tab w:val="left" w:pos="4253"/>
                    </w:tabs>
                    <w:rPr>
                      <w:i/>
                    </w:rPr>
                  </w:pPr>
                </w:p>
              </w:tc>
              <w:tc>
                <w:tcPr>
                  <w:tcW w:w="3445" w:type="dxa"/>
                </w:tcPr>
                <w:p w:rsidR="001A04A8" w:rsidRDefault="001A04A8">
                  <w:pPr>
                    <w:tabs>
                      <w:tab w:val="left" w:pos="4253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Heure début interrogation :</w:t>
                  </w:r>
                </w:p>
              </w:tc>
              <w:tc>
                <w:tcPr>
                  <w:tcW w:w="3809" w:type="dxa"/>
                </w:tcPr>
                <w:p w:rsidR="001A04A8" w:rsidRDefault="001A04A8" w:rsidP="00334E57">
                  <w:pPr>
                    <w:tabs>
                      <w:tab w:val="left" w:pos="3701"/>
                    </w:tabs>
                    <w:ind w:right="34"/>
                    <w:rPr>
                      <w:i/>
                    </w:rPr>
                  </w:pPr>
                  <w:r>
                    <w:rPr>
                      <w:i/>
                    </w:rPr>
                    <w:t xml:space="preserve">Heure fin interrogation : </w:t>
                  </w:r>
                </w:p>
              </w:tc>
            </w:tr>
          </w:tbl>
          <w:p w:rsidR="001A04A8" w:rsidRDefault="001A04A8" w:rsidP="00334E57">
            <w:pPr>
              <w:tabs>
                <w:tab w:val="left" w:pos="4253"/>
              </w:tabs>
              <w:jc w:val="right"/>
              <w:rPr>
                <w:i/>
              </w:rPr>
            </w:pPr>
          </w:p>
          <w:tbl>
            <w:tblPr>
              <w:tblStyle w:val="Grilledutableau"/>
              <w:tblW w:w="10699" w:type="dxa"/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5532"/>
            </w:tblGrid>
            <w:tr w:rsidR="001A04A8" w:rsidTr="00334E57">
              <w:tc>
                <w:tcPr>
                  <w:tcW w:w="5167" w:type="dxa"/>
                </w:tcPr>
                <w:p w:rsidR="001A04A8" w:rsidRDefault="001A04A8">
                  <w:pPr>
                    <w:tabs>
                      <w:tab w:val="left" w:pos="4253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Numéro sujet retenu :</w:t>
                  </w:r>
                </w:p>
              </w:tc>
              <w:tc>
                <w:tcPr>
                  <w:tcW w:w="5532" w:type="dxa"/>
                  <w:tcBorders>
                    <w:right w:val="single" w:sz="4" w:space="0" w:color="auto"/>
                  </w:tcBorders>
                </w:tcPr>
                <w:p w:rsidR="001A04A8" w:rsidRDefault="001A04A8">
                  <w:pPr>
                    <w:tabs>
                      <w:tab w:val="left" w:pos="4253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Numéro sujet rejeté :</w:t>
                  </w:r>
                </w:p>
              </w:tc>
            </w:tr>
          </w:tbl>
          <w:p w:rsidR="001A04A8" w:rsidRPr="005A33D4" w:rsidRDefault="001A04A8" w:rsidP="00852472">
            <w:pPr>
              <w:tabs>
                <w:tab w:val="left" w:pos="4253"/>
              </w:tabs>
              <w:rPr>
                <w:i/>
              </w:rPr>
            </w:pPr>
          </w:p>
        </w:tc>
      </w:tr>
      <w:tr w:rsidR="001A04A8" w:rsidRPr="005A33D4" w:rsidTr="00334E57">
        <w:trPr>
          <w:trHeight w:val="226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A8" w:rsidRDefault="001A04A8" w:rsidP="00852472">
            <w:pPr>
              <w:tabs>
                <w:tab w:val="left" w:pos="4253"/>
              </w:tabs>
              <w:rPr>
                <w:i/>
              </w:rPr>
            </w:pPr>
          </w:p>
        </w:tc>
      </w:tr>
      <w:tr w:rsidR="003C1917" w:rsidRPr="00DC58CA" w:rsidTr="00334E57">
        <w:trPr>
          <w:trHeight w:val="20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1917" w:rsidRPr="00E2716D" w:rsidRDefault="003C1917" w:rsidP="00E2716D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E2716D">
              <w:rPr>
                <w:b/>
                <w:sz w:val="28"/>
                <w:szCs w:val="28"/>
              </w:rPr>
              <w:t>Questions simples sur 10 points</w:t>
            </w:r>
          </w:p>
        </w:tc>
      </w:tr>
      <w:tr w:rsidR="003C1917" w:rsidRPr="005A33D4" w:rsidTr="00334E57">
        <w:trPr>
          <w:trHeight w:val="370"/>
        </w:trPr>
        <w:tc>
          <w:tcPr>
            <w:tcW w:w="107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1917" w:rsidRPr="005A33D4" w:rsidRDefault="003C1917" w:rsidP="00852472">
            <w:pPr>
              <w:tabs>
                <w:tab w:val="left" w:pos="4253"/>
              </w:tabs>
            </w:pPr>
            <w:r w:rsidRPr="00E2716D">
              <w:rPr>
                <w:b/>
              </w:rPr>
              <w:t>1</w:t>
            </w:r>
            <w:r>
              <w:t xml:space="preserve">/ </w:t>
            </w:r>
            <w:r w:rsidRPr="00E2716D">
              <w:rPr>
                <w:b/>
              </w:rPr>
              <w:t>Question de savoir-faire</w:t>
            </w:r>
            <w:r w:rsidRPr="00E2716D">
              <w:rPr>
                <w:b/>
                <w:i/>
              </w:rPr>
              <w:t xml:space="preserve"> </w:t>
            </w:r>
            <w:r w:rsidRPr="00E2716D">
              <w:rPr>
                <w:i/>
              </w:rPr>
              <w:t xml:space="preserve"> (3 ou 4 points selon les sujets)</w:t>
            </w:r>
          </w:p>
        </w:tc>
      </w:tr>
      <w:tr w:rsidR="00C11237" w:rsidRPr="005A33D4" w:rsidTr="00334E57">
        <w:trPr>
          <w:trHeight w:val="1012"/>
        </w:trPr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1237" w:rsidRDefault="003C1917" w:rsidP="00852472">
            <w:pPr>
              <w:tabs>
                <w:tab w:val="left" w:pos="4253"/>
              </w:tabs>
            </w:pPr>
            <w:r w:rsidRPr="005A33D4">
              <w:t xml:space="preserve">Maîtrise des outils statistiques : lecture </w:t>
            </w:r>
            <w:r w:rsidR="00FF12D7">
              <w:t>appropriée</w:t>
            </w:r>
            <w:r>
              <w:t xml:space="preserve"> </w:t>
            </w:r>
            <w:r w:rsidRPr="005A33D4">
              <w:t xml:space="preserve">des </w:t>
            </w:r>
            <w:r>
              <w:t>données,</w:t>
            </w:r>
            <w:r w:rsidRPr="005A33D4">
              <w:t xml:space="preserve"> calculs…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1237" w:rsidRDefault="00C11237" w:rsidP="00BF5284">
            <w:pPr>
              <w:tabs>
                <w:tab w:val="left" w:pos="4253"/>
              </w:tabs>
            </w:pPr>
          </w:p>
        </w:tc>
      </w:tr>
      <w:tr w:rsidR="00C11237" w:rsidRPr="005A33D4" w:rsidTr="00334E57">
        <w:trPr>
          <w:trHeight w:val="190"/>
        </w:trPr>
        <w:tc>
          <w:tcPr>
            <w:tcW w:w="1077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11237" w:rsidRDefault="00C11237" w:rsidP="00BF5284">
            <w:pPr>
              <w:tabs>
                <w:tab w:val="left" w:pos="4253"/>
              </w:tabs>
            </w:pPr>
            <w:r>
              <w:rPr>
                <w:b/>
              </w:rPr>
              <w:t>Les deux q</w:t>
            </w:r>
            <w:r w:rsidRPr="00980DE6">
              <w:rPr>
                <w:b/>
              </w:rPr>
              <w:t>uestions complémentaires</w:t>
            </w:r>
          </w:p>
        </w:tc>
      </w:tr>
      <w:tr w:rsidR="00C11237" w:rsidRPr="005A33D4" w:rsidTr="00334E57">
        <w:trPr>
          <w:trHeight w:val="1012"/>
        </w:trPr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1237" w:rsidRPr="00E2716D" w:rsidRDefault="00C11237" w:rsidP="00C11237">
            <w:pPr>
              <w:tabs>
                <w:tab w:val="left" w:pos="4253"/>
              </w:tabs>
              <w:rPr>
                <w:i/>
              </w:rPr>
            </w:pPr>
            <w:r>
              <w:rPr>
                <w:b/>
              </w:rPr>
              <w:t>2</w:t>
            </w:r>
            <w:r w:rsidRPr="00667DA5">
              <w:rPr>
                <w:b/>
              </w:rPr>
              <w:t>/</w:t>
            </w:r>
            <w:r>
              <w:t xml:space="preserve"> </w:t>
            </w:r>
            <w:r w:rsidRPr="00E2716D">
              <w:rPr>
                <w:i/>
              </w:rPr>
              <w:t>(3 ou 4 points selon les sujets)</w:t>
            </w:r>
          </w:p>
          <w:p w:rsidR="00C11237" w:rsidRDefault="00C11237" w:rsidP="00C11237">
            <w:pPr>
              <w:numPr>
                <w:ilvl w:val="0"/>
                <w:numId w:val="7"/>
              </w:numPr>
            </w:pPr>
            <w:r>
              <w:t>E</w:t>
            </w:r>
            <w:r w:rsidRPr="00974CB2">
              <w:t>xplicitation du/des concept(s)</w:t>
            </w:r>
          </w:p>
          <w:p w:rsidR="00C11237" w:rsidRDefault="00C11237" w:rsidP="00C11237">
            <w:pPr>
              <w:numPr>
                <w:ilvl w:val="0"/>
                <w:numId w:val="7"/>
              </w:numPr>
            </w:pPr>
            <w:r>
              <w:t>« R</w:t>
            </w:r>
            <w:r w:rsidRPr="00974CB2">
              <w:t>aisonnement », « mécanisme » avec argumentation cohérente avec la question posée</w:t>
            </w:r>
          </w:p>
          <w:p w:rsidR="00C11237" w:rsidRDefault="00C11237" w:rsidP="00E2716D">
            <w:pPr>
              <w:numPr>
                <w:ilvl w:val="0"/>
                <w:numId w:val="7"/>
              </w:numPr>
            </w:pPr>
            <w:r>
              <w:t>Illustration éventuellement</w:t>
            </w: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11237" w:rsidRDefault="00C11237" w:rsidP="00BF5284">
            <w:pPr>
              <w:tabs>
                <w:tab w:val="left" w:pos="4253"/>
              </w:tabs>
            </w:pPr>
          </w:p>
        </w:tc>
      </w:tr>
      <w:tr w:rsidR="00C11237" w:rsidRPr="005A33D4" w:rsidTr="00334E57">
        <w:trPr>
          <w:trHeight w:val="1012"/>
        </w:trPr>
        <w:tc>
          <w:tcPr>
            <w:tcW w:w="425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11237" w:rsidRDefault="00C11237" w:rsidP="00C11237">
            <w:pPr>
              <w:tabs>
                <w:tab w:val="left" w:pos="4253"/>
              </w:tabs>
            </w:pPr>
            <w:r w:rsidRPr="00667DA5">
              <w:rPr>
                <w:b/>
              </w:rPr>
              <w:t>3/</w:t>
            </w:r>
            <w:r>
              <w:t xml:space="preserve"> </w:t>
            </w:r>
            <w:r w:rsidRPr="00E2716D">
              <w:rPr>
                <w:i/>
              </w:rPr>
              <w:t>(3 ou 4 points selon les sujets)</w:t>
            </w:r>
          </w:p>
          <w:p w:rsidR="00C11237" w:rsidRDefault="00C11237" w:rsidP="00C11237">
            <w:pPr>
              <w:numPr>
                <w:ilvl w:val="0"/>
                <w:numId w:val="7"/>
              </w:numPr>
            </w:pPr>
            <w:r>
              <w:t>E</w:t>
            </w:r>
            <w:r w:rsidRPr="00974CB2">
              <w:t>xplicitation du/des concept(s)</w:t>
            </w:r>
          </w:p>
          <w:p w:rsidR="00C11237" w:rsidRDefault="00C11237" w:rsidP="00C11237">
            <w:pPr>
              <w:numPr>
                <w:ilvl w:val="0"/>
                <w:numId w:val="7"/>
              </w:numPr>
            </w:pPr>
            <w:r>
              <w:t>« R</w:t>
            </w:r>
            <w:r w:rsidRPr="00974CB2">
              <w:t>aisonnement », « mécanisme » avec argumentation cohérente avec la question posée</w:t>
            </w:r>
          </w:p>
          <w:p w:rsidR="00C11237" w:rsidRDefault="00C11237" w:rsidP="00E2716D">
            <w:pPr>
              <w:numPr>
                <w:ilvl w:val="0"/>
                <w:numId w:val="7"/>
              </w:numPr>
            </w:pPr>
            <w:r>
              <w:t>Illustration éventuellement</w:t>
            </w: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11237" w:rsidRDefault="00C11237" w:rsidP="00BF5284">
            <w:pPr>
              <w:tabs>
                <w:tab w:val="left" w:pos="4253"/>
              </w:tabs>
            </w:pPr>
          </w:p>
        </w:tc>
      </w:tr>
      <w:tr w:rsidR="003C1917" w:rsidRPr="00DC58CA" w:rsidTr="00334E57">
        <w:trPr>
          <w:trHeight w:val="29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17" w:rsidRPr="00E2716D" w:rsidRDefault="003C1917" w:rsidP="00E2716D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E2716D">
              <w:rPr>
                <w:b/>
                <w:sz w:val="28"/>
                <w:szCs w:val="28"/>
              </w:rPr>
              <w:t>Question principale sur</w:t>
            </w:r>
            <w:r w:rsidR="00FF12D7">
              <w:rPr>
                <w:b/>
                <w:sz w:val="28"/>
                <w:szCs w:val="28"/>
              </w:rPr>
              <w:t xml:space="preserve"> </w:t>
            </w:r>
            <w:r w:rsidRPr="00E2716D">
              <w:rPr>
                <w:b/>
                <w:sz w:val="28"/>
                <w:szCs w:val="28"/>
              </w:rPr>
              <w:t>10 points</w:t>
            </w:r>
          </w:p>
        </w:tc>
      </w:tr>
      <w:tr w:rsidR="005C2ED1" w:rsidRPr="005A33D4" w:rsidTr="00334E57">
        <w:trPr>
          <w:trHeight w:val="1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6" w:rsidRPr="005A33D4" w:rsidRDefault="00A76CA1" w:rsidP="005C2ED1">
            <w:pPr>
              <w:numPr>
                <w:ilvl w:val="0"/>
                <w:numId w:val="5"/>
              </w:numPr>
              <w:tabs>
                <w:tab w:val="left" w:pos="4253"/>
              </w:tabs>
            </w:pPr>
            <w:r>
              <w:t>Structuration</w:t>
            </w:r>
          </w:p>
          <w:p w:rsidR="005C2ED1" w:rsidRPr="005A33D4" w:rsidRDefault="005C2ED1" w:rsidP="005C2ED1">
            <w:pPr>
              <w:numPr>
                <w:ilvl w:val="0"/>
                <w:numId w:val="5"/>
              </w:numPr>
              <w:tabs>
                <w:tab w:val="left" w:pos="4253"/>
              </w:tabs>
            </w:pPr>
            <w:r w:rsidRPr="005A33D4">
              <w:t>Utilisation des documents et de</w:t>
            </w:r>
            <w:r>
              <w:t xml:space="preserve"> la question simple</w:t>
            </w:r>
            <w:r w:rsidR="00EF5CE3">
              <w:t xml:space="preserve"> de savoir-faire</w:t>
            </w:r>
          </w:p>
          <w:p w:rsidR="005C2ED1" w:rsidRPr="005A33D4" w:rsidRDefault="005C2ED1" w:rsidP="005C2ED1">
            <w:pPr>
              <w:numPr>
                <w:ilvl w:val="0"/>
                <w:numId w:val="5"/>
              </w:numPr>
              <w:tabs>
                <w:tab w:val="left" w:pos="4253"/>
              </w:tabs>
            </w:pPr>
            <w:r w:rsidRPr="005A33D4">
              <w:t>Connaissances personnelles</w:t>
            </w:r>
          </w:p>
          <w:p w:rsidR="005C2ED1" w:rsidRPr="005A33D4" w:rsidRDefault="005C2ED1" w:rsidP="005C2ED1">
            <w:pPr>
              <w:numPr>
                <w:ilvl w:val="0"/>
                <w:numId w:val="5"/>
              </w:numPr>
              <w:tabs>
                <w:tab w:val="left" w:pos="4253"/>
              </w:tabs>
            </w:pPr>
            <w:r w:rsidRPr="005A33D4">
              <w:t xml:space="preserve">Utilisation </w:t>
            </w:r>
            <w:r w:rsidR="00FF12D7">
              <w:t>appropriée</w:t>
            </w:r>
            <w:r w:rsidRPr="005A33D4">
              <w:t xml:space="preserve"> du vocabulaire économique et social</w:t>
            </w:r>
          </w:p>
          <w:p w:rsidR="005C2ED1" w:rsidRPr="005A33D4" w:rsidRDefault="005C2ED1" w:rsidP="005C2ED1">
            <w:pPr>
              <w:numPr>
                <w:ilvl w:val="0"/>
                <w:numId w:val="5"/>
              </w:numPr>
              <w:tabs>
                <w:tab w:val="left" w:pos="4253"/>
              </w:tabs>
            </w:pPr>
            <w:r w:rsidRPr="005A33D4">
              <w:t>Qualité de l’expression orale</w:t>
            </w:r>
          </w:p>
          <w:p w:rsidR="005C2ED1" w:rsidRPr="005A33D4" w:rsidRDefault="005C2ED1" w:rsidP="00E2716D">
            <w:pPr>
              <w:numPr>
                <w:ilvl w:val="0"/>
                <w:numId w:val="5"/>
              </w:numPr>
              <w:tabs>
                <w:tab w:val="left" w:pos="4253"/>
              </w:tabs>
            </w:pPr>
            <w:r w:rsidRPr="005A33D4">
              <w:t>Aptitude à convaincre, à se corriger…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1" w:rsidRPr="005A33D4" w:rsidRDefault="005C2ED1" w:rsidP="00BF5284">
            <w:pPr>
              <w:tabs>
                <w:tab w:val="left" w:pos="4253"/>
              </w:tabs>
            </w:pPr>
          </w:p>
        </w:tc>
      </w:tr>
      <w:tr w:rsidR="005C2ED1" w:rsidRPr="005A33D4" w:rsidTr="00334E57">
        <w:trPr>
          <w:trHeight w:val="15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1" w:rsidRPr="005A33D4" w:rsidRDefault="005C2ED1" w:rsidP="00BF5284">
            <w:pPr>
              <w:tabs>
                <w:tab w:val="left" w:pos="4253"/>
              </w:tabs>
              <w:rPr>
                <w:b/>
              </w:rPr>
            </w:pPr>
            <w:r w:rsidRPr="005A33D4">
              <w:rPr>
                <w:b/>
              </w:rPr>
              <w:t>Questions complémentaires sur le thème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1" w:rsidRPr="005A33D4" w:rsidRDefault="005C2ED1" w:rsidP="00BF5284">
            <w:pPr>
              <w:tabs>
                <w:tab w:val="left" w:pos="4253"/>
              </w:tabs>
              <w:rPr>
                <w:b/>
              </w:rPr>
            </w:pPr>
            <w:r w:rsidRPr="005A33D4">
              <w:rPr>
                <w:b/>
              </w:rPr>
              <w:t xml:space="preserve">Valorisation </w:t>
            </w:r>
          </w:p>
        </w:tc>
      </w:tr>
      <w:tr w:rsidR="005C2ED1" w:rsidRPr="005A33D4" w:rsidTr="00334E57">
        <w:trPr>
          <w:cantSplit/>
          <w:trHeight w:val="155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7" w:rsidRDefault="005C2ED1" w:rsidP="00BF5284">
            <w:pPr>
              <w:tabs>
                <w:tab w:val="left" w:pos="4253"/>
              </w:tabs>
              <w:rPr>
                <w:b/>
              </w:rPr>
            </w:pPr>
            <w:r w:rsidRPr="005A33D4">
              <w:rPr>
                <w:b/>
              </w:rPr>
              <w:t>Appréciation générale</w:t>
            </w:r>
          </w:p>
          <w:p w:rsidR="00FF12D7" w:rsidRDefault="00FF12D7" w:rsidP="00BF5284">
            <w:pPr>
              <w:tabs>
                <w:tab w:val="left" w:pos="4253"/>
              </w:tabs>
              <w:rPr>
                <w:b/>
              </w:rPr>
            </w:pPr>
          </w:p>
          <w:p w:rsidR="00FF12D7" w:rsidRDefault="00FF12D7" w:rsidP="00BF5284">
            <w:pPr>
              <w:tabs>
                <w:tab w:val="left" w:pos="4253"/>
              </w:tabs>
              <w:rPr>
                <w:b/>
              </w:rPr>
            </w:pPr>
          </w:p>
          <w:p w:rsidR="001A04A8" w:rsidRDefault="001A04A8" w:rsidP="00BF5284">
            <w:pPr>
              <w:tabs>
                <w:tab w:val="left" w:pos="4253"/>
              </w:tabs>
              <w:rPr>
                <w:b/>
              </w:rPr>
            </w:pPr>
          </w:p>
          <w:p w:rsidR="00FF12D7" w:rsidRDefault="00FF12D7" w:rsidP="00BF5284">
            <w:pPr>
              <w:tabs>
                <w:tab w:val="left" w:pos="4253"/>
              </w:tabs>
              <w:rPr>
                <w:b/>
              </w:rPr>
            </w:pPr>
          </w:p>
          <w:p w:rsidR="00FF12D7" w:rsidRDefault="00FF12D7" w:rsidP="00BF5284">
            <w:pPr>
              <w:tabs>
                <w:tab w:val="left" w:pos="4253"/>
              </w:tabs>
              <w:rPr>
                <w:b/>
              </w:rPr>
            </w:pPr>
          </w:p>
          <w:p w:rsidR="00FF12D7" w:rsidRPr="005A33D4" w:rsidRDefault="00FF12D7" w:rsidP="00BF5284">
            <w:pPr>
              <w:tabs>
                <w:tab w:val="left" w:pos="4253"/>
              </w:tabs>
              <w:rPr>
                <w:b/>
              </w:rPr>
            </w:pPr>
          </w:p>
          <w:p w:rsidR="005C2ED1" w:rsidRPr="005A33D4" w:rsidRDefault="005C2ED1" w:rsidP="00386564">
            <w:pPr>
              <w:tabs>
                <w:tab w:val="left" w:pos="4253"/>
              </w:tabs>
              <w:rPr>
                <w:b/>
              </w:rPr>
            </w:pPr>
          </w:p>
        </w:tc>
      </w:tr>
    </w:tbl>
    <w:p w:rsidR="00811D1A" w:rsidRDefault="00811D1A"/>
    <w:sectPr w:rsidR="00811D1A" w:rsidSect="00334E57">
      <w:pgSz w:w="11906" w:h="16838" w:code="9"/>
      <w:pgMar w:top="284" w:right="567" w:bottom="425" w:left="56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B" w:rsidRDefault="002A2E4B" w:rsidP="00347857">
      <w:r>
        <w:separator/>
      </w:r>
    </w:p>
  </w:endnote>
  <w:endnote w:type="continuationSeparator" w:id="0">
    <w:p w:rsidR="002A2E4B" w:rsidRDefault="002A2E4B" w:rsidP="0034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B" w:rsidRDefault="002A2E4B" w:rsidP="00347857">
      <w:r>
        <w:separator/>
      </w:r>
    </w:p>
  </w:footnote>
  <w:footnote w:type="continuationSeparator" w:id="0">
    <w:p w:rsidR="002A2E4B" w:rsidRDefault="002A2E4B" w:rsidP="0034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A29"/>
    <w:multiLevelType w:val="hybridMultilevel"/>
    <w:tmpl w:val="622C90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87CBF"/>
    <w:multiLevelType w:val="singleLevel"/>
    <w:tmpl w:val="F2DC85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3AF924AA"/>
    <w:multiLevelType w:val="hybridMultilevel"/>
    <w:tmpl w:val="9968D86A"/>
    <w:lvl w:ilvl="0" w:tplc="045CB16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46546"/>
    <w:multiLevelType w:val="hybridMultilevel"/>
    <w:tmpl w:val="4F6A10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73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10045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DB196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1"/>
    <w:rsid w:val="00002108"/>
    <w:rsid w:val="00011FD6"/>
    <w:rsid w:val="000261A0"/>
    <w:rsid w:val="00060909"/>
    <w:rsid w:val="000A190C"/>
    <w:rsid w:val="000A1BFE"/>
    <w:rsid w:val="00144FA9"/>
    <w:rsid w:val="001A04A8"/>
    <w:rsid w:val="0029130A"/>
    <w:rsid w:val="002A2E4B"/>
    <w:rsid w:val="00334E57"/>
    <w:rsid w:val="00347857"/>
    <w:rsid w:val="00386564"/>
    <w:rsid w:val="003C1917"/>
    <w:rsid w:val="003F694C"/>
    <w:rsid w:val="004441A1"/>
    <w:rsid w:val="004B4750"/>
    <w:rsid w:val="004F4224"/>
    <w:rsid w:val="00525C8A"/>
    <w:rsid w:val="0054418E"/>
    <w:rsid w:val="00551D1B"/>
    <w:rsid w:val="005C2ED1"/>
    <w:rsid w:val="00604745"/>
    <w:rsid w:val="00644A43"/>
    <w:rsid w:val="00697FE3"/>
    <w:rsid w:val="007D2CDB"/>
    <w:rsid w:val="007F47AD"/>
    <w:rsid w:val="00811D1A"/>
    <w:rsid w:val="00852472"/>
    <w:rsid w:val="008F23F2"/>
    <w:rsid w:val="00A76CA1"/>
    <w:rsid w:val="00B90E9D"/>
    <w:rsid w:val="00BB4ED4"/>
    <w:rsid w:val="00BD7677"/>
    <w:rsid w:val="00BF3EDE"/>
    <w:rsid w:val="00BF5284"/>
    <w:rsid w:val="00C11237"/>
    <w:rsid w:val="00C75605"/>
    <w:rsid w:val="00C96054"/>
    <w:rsid w:val="00CB69A5"/>
    <w:rsid w:val="00CF1DCE"/>
    <w:rsid w:val="00DC58CA"/>
    <w:rsid w:val="00E2716D"/>
    <w:rsid w:val="00E34D10"/>
    <w:rsid w:val="00E55719"/>
    <w:rsid w:val="00EA022B"/>
    <w:rsid w:val="00EF5CE3"/>
    <w:rsid w:val="00F17A7E"/>
    <w:rsid w:val="00F41355"/>
    <w:rsid w:val="00F929EB"/>
    <w:rsid w:val="00FE2EA6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6978"/>
  <w15:docId w15:val="{A3274D8B-3609-4A51-A609-82FBFF9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D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E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2ED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78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47857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78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47857"/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6564"/>
    <w:pPr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Titre">
    <w:name w:val="Title"/>
    <w:basedOn w:val="Normal"/>
    <w:link w:val="TitreCar"/>
    <w:qFormat/>
    <w:rsid w:val="00C11237"/>
    <w:pPr>
      <w:jc w:val="center"/>
    </w:pPr>
    <w:rPr>
      <w:b/>
      <w:bCs/>
    </w:rPr>
  </w:style>
  <w:style w:type="character" w:customStyle="1" w:styleId="TitreCar">
    <w:name w:val="Titre Car"/>
    <w:link w:val="Titre"/>
    <w:rsid w:val="00C11237"/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11237"/>
    <w:pPr>
      <w:ind w:firstLine="677"/>
    </w:pPr>
    <w:rPr>
      <w:szCs w:val="22"/>
    </w:rPr>
  </w:style>
  <w:style w:type="character" w:customStyle="1" w:styleId="RetraitcorpsdetexteCar">
    <w:name w:val="Retrait corps de texte Car"/>
    <w:link w:val="Retraitcorpsdetexte"/>
    <w:semiHidden/>
    <w:rsid w:val="00C11237"/>
    <w:rPr>
      <w:rFonts w:ascii="Times New Roman" w:eastAsia="Times New Roman" w:hAnsi="Times New Roman"/>
      <w:sz w:val="24"/>
      <w:szCs w:val="22"/>
      <w:lang w:eastAsia="fr-FR"/>
    </w:rPr>
  </w:style>
  <w:style w:type="table" w:styleId="Grilledutableau">
    <w:name w:val="Table Grid"/>
    <w:basedOn w:val="TableauNormal"/>
    <w:uiPriority w:val="59"/>
    <w:rsid w:val="001A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Froissart</dc:creator>
  <cp:lastModifiedBy>corinne martin</cp:lastModifiedBy>
  <cp:revision>5</cp:revision>
  <dcterms:created xsi:type="dcterms:W3CDTF">2014-03-08T12:36:00Z</dcterms:created>
  <dcterms:modified xsi:type="dcterms:W3CDTF">2015-12-16T08:15:00Z</dcterms:modified>
</cp:coreProperties>
</file>