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18" w:rsidRDefault="00DD083B" w:rsidP="003A12CD">
      <w:pPr>
        <w:jc w:val="both"/>
        <w:rPr>
          <w:b/>
        </w:rPr>
      </w:pPr>
      <w:r w:rsidRPr="0039028D">
        <w:rPr>
          <w:b/>
        </w:rPr>
        <w:t>Enseigner par projet – ESPE</w:t>
      </w:r>
      <w:r w:rsidR="0039028D">
        <w:rPr>
          <w:b/>
        </w:rPr>
        <w:t xml:space="preserve"> Nice </w:t>
      </w:r>
      <w:r w:rsidR="001F462C">
        <w:rPr>
          <w:b/>
        </w:rPr>
        <w:t>–</w:t>
      </w:r>
      <w:r w:rsidRPr="0039028D">
        <w:rPr>
          <w:b/>
        </w:rPr>
        <w:t xml:space="preserve"> </w:t>
      </w:r>
      <w:r w:rsidR="001F462C">
        <w:rPr>
          <w:b/>
        </w:rPr>
        <w:t xml:space="preserve">17 </w:t>
      </w:r>
      <w:r w:rsidRPr="0039028D">
        <w:rPr>
          <w:b/>
        </w:rPr>
        <w:t>décembre 2015</w:t>
      </w:r>
    </w:p>
    <w:p w:rsidR="004C4618" w:rsidRDefault="004C4618" w:rsidP="003A12CD">
      <w:pPr>
        <w:jc w:val="both"/>
        <w:rPr>
          <w:b/>
        </w:rPr>
      </w:pPr>
    </w:p>
    <w:p w:rsidR="00DD083B" w:rsidRPr="0039028D" w:rsidRDefault="004C4618" w:rsidP="003A12CD">
      <w:pPr>
        <w:jc w:val="both"/>
        <w:rPr>
          <w:b/>
        </w:rPr>
      </w:pPr>
      <w:r>
        <w:rPr>
          <w:b/>
        </w:rPr>
        <w:t xml:space="preserve">Travail effectué en commun par </w:t>
      </w:r>
      <w:proofErr w:type="spellStart"/>
      <w:r>
        <w:rPr>
          <w:b/>
        </w:rPr>
        <w:t>Cedric</w:t>
      </w:r>
      <w:proofErr w:type="spellEnd"/>
      <w:r>
        <w:rPr>
          <w:b/>
        </w:rPr>
        <w:t xml:space="preserve"> Cabane, </w:t>
      </w:r>
      <w:proofErr w:type="spellStart"/>
      <w:r>
        <w:rPr>
          <w:b/>
        </w:rPr>
        <w:t>Imane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Debeche</w:t>
      </w:r>
      <w:proofErr w:type="spellEnd"/>
      <w:r>
        <w:rPr>
          <w:b/>
        </w:rPr>
        <w:t>, Philippe Mathy</w:t>
      </w:r>
    </w:p>
    <w:p w:rsidR="00DD083B" w:rsidRDefault="00DD083B" w:rsidP="003A12CD">
      <w:pPr>
        <w:jc w:val="both"/>
      </w:pPr>
    </w:p>
    <w:p w:rsidR="0039028D" w:rsidRDefault="003A12CD" w:rsidP="003A12CD">
      <w:pPr>
        <w:jc w:val="both"/>
      </w:pPr>
      <w:r>
        <w:t xml:space="preserve">Niveau seconde, chapitre </w:t>
      </w:r>
      <w:r w:rsidR="00F759CD">
        <w:t> </w:t>
      </w:r>
      <w:r>
        <w:rPr>
          <w:i/>
        </w:rPr>
        <w:t>L</w:t>
      </w:r>
      <w:r w:rsidR="00F759CD" w:rsidRPr="003A12CD">
        <w:rPr>
          <w:i/>
        </w:rPr>
        <w:t>a consommation : un marqueur social ? </w:t>
      </w:r>
      <w:r>
        <w:rPr>
          <w:i/>
        </w:rPr>
        <w:t>(On s’interrogera sur l’influence de la mode et de la publicité sur les comportements de consommation ; consommation ostentatoire - effets de distinction et d’imitation)</w:t>
      </w:r>
    </w:p>
    <w:p w:rsidR="0039028D" w:rsidRDefault="0039028D" w:rsidP="003A12CD">
      <w:pPr>
        <w:jc w:val="both"/>
      </w:pPr>
    </w:p>
    <w:p w:rsidR="00AA3A76" w:rsidRDefault="0039028D" w:rsidP="003A12CD">
      <w:pPr>
        <w:jc w:val="both"/>
      </w:pPr>
      <w:r>
        <w:t xml:space="preserve">Durée : </w:t>
      </w:r>
      <w:r w:rsidR="00754489">
        <w:t xml:space="preserve">3 ou </w:t>
      </w:r>
      <w:r>
        <w:t>4 séances</w:t>
      </w:r>
      <w:r w:rsidR="00754489">
        <w:t xml:space="preserve"> pour l’ensemble du chapitre</w:t>
      </w:r>
      <w:r w:rsidR="00CE4B98">
        <w:t>, prévoir des vacances entre les</w:t>
      </w:r>
      <w:r>
        <w:t xml:space="preserve"> séance</w:t>
      </w:r>
      <w:r w:rsidR="00CE4B98">
        <w:t>s</w:t>
      </w:r>
      <w:r>
        <w:t xml:space="preserve"> N°2 et N°3</w:t>
      </w:r>
    </w:p>
    <w:p w:rsidR="00AA3A76" w:rsidRDefault="00AA3A76" w:rsidP="003A12CD">
      <w:pPr>
        <w:jc w:val="both"/>
      </w:pPr>
    </w:p>
    <w:p w:rsidR="00754489" w:rsidRDefault="0039028D" w:rsidP="003A12CD">
      <w:pPr>
        <w:jc w:val="both"/>
      </w:pPr>
      <w:r>
        <w:t>Rappel sur les « incontournables » du « projet »</w:t>
      </w:r>
      <w:r w:rsidR="00AA3A76">
        <w:t xml:space="preserve"> : produire – montrer </w:t>
      </w:r>
      <w:r w:rsidR="00754489">
        <w:t>–</w:t>
      </w:r>
      <w:r w:rsidR="00AA3A76">
        <w:t xml:space="preserve"> évaluer</w:t>
      </w:r>
    </w:p>
    <w:p w:rsidR="00754489" w:rsidRDefault="00754489" w:rsidP="003A12CD">
      <w:pPr>
        <w:jc w:val="both"/>
      </w:pPr>
    </w:p>
    <w:p w:rsidR="00F759CD" w:rsidRDefault="00754489" w:rsidP="003A12CD">
      <w:pPr>
        <w:jc w:val="both"/>
      </w:pPr>
      <w:r>
        <w:t>Projet : concevoir une campagne publicitaire</w:t>
      </w:r>
    </w:p>
    <w:p w:rsidR="00F759CD" w:rsidRDefault="00F759CD" w:rsidP="003A12CD">
      <w:pPr>
        <w:jc w:val="both"/>
      </w:pPr>
    </w:p>
    <w:p w:rsidR="00820618" w:rsidRDefault="00820618" w:rsidP="003A12CD">
      <w:pPr>
        <w:jc w:val="both"/>
      </w:pPr>
      <w:r>
        <w:t>Deux cas :</w:t>
      </w:r>
    </w:p>
    <w:p w:rsidR="00820618" w:rsidRDefault="00AA3A76" w:rsidP="003A12CD">
      <w:pPr>
        <w:jc w:val="both"/>
      </w:pPr>
      <w:r>
        <w:t xml:space="preserve">Cas </w:t>
      </w:r>
      <w:r w:rsidR="00820618">
        <w:t>N°1 : exploitation du projet précédent sur l’entreprise</w:t>
      </w:r>
      <w:r w:rsidR="00754489">
        <w:t xml:space="preserve"> (créer son entreprise</w:t>
      </w:r>
      <w:r w:rsidR="00820618">
        <w:t xml:space="preserve">, </w:t>
      </w:r>
      <w:r w:rsidR="00754489">
        <w:t xml:space="preserve"> chapitre </w:t>
      </w:r>
      <w:r w:rsidR="00754489" w:rsidRPr="00754489">
        <w:rPr>
          <w:i/>
        </w:rPr>
        <w:t>Comment produire et combien produire ?</w:t>
      </w:r>
      <w:r w:rsidR="00754489">
        <w:t>). R</w:t>
      </w:r>
      <w:r w:rsidR="00820618">
        <w:t>etenir</w:t>
      </w:r>
      <w:r>
        <w:t xml:space="preserve"> pour le groupe d’élèves soit leur</w:t>
      </w:r>
      <w:r w:rsidR="00820618">
        <w:t xml:space="preserve"> </w:t>
      </w:r>
      <w:r w:rsidR="00754489">
        <w:t xml:space="preserve">ancien </w:t>
      </w:r>
      <w:r w:rsidR="00820618">
        <w:t>projet</w:t>
      </w:r>
      <w:r w:rsidR="00754489">
        <w:t xml:space="preserve"> d’entreprise</w:t>
      </w:r>
      <w:r w:rsidR="00820618">
        <w:t xml:space="preserve">, soit le projet </w:t>
      </w:r>
      <w:r>
        <w:t>« </w:t>
      </w:r>
      <w:r w:rsidR="00820618">
        <w:t>primé</w:t>
      </w:r>
      <w:r>
        <w:t> »</w:t>
      </w:r>
      <w:r w:rsidR="00820618">
        <w:t xml:space="preserve"> par la cla</w:t>
      </w:r>
      <w:r w:rsidR="00754489">
        <w:t>sse et/ou le professeur. L</w:t>
      </w:r>
      <w:r w:rsidR="00820618">
        <w:t>e nouveau projet est de développer une campagne publicitaire qui s’appui</w:t>
      </w:r>
      <w:r w:rsidR="00CE4B98">
        <w:t>e</w:t>
      </w:r>
      <w:r w:rsidR="00820618">
        <w:t xml:space="preserve"> sur l’effet </w:t>
      </w:r>
      <w:r>
        <w:t xml:space="preserve">de consommation </w:t>
      </w:r>
      <w:r w:rsidR="003A12CD">
        <w:t>ostentatoire</w:t>
      </w:r>
      <w:r w:rsidR="007F7695">
        <w:t>, l’effet d’</w:t>
      </w:r>
      <w:r>
        <w:t>imitation et de distinction (l’un ou l’autre, ou les trois aspects)</w:t>
      </w:r>
      <w:r w:rsidR="00754489">
        <w:t>.</w:t>
      </w:r>
    </w:p>
    <w:p w:rsidR="00820618" w:rsidRDefault="00820618" w:rsidP="003A12CD">
      <w:pPr>
        <w:jc w:val="both"/>
      </w:pPr>
    </w:p>
    <w:p w:rsidR="005A4B4A" w:rsidRDefault="00754489" w:rsidP="003A12CD">
      <w:pPr>
        <w:jc w:val="both"/>
      </w:pPr>
      <w:r>
        <w:t xml:space="preserve">Cas </w:t>
      </w:r>
      <w:r w:rsidR="00820618">
        <w:t>N°2 : le professeur présente un produit ou un service, si possible qui n’existe pas ou en cours de création</w:t>
      </w:r>
      <w:r w:rsidR="00AA3A76">
        <w:t xml:space="preserve"> (pour éviter de repr</w:t>
      </w:r>
      <w:r w:rsidR="0039028D">
        <w:t>endre les publicités déjà exista</w:t>
      </w:r>
      <w:r w:rsidR="00AA3A76">
        <w:t>ntes)</w:t>
      </w:r>
      <w:r w:rsidR="00820618">
        <w:t xml:space="preserve">. Par exemple, une imprimante 3D alimentaire, </w:t>
      </w:r>
      <w:r w:rsidR="00AA3A76">
        <w:t>(</w:t>
      </w:r>
      <w:r w:rsidR="00820618">
        <w:t>voir google « </w:t>
      </w:r>
      <w:r w:rsidR="005A4B4A">
        <w:t>imprimante 3D voiture vidéo »</w:t>
      </w:r>
      <w:r w:rsidR="00AA3A76">
        <w:t xml:space="preserve"> pour présenter le concept)</w:t>
      </w:r>
      <w:r w:rsidR="005A4B4A">
        <w:t>. E</w:t>
      </w:r>
      <w:r w:rsidR="00820618">
        <w:t>xemple </w:t>
      </w:r>
      <w:r w:rsidR="00AA3A76">
        <w:t>concret</w:t>
      </w:r>
      <w:r w:rsidR="00820618">
        <w:t xml:space="preserve">: </w:t>
      </w:r>
      <w:r w:rsidR="00AA3A76">
        <w:t xml:space="preserve">l’imprimante pourra produire </w:t>
      </w:r>
      <w:r w:rsidR="00820618">
        <w:t>un macaron aux algues marines</w:t>
      </w:r>
      <w:r w:rsidR="005A4B4A">
        <w:t xml:space="preserve"> ou insectes</w:t>
      </w:r>
      <w:r w:rsidR="00AA3A76">
        <w:t xml:space="preserve">… </w:t>
      </w:r>
    </w:p>
    <w:p w:rsidR="005A4B4A" w:rsidRDefault="005A4B4A" w:rsidP="003A12CD">
      <w:pPr>
        <w:jc w:val="both"/>
      </w:pPr>
      <w:r>
        <w:t>Le projet</w:t>
      </w:r>
      <w:r w:rsidR="00AA3A76">
        <w:t xml:space="preserve"> reste le même</w:t>
      </w:r>
      <w:r>
        <w:t> : concevoir la campagne publicitaire</w:t>
      </w:r>
      <w:r w:rsidR="00AA3A76">
        <w:t xml:space="preserve"> pour vendre cette imprimante 3D</w:t>
      </w:r>
      <w:r>
        <w:t xml:space="preserve">, </w:t>
      </w:r>
      <w:r w:rsidR="003A12CD">
        <w:t xml:space="preserve">ou le macaron, </w:t>
      </w:r>
      <w:r w:rsidR="00AA3A76">
        <w:t xml:space="preserve">campagne </w:t>
      </w:r>
      <w:r>
        <w:t>dont le ressort conscient ou inconscient serait</w:t>
      </w:r>
      <w:r w:rsidR="00754489">
        <w:t xml:space="preserve"> basé sur</w:t>
      </w:r>
      <w:r>
        <w:t xml:space="preserve"> les trois notions, ou l’une des trois…</w:t>
      </w:r>
    </w:p>
    <w:p w:rsidR="00AA3A76" w:rsidRDefault="005A4B4A" w:rsidP="003A12CD">
      <w:pPr>
        <w:jc w:val="both"/>
      </w:pPr>
      <w:r>
        <w:t>Il faut convaincre la classe d’acheter le produit</w:t>
      </w:r>
      <w:r w:rsidR="00AA3A76">
        <w:t> !</w:t>
      </w:r>
    </w:p>
    <w:p w:rsidR="00AA3A76" w:rsidRDefault="00AA3A76" w:rsidP="003A12CD">
      <w:pPr>
        <w:jc w:val="both"/>
      </w:pPr>
    </w:p>
    <w:p w:rsidR="005A4B4A" w:rsidRDefault="00AA3A76" w:rsidP="003A12CD">
      <w:pPr>
        <w:jc w:val="both"/>
      </w:pPr>
      <w:r>
        <w:t xml:space="preserve">Calendrier </w:t>
      </w:r>
      <w:r w:rsidR="00754489">
        <w:t xml:space="preserve">et contenu </w:t>
      </w:r>
      <w:r>
        <w:t>des séances :</w:t>
      </w:r>
    </w:p>
    <w:p w:rsidR="005A4B4A" w:rsidRDefault="005A4B4A" w:rsidP="003A12CD">
      <w:pPr>
        <w:jc w:val="both"/>
      </w:pPr>
    </w:p>
    <w:p w:rsidR="005A4B4A" w:rsidRDefault="00AA3A76" w:rsidP="003A12CD">
      <w:pPr>
        <w:jc w:val="both"/>
      </w:pPr>
      <w:r>
        <w:t>Séance</w:t>
      </w:r>
      <w:r w:rsidR="005A4B4A">
        <w:t xml:space="preserve"> N°1 : présentation du chapitre</w:t>
      </w:r>
      <w:r>
        <w:t xml:space="preserve"> (cours)</w:t>
      </w:r>
      <w:r w:rsidR="005A4B4A">
        <w:t>, expliq</w:t>
      </w:r>
      <w:r>
        <w:t>uer pendant la séance la suite à donner sous forme de projet.</w:t>
      </w:r>
      <w:r w:rsidR="005A4B4A">
        <w:t xml:space="preserve"> Il y aura une campagne publicitaire à réaliser sur un produit mystère</w:t>
      </w:r>
      <w:r w:rsidR="003A12CD">
        <w:t xml:space="preserve"> ou sur le bien/</w:t>
      </w:r>
      <w:r w:rsidR="00754489">
        <w:t>service imaginé dans le précédent projet</w:t>
      </w:r>
      <w:r w:rsidR="003A12CD">
        <w:t xml:space="preserve"> ; </w:t>
      </w:r>
      <w:r w:rsidR="005A4B4A">
        <w:t>comment un sociologue peut-il nous aider ? Le professeur présente les explications du sociologue sur la consommation…</w:t>
      </w:r>
      <w:r>
        <w:t xml:space="preserve"> le cours peut s’appuyer sur les publicité</w:t>
      </w:r>
      <w:r w:rsidR="00CE4B98">
        <w:t>s</w:t>
      </w:r>
      <w:r>
        <w:t xml:space="preserve"> déjà existantes, le professeur montre que les trois mécanismes sont déjà employés pour augmenter les ventes. Les élèves commencent à réfléchir en dehors du cours </w:t>
      </w:r>
      <w:r w:rsidR="00754489">
        <w:t xml:space="preserve">pour la prochaine séance </w:t>
      </w:r>
      <w:r>
        <w:t>sur leur choix de pro</w:t>
      </w:r>
      <w:r w:rsidR="00754489">
        <w:t>duit ou de service à promouvoir.</w:t>
      </w:r>
    </w:p>
    <w:p w:rsidR="005A4B4A" w:rsidRDefault="005A4B4A" w:rsidP="003A12CD">
      <w:pPr>
        <w:jc w:val="both"/>
      </w:pPr>
    </w:p>
    <w:p w:rsidR="005A4B4A" w:rsidRDefault="00AA3A76" w:rsidP="003A12CD">
      <w:pPr>
        <w:jc w:val="both"/>
      </w:pPr>
      <w:r>
        <w:t>Séance N°2</w:t>
      </w:r>
      <w:r w:rsidR="005A4B4A">
        <w:t> : présentation du produit, constitution des groupes (idéalement 4</w:t>
      </w:r>
      <w:r w:rsidR="00CE4B98">
        <w:t xml:space="preserve"> élèves par groupe</w:t>
      </w:r>
      <w:r w:rsidR="005A4B4A">
        <w:t xml:space="preserve">), début de la réflexion : comment vendre </w:t>
      </w:r>
      <w:r w:rsidR="007F7695">
        <w:t>« </w:t>
      </w:r>
      <w:r w:rsidR="005A4B4A">
        <w:t>la chose</w:t>
      </w:r>
      <w:r w:rsidR="007F7695">
        <w:t> »</w:t>
      </w:r>
      <w:r w:rsidR="005A4B4A">
        <w:t> ?</w:t>
      </w:r>
      <w:r w:rsidR="007F7695">
        <w:t xml:space="preserve"> Comment utiliser pour cela les mécanismes sociologiques du cours ? Quels supports retenir selon les capacités des membres du groupe  (affiche, vidéo, collage, maquette, </w:t>
      </w:r>
      <w:r w:rsidR="00754489">
        <w:t>spectacle vivant</w:t>
      </w:r>
      <w:r w:rsidR="0039028D">
        <w:t xml:space="preserve">, </w:t>
      </w:r>
      <w:r w:rsidR="007F7695">
        <w:t>etc.)</w:t>
      </w:r>
      <w:r w:rsidR="0039028D">
        <w:t> ? Le professeur « valide » en fin de séance (pour évite</w:t>
      </w:r>
      <w:r w:rsidR="003A12CD">
        <w:t>r d’éventuelles « dérives » indé</w:t>
      </w:r>
      <w:r w:rsidR="0039028D">
        <w:t>sirable</w:t>
      </w:r>
      <w:r w:rsidR="003A12CD">
        <w:t>s !</w:t>
      </w:r>
      <w:r w:rsidR="0039028D">
        <w:t>)</w:t>
      </w:r>
    </w:p>
    <w:p w:rsidR="005A4B4A" w:rsidRDefault="005A4B4A" w:rsidP="003A12CD">
      <w:pPr>
        <w:jc w:val="both"/>
      </w:pPr>
    </w:p>
    <w:p w:rsidR="00F50C6F" w:rsidRDefault="005A4B4A" w:rsidP="003A12CD">
      <w:pPr>
        <w:jc w:val="both"/>
      </w:pPr>
      <w:r>
        <w:t xml:space="preserve">Vacances : réalisation de la campagne. </w:t>
      </w:r>
      <w:r w:rsidR="0039028D">
        <w:t>Tous support</w:t>
      </w:r>
      <w:r w:rsidR="00754489">
        <w:t>s</w:t>
      </w:r>
      <w:r w:rsidR="0039028D">
        <w:t xml:space="preserve"> accepté</w:t>
      </w:r>
      <w:r w:rsidR="00754489">
        <w:t>s</w:t>
      </w:r>
      <w:r w:rsidR="0039028D">
        <w:t>, on insistera sur la nécessité de trouver un</w:t>
      </w:r>
      <w:r>
        <w:t xml:space="preserve"> </w:t>
      </w:r>
      <w:r w:rsidR="0039028D">
        <w:t>slogan</w:t>
      </w:r>
      <w:r w:rsidR="00F50C6F">
        <w:t>, photo à réaliser, montage…</w:t>
      </w:r>
    </w:p>
    <w:p w:rsidR="00F50C6F" w:rsidRDefault="00F50C6F" w:rsidP="003A12CD">
      <w:pPr>
        <w:jc w:val="both"/>
      </w:pPr>
    </w:p>
    <w:p w:rsidR="00F50C6F" w:rsidRDefault="0039028D" w:rsidP="003A12CD">
      <w:pPr>
        <w:jc w:val="both"/>
      </w:pPr>
      <w:r>
        <w:t xml:space="preserve">Séance </w:t>
      </w:r>
      <w:r w:rsidR="00F50C6F">
        <w:t>N°3 : présentation de la campagne, éventuellem</w:t>
      </w:r>
      <w:r>
        <w:t>ent prévoir une deuxième séance (qui sera donc la séance N°4)</w:t>
      </w:r>
      <w:r w:rsidR="00CE4B98">
        <w:t xml:space="preserve"> pour faire passer devant la classe tous les groupes.</w:t>
      </w:r>
    </w:p>
    <w:p w:rsidR="00F50C6F" w:rsidRDefault="00F50C6F" w:rsidP="003A12CD">
      <w:pPr>
        <w:jc w:val="both"/>
      </w:pPr>
      <w:r>
        <w:t>Fournir une grille aux élèves</w:t>
      </w:r>
      <w:r w:rsidR="0039028D">
        <w:t>, à remplir pour chaque présentation</w:t>
      </w:r>
      <w:r>
        <w:t> :</w:t>
      </w:r>
    </w:p>
    <w:p w:rsidR="0039028D" w:rsidRDefault="0039028D" w:rsidP="003A12CD">
      <w:pPr>
        <w:jc w:val="both"/>
      </w:pPr>
    </w:p>
    <w:p w:rsidR="0039028D" w:rsidRDefault="0039028D" w:rsidP="003A12CD">
      <w:pPr>
        <w:jc w:val="both"/>
      </w:pPr>
    </w:p>
    <w:p w:rsidR="00F50C6F" w:rsidRDefault="00F50C6F" w:rsidP="003A12CD">
      <w:pPr>
        <w:jc w:val="both"/>
      </w:pPr>
      <w:r>
        <w:t>4 items notés sur 5 :</w:t>
      </w:r>
    </w:p>
    <w:p w:rsidR="00F50C6F" w:rsidRDefault="0039028D" w:rsidP="003A12CD">
      <w:pPr>
        <w:pStyle w:val="Paragraphedeliste"/>
        <w:numPr>
          <w:ilvl w:val="0"/>
          <w:numId w:val="1"/>
        </w:numPr>
        <w:jc w:val="both"/>
      </w:pPr>
      <w:r>
        <w:t>la publicité</w:t>
      </w:r>
      <w:r w:rsidR="00F50C6F">
        <w:t xml:space="preserve"> arrive à me convaincre</w:t>
      </w:r>
    </w:p>
    <w:p w:rsidR="00F50C6F" w:rsidRDefault="00F50C6F" w:rsidP="003A12CD">
      <w:pPr>
        <w:pStyle w:val="Paragraphedeliste"/>
        <w:numPr>
          <w:ilvl w:val="0"/>
          <w:numId w:val="1"/>
        </w:numPr>
        <w:jc w:val="both"/>
      </w:pPr>
      <w:r>
        <w:t xml:space="preserve">la publicité est originale </w:t>
      </w:r>
    </w:p>
    <w:p w:rsidR="00F50C6F" w:rsidRDefault="00F50C6F" w:rsidP="003A12CD">
      <w:pPr>
        <w:pStyle w:val="Paragraphedeliste"/>
        <w:numPr>
          <w:ilvl w:val="0"/>
          <w:numId w:val="1"/>
        </w:numPr>
        <w:jc w:val="both"/>
      </w:pPr>
      <w:r>
        <w:t>la publicité illustre clairement l’une des trois notions du cours</w:t>
      </w:r>
    </w:p>
    <w:p w:rsidR="00880D15" w:rsidRDefault="00880D15" w:rsidP="003A12CD">
      <w:pPr>
        <w:pStyle w:val="Paragraphedeliste"/>
        <w:numPr>
          <w:ilvl w:val="0"/>
          <w:numId w:val="1"/>
        </w:numPr>
        <w:jc w:val="both"/>
      </w:pPr>
      <w:r>
        <w:t>le groupe explique efficacement son travail</w:t>
      </w:r>
      <w:r w:rsidR="0039028D">
        <w:t xml:space="preserve"> (nature du mécanisme illustré)</w:t>
      </w:r>
    </w:p>
    <w:p w:rsidR="004F6EE2" w:rsidRDefault="004F6EE2" w:rsidP="003A12CD">
      <w:pPr>
        <w:jc w:val="both"/>
      </w:pPr>
    </w:p>
    <w:p w:rsidR="00880D15" w:rsidRDefault="004F6EE2" w:rsidP="003A12CD">
      <w:pPr>
        <w:jc w:val="both"/>
      </w:pPr>
      <w:r>
        <w:t>On déterminera ainsi la meilleure campagne publicitaire.</w:t>
      </w:r>
    </w:p>
    <w:p w:rsidR="001559AA" w:rsidRDefault="001559AA" w:rsidP="003A12CD">
      <w:pPr>
        <w:jc w:val="both"/>
      </w:pPr>
    </w:p>
    <w:p w:rsidR="001559AA" w:rsidRDefault="001559AA" w:rsidP="003A12CD">
      <w:pPr>
        <w:jc w:val="both"/>
      </w:pPr>
      <w:r>
        <w:t xml:space="preserve"> </w:t>
      </w:r>
    </w:p>
    <w:p w:rsidR="001559AA" w:rsidRDefault="001559AA" w:rsidP="003A12CD">
      <w:pPr>
        <w:jc w:val="both"/>
      </w:pPr>
    </w:p>
    <w:p w:rsidR="00DD083B" w:rsidRDefault="00DD083B" w:rsidP="003A12CD">
      <w:pPr>
        <w:jc w:val="both"/>
      </w:pPr>
    </w:p>
    <w:sectPr w:rsidR="00DD083B" w:rsidSect="00DD083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E97"/>
    <w:multiLevelType w:val="hybridMultilevel"/>
    <w:tmpl w:val="77CAE66C"/>
    <w:lvl w:ilvl="0" w:tplc="B45E2B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083B"/>
    <w:rsid w:val="001559AA"/>
    <w:rsid w:val="001F462C"/>
    <w:rsid w:val="0039028D"/>
    <w:rsid w:val="003A12CD"/>
    <w:rsid w:val="004C4618"/>
    <w:rsid w:val="004F6EE2"/>
    <w:rsid w:val="005A4B4A"/>
    <w:rsid w:val="005B2447"/>
    <w:rsid w:val="00603CEF"/>
    <w:rsid w:val="00754489"/>
    <w:rsid w:val="007F7695"/>
    <w:rsid w:val="00820618"/>
    <w:rsid w:val="00880D15"/>
    <w:rsid w:val="00AA3A76"/>
    <w:rsid w:val="00AF6337"/>
    <w:rsid w:val="00BD01E3"/>
    <w:rsid w:val="00CE4B98"/>
    <w:rsid w:val="00DD083B"/>
    <w:rsid w:val="00F50C6F"/>
    <w:rsid w:val="00F759C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B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F50C6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55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507</Words>
  <Characters>2895</Characters>
  <Application>Microsoft Macintosh Word</Application>
  <DocSecurity>0</DocSecurity>
  <Lines>24</Lines>
  <Paragraphs>5</Paragraphs>
  <ScaleCrop>false</ScaleCrop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Philippe Mathy</cp:lastModifiedBy>
  <cp:revision>10</cp:revision>
  <dcterms:created xsi:type="dcterms:W3CDTF">2015-12-17T07:42:00Z</dcterms:created>
  <dcterms:modified xsi:type="dcterms:W3CDTF">2016-01-06T07:08:00Z</dcterms:modified>
</cp:coreProperties>
</file>