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55D6" w:rsidRPr="005655D6" w:rsidRDefault="005655D6" w:rsidP="00C32B43">
      <w:pPr>
        <w:spacing w:line="360" w:lineRule="auto"/>
        <w:rPr>
          <w:sz w:val="24"/>
          <w:szCs w:val="24"/>
        </w:rPr>
      </w:pPr>
      <w:r>
        <w:rPr>
          <w:b/>
          <w:sz w:val="24"/>
          <w:szCs w:val="24"/>
        </w:rPr>
        <w:t xml:space="preserve">Nevada </w:t>
      </w:r>
      <w:r w:rsidR="00897855">
        <w:rPr>
          <w:sz w:val="24"/>
          <w:szCs w:val="24"/>
        </w:rPr>
        <w:t>(USA) (</w:t>
      </w:r>
      <w:r w:rsidR="00897855" w:rsidRPr="00897855">
        <w:rPr>
          <w:i/>
          <w:sz w:val="24"/>
          <w:szCs w:val="24"/>
        </w:rPr>
        <w:t xml:space="preserve">Google </w:t>
      </w:r>
      <w:proofErr w:type="spellStart"/>
      <w:r w:rsidR="00897855" w:rsidRPr="00897855">
        <w:rPr>
          <w:i/>
          <w:sz w:val="24"/>
          <w:szCs w:val="24"/>
        </w:rPr>
        <w:t>Earth</w:t>
      </w:r>
      <w:proofErr w:type="spellEnd"/>
      <w:r w:rsidR="00897855">
        <w:rPr>
          <w:sz w:val="24"/>
          <w:szCs w:val="24"/>
        </w:rPr>
        <w:t>)</w:t>
      </w:r>
    </w:p>
    <w:p w:rsidR="005655D6" w:rsidRDefault="005655D6" w:rsidP="00C32B43">
      <w:pPr>
        <w:spacing w:line="360" w:lineRule="auto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drawing>
          <wp:inline distT="0" distB="0" distL="0" distR="0">
            <wp:extent cx="9972040" cy="5872480"/>
            <wp:effectExtent l="19050" t="19050" r="10160" b="13970"/>
            <wp:docPr id="4" name="Image 3" descr="Cap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8724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55D6" w:rsidRDefault="005655D6" w:rsidP="00C32B43">
      <w:pPr>
        <w:spacing w:line="360" w:lineRule="auto"/>
        <w:rPr>
          <w:b/>
          <w:sz w:val="24"/>
          <w:szCs w:val="24"/>
        </w:rPr>
      </w:pPr>
    </w:p>
    <w:p w:rsidR="005655D6" w:rsidRDefault="005655D6" w:rsidP="00C32B43">
      <w:pPr>
        <w:spacing w:line="360" w:lineRule="auto"/>
        <w:rPr>
          <w:b/>
          <w:sz w:val="24"/>
          <w:szCs w:val="24"/>
        </w:rPr>
      </w:pPr>
    </w:p>
    <w:p w:rsidR="005655D6" w:rsidRDefault="005655D6" w:rsidP="005655D6">
      <w:pPr>
        <w:spacing w:line="360" w:lineRule="auto"/>
        <w:jc w:val="both"/>
        <w:rPr>
          <w:sz w:val="24"/>
          <w:szCs w:val="24"/>
        </w:rPr>
      </w:pPr>
    </w:p>
    <w:p w:rsidR="005655D6" w:rsidRPr="005655D6" w:rsidRDefault="005655D6" w:rsidP="005655D6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Vu de l’espace,</w:t>
      </w:r>
      <w:r w:rsidRPr="00C32B43">
        <w:rPr>
          <w:sz w:val="24"/>
          <w:szCs w:val="24"/>
        </w:rPr>
        <w:t xml:space="preserve"> le Nevada semble parcouru par de longues zébrures sombres et </w:t>
      </w:r>
      <w:r>
        <w:rPr>
          <w:sz w:val="24"/>
          <w:szCs w:val="24"/>
        </w:rPr>
        <w:t>orientées nord-sud :</w:t>
      </w:r>
      <w:r w:rsidR="00897855" w:rsidRPr="00897855">
        <w:rPr>
          <w:sz w:val="24"/>
          <w:szCs w:val="24"/>
        </w:rPr>
        <w:t xml:space="preserve"> </w:t>
      </w:r>
      <w:r w:rsidR="00897855">
        <w:rPr>
          <w:sz w:val="24"/>
          <w:szCs w:val="24"/>
        </w:rPr>
        <w:t>(</w:t>
      </w:r>
      <w:r w:rsidR="00897855" w:rsidRPr="00897855">
        <w:rPr>
          <w:i/>
          <w:sz w:val="24"/>
          <w:szCs w:val="24"/>
        </w:rPr>
        <w:t xml:space="preserve">Google </w:t>
      </w:r>
      <w:proofErr w:type="spellStart"/>
      <w:r w:rsidR="00897855" w:rsidRPr="00897855">
        <w:rPr>
          <w:i/>
          <w:sz w:val="24"/>
          <w:szCs w:val="24"/>
        </w:rPr>
        <w:t>Earth</w:t>
      </w:r>
      <w:proofErr w:type="spellEnd"/>
      <w:r w:rsidR="00897855">
        <w:rPr>
          <w:sz w:val="24"/>
          <w:szCs w:val="24"/>
        </w:rPr>
        <w:t>)</w:t>
      </w:r>
    </w:p>
    <w:p w:rsidR="005655D6" w:rsidRDefault="005655D6" w:rsidP="005655D6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fr-FR"/>
        </w:rPr>
        <w:drawing>
          <wp:inline distT="0" distB="0" distL="0" distR="0">
            <wp:extent cx="9726619" cy="5704417"/>
            <wp:effectExtent l="19050" t="19050" r="26981" b="10583"/>
            <wp:docPr id="5" name="Image 4" descr="Captur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34840" cy="570923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55D6" w:rsidRDefault="005655D6" w:rsidP="005655D6">
      <w:pPr>
        <w:spacing w:line="360" w:lineRule="auto"/>
        <w:jc w:val="center"/>
        <w:rPr>
          <w:b/>
          <w:sz w:val="24"/>
          <w:szCs w:val="24"/>
        </w:rPr>
      </w:pPr>
    </w:p>
    <w:p w:rsidR="005655D6" w:rsidRDefault="005655D6" w:rsidP="005655D6">
      <w:pPr>
        <w:spacing w:line="360" w:lineRule="auto"/>
        <w:jc w:val="center"/>
        <w:rPr>
          <w:b/>
          <w:sz w:val="24"/>
          <w:szCs w:val="24"/>
        </w:rPr>
      </w:pPr>
    </w:p>
    <w:p w:rsidR="005655D6" w:rsidRDefault="00897855" w:rsidP="005655D6">
      <w:pPr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(</w:t>
      </w:r>
      <w:r w:rsidRPr="00897855">
        <w:rPr>
          <w:i/>
          <w:sz w:val="24"/>
          <w:szCs w:val="24"/>
        </w:rPr>
        <w:t xml:space="preserve">Google </w:t>
      </w:r>
      <w:proofErr w:type="spellStart"/>
      <w:r w:rsidRPr="00897855">
        <w:rPr>
          <w:i/>
          <w:sz w:val="24"/>
          <w:szCs w:val="24"/>
        </w:rPr>
        <w:t>Earth</w:t>
      </w:r>
      <w:proofErr w:type="spellEnd"/>
      <w:r>
        <w:rPr>
          <w:sz w:val="24"/>
          <w:szCs w:val="24"/>
        </w:rPr>
        <w:t>)</w:t>
      </w: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5655D6" w:rsidP="005655D6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9871146" cy="5777235"/>
            <wp:effectExtent l="19050" t="19050" r="15804" b="13965"/>
            <wp:docPr id="7" name="Image 6" descr="Captur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70447" cy="577682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897855" w:rsidP="005655D6">
      <w:pPr>
        <w:jc w:val="center"/>
        <w:rPr>
          <w:sz w:val="24"/>
          <w:szCs w:val="24"/>
        </w:rPr>
      </w:pPr>
      <w:r>
        <w:rPr>
          <w:sz w:val="24"/>
          <w:szCs w:val="24"/>
        </w:rPr>
        <w:t>(</w:t>
      </w:r>
      <w:r w:rsidRPr="00897855">
        <w:rPr>
          <w:i/>
          <w:sz w:val="24"/>
          <w:szCs w:val="24"/>
        </w:rPr>
        <w:t xml:space="preserve">Google </w:t>
      </w:r>
      <w:proofErr w:type="spellStart"/>
      <w:r w:rsidRPr="00897855">
        <w:rPr>
          <w:i/>
          <w:sz w:val="24"/>
          <w:szCs w:val="24"/>
        </w:rPr>
        <w:t>Earth</w:t>
      </w:r>
      <w:proofErr w:type="spellEnd"/>
      <w:r>
        <w:rPr>
          <w:sz w:val="24"/>
          <w:szCs w:val="24"/>
        </w:rPr>
        <w:t>)</w:t>
      </w:r>
    </w:p>
    <w:p w:rsidR="005655D6" w:rsidRDefault="005655D6" w:rsidP="005655D6">
      <w:pPr>
        <w:jc w:val="center"/>
        <w:rPr>
          <w:sz w:val="24"/>
          <w:szCs w:val="24"/>
        </w:rPr>
      </w:pPr>
    </w:p>
    <w:p w:rsidR="005655D6" w:rsidRDefault="005655D6" w:rsidP="005655D6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9768417" cy="5550406"/>
            <wp:effectExtent l="19050" t="19050" r="23283" b="12194"/>
            <wp:docPr id="8" name="Image 7" descr="Capture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67725" cy="5550013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655D6" w:rsidRDefault="005655D6" w:rsidP="00C32B43">
      <w:pPr>
        <w:jc w:val="both"/>
        <w:rPr>
          <w:sz w:val="24"/>
          <w:szCs w:val="24"/>
        </w:rPr>
      </w:pPr>
    </w:p>
    <w:p w:rsidR="00C32B43" w:rsidRDefault="00C32B43" w:rsidP="00C32B43">
      <w:pPr>
        <w:spacing w:line="360" w:lineRule="auto"/>
        <w:rPr>
          <w:sz w:val="24"/>
          <w:szCs w:val="24"/>
        </w:rPr>
      </w:pPr>
    </w:p>
    <w:p w:rsidR="005655D6" w:rsidRDefault="005655D6" w:rsidP="00C32B43">
      <w:pPr>
        <w:spacing w:line="360" w:lineRule="auto"/>
        <w:rPr>
          <w:sz w:val="24"/>
          <w:szCs w:val="24"/>
        </w:rPr>
      </w:pPr>
    </w:p>
    <w:p w:rsidR="005655D6" w:rsidRDefault="005655D6" w:rsidP="00C32B43">
      <w:pPr>
        <w:spacing w:line="360" w:lineRule="auto"/>
        <w:rPr>
          <w:sz w:val="24"/>
          <w:szCs w:val="24"/>
        </w:rPr>
      </w:pPr>
    </w:p>
    <w:p w:rsidR="005655D6" w:rsidRDefault="005655D6" w:rsidP="00C32B43">
      <w:pPr>
        <w:spacing w:line="360" w:lineRule="auto"/>
        <w:rPr>
          <w:sz w:val="24"/>
          <w:szCs w:val="24"/>
        </w:rPr>
      </w:pPr>
    </w:p>
    <w:p w:rsidR="005655D6" w:rsidRDefault="00897855" w:rsidP="00897855">
      <w:pPr>
        <w:spacing w:line="36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(</w:t>
      </w:r>
      <w:r w:rsidRPr="00897855">
        <w:rPr>
          <w:i/>
          <w:sz w:val="24"/>
          <w:szCs w:val="24"/>
        </w:rPr>
        <w:t xml:space="preserve">Google </w:t>
      </w:r>
      <w:proofErr w:type="spellStart"/>
      <w:r w:rsidRPr="00897855">
        <w:rPr>
          <w:i/>
          <w:sz w:val="24"/>
          <w:szCs w:val="24"/>
        </w:rPr>
        <w:t>Earth</w:t>
      </w:r>
      <w:proofErr w:type="spellEnd"/>
      <w:r>
        <w:rPr>
          <w:sz w:val="24"/>
          <w:szCs w:val="24"/>
        </w:rPr>
        <w:t>)</w:t>
      </w:r>
    </w:p>
    <w:p w:rsidR="005655D6" w:rsidRDefault="005655D6" w:rsidP="00C32B43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9972040" cy="5358130"/>
            <wp:effectExtent l="19050" t="19050" r="10160" b="13970"/>
            <wp:docPr id="9" name="Image 8" descr="Captur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35813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D6E00" w:rsidRDefault="008D6E00" w:rsidP="00C32B43">
      <w:pPr>
        <w:spacing w:line="360" w:lineRule="auto"/>
        <w:rPr>
          <w:sz w:val="24"/>
          <w:szCs w:val="24"/>
        </w:rPr>
      </w:pPr>
    </w:p>
    <w:p w:rsidR="005655D6" w:rsidRPr="00C32B43" w:rsidRDefault="005655D6" w:rsidP="00C32B43">
      <w:pPr>
        <w:spacing w:line="360" w:lineRule="auto"/>
        <w:rPr>
          <w:sz w:val="24"/>
          <w:szCs w:val="24"/>
        </w:rPr>
      </w:pPr>
    </w:p>
    <w:p w:rsidR="005655D6" w:rsidRDefault="005655D6" w:rsidP="008D6E00">
      <w:pPr>
        <w:rPr>
          <w:sz w:val="24"/>
          <w:szCs w:val="24"/>
        </w:rPr>
        <w:sectPr w:rsidR="005655D6" w:rsidSect="005655D6"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C32B43" w:rsidRPr="00897855" w:rsidRDefault="00897855" w:rsidP="00897855">
      <w:pPr>
        <w:jc w:val="center"/>
        <w:rPr>
          <w:b/>
          <w:sz w:val="24"/>
          <w:szCs w:val="24"/>
        </w:rPr>
      </w:pPr>
      <w:r w:rsidRPr="00897855">
        <w:rPr>
          <w:b/>
          <w:sz w:val="24"/>
          <w:szCs w:val="24"/>
        </w:rPr>
        <w:lastRenderedPageBreak/>
        <w:t>Interprétation</w:t>
      </w:r>
    </w:p>
    <w:p w:rsidR="008D6E00" w:rsidRDefault="008D6E00" w:rsidP="008D6E00">
      <w:pPr>
        <w:rPr>
          <w:sz w:val="24"/>
          <w:szCs w:val="24"/>
        </w:rPr>
      </w:pPr>
    </w:p>
    <w:p w:rsidR="00C32B43" w:rsidRDefault="008D6E00" w:rsidP="008D6E00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1) </w:t>
      </w:r>
      <w:r w:rsidR="00C85928">
        <w:rPr>
          <w:sz w:val="24"/>
          <w:szCs w:val="24"/>
        </w:rPr>
        <w:t>U</w:t>
      </w:r>
      <w:r w:rsidR="00C32B43">
        <w:rPr>
          <w:sz w:val="24"/>
          <w:szCs w:val="24"/>
        </w:rPr>
        <w:t xml:space="preserve">ne vaste chaîne de collision se trouvait </w:t>
      </w:r>
      <w:r w:rsidR="00C85928">
        <w:rPr>
          <w:sz w:val="24"/>
          <w:szCs w:val="24"/>
        </w:rPr>
        <w:t xml:space="preserve">autrefois </w:t>
      </w:r>
      <w:r w:rsidR="00C32B43">
        <w:rPr>
          <w:sz w:val="24"/>
          <w:szCs w:val="24"/>
        </w:rPr>
        <w:t>dans le Nevada. La croûte continentale y était donc épaissie. Mais, lorsque la convergence a cessé, des forces extensives</w:t>
      </w:r>
      <w:r w:rsidR="000B47FC">
        <w:rPr>
          <w:sz w:val="24"/>
          <w:szCs w:val="24"/>
        </w:rPr>
        <w:t xml:space="preserve"> sont apparues et ont provoqué</w:t>
      </w:r>
      <w:r w:rsidR="00C32B43">
        <w:rPr>
          <w:sz w:val="24"/>
          <w:szCs w:val="24"/>
        </w:rPr>
        <w:t xml:space="preserve"> la formation de profondes failles :</w:t>
      </w:r>
    </w:p>
    <w:p w:rsidR="008D6E00" w:rsidRPr="00C32B43" w:rsidRDefault="008D6E00" w:rsidP="00C32B43">
      <w:pPr>
        <w:rPr>
          <w:sz w:val="24"/>
          <w:szCs w:val="24"/>
        </w:rPr>
      </w:pPr>
    </w:p>
    <w:p w:rsidR="00C32B43" w:rsidRDefault="008554D0" w:rsidP="00C32B43">
      <w:pPr>
        <w:spacing w:line="36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left:0;text-align:left;margin-left:105.55pt;margin-top:163.1pt;width:132.4pt;height:23pt;z-index:251669504;mso-width-relative:margin;mso-height-relative:margin" filled="f" stroked="f">
            <v:textbox>
              <w:txbxContent>
                <w:p w:rsidR="008D6E00" w:rsidRPr="008D6E00" w:rsidRDefault="008D6E00" w:rsidP="008D6E00">
                  <w:pPr>
                    <w:rPr>
                      <w:sz w:val="24"/>
                      <w:szCs w:val="24"/>
                    </w:rPr>
                  </w:pPr>
                  <w:r w:rsidRPr="008D6E00">
                    <w:rPr>
                      <w:sz w:val="24"/>
                      <w:szCs w:val="24"/>
                    </w:rPr>
                    <w:t>Forces extensives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33" type="#_x0000_t202" style="position:absolute;left:0;text-align:left;margin-left:340.25pt;margin-top:163.1pt;width:198.2pt;height:23pt;z-index:251664384;mso-width-relative:margin;mso-height-relative:margin" filled="f" stroked="f">
            <v:textbox>
              <w:txbxContent>
                <w:p w:rsidR="008D6E00" w:rsidRPr="008D6E00" w:rsidRDefault="008D6E00" w:rsidP="008D6E00">
                  <w:pPr>
                    <w:rPr>
                      <w:sz w:val="24"/>
                      <w:szCs w:val="24"/>
                    </w:rPr>
                  </w:pPr>
                  <w:r w:rsidRPr="008D6E00">
                    <w:rPr>
                      <w:sz w:val="24"/>
                      <w:szCs w:val="24"/>
                    </w:rPr>
                    <w:t>Croûte continentale très épaisse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40" type="#_x0000_t202" style="position:absolute;left:0;text-align:left;margin-left:284.45pt;margin-top:159.35pt;width:63.6pt;height:31.05pt;z-index:251670528;mso-width-relative:margin;mso-height-relative:margin" filled="f" stroked="f">
            <v:textbox>
              <w:txbxContent>
                <w:p w:rsidR="008D6E00" w:rsidRPr="008D6E00" w:rsidRDefault="008D6E00" w:rsidP="008D6E00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2397" cy="247018"/>
                        <wp:effectExtent l="19050" t="0" r="0" b="0"/>
                        <wp:docPr id="3" name="Image 2" descr="Capture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apture3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6559" cy="2486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035" type="#_x0000_t66" style="position:absolute;left:0;text-align:left;margin-left:482pt;margin-top:69.25pt;width:26.65pt;height:21.85pt;rotation:180;z-index:251666432" adj="12927,5338" strokeweight="1.5pt"/>
        </w:pict>
      </w:r>
      <w:r>
        <w:rPr>
          <w:noProof/>
          <w:sz w:val="24"/>
          <w:szCs w:val="24"/>
          <w:lang w:eastAsia="fr-FR"/>
        </w:rPr>
        <w:pict>
          <v:shape id="_x0000_s1034" type="#_x0000_t66" style="position:absolute;left:0;text-align:left;margin-left:30.65pt;margin-top:58.95pt;width:57.65pt;height:21.85pt;z-index:251665408" strokeweight="1.5pt"/>
        </w:pict>
      </w:r>
      <w:r>
        <w:rPr>
          <w:noProof/>
          <w:sz w:val="24"/>
          <w:szCs w:val="24"/>
        </w:rPr>
        <w:pict>
          <v:shape id="_x0000_s1031" type="#_x0000_t202" style="position:absolute;left:0;text-align:left;margin-left:136.25pt;margin-top:65.8pt;width:70.3pt;height:26.95pt;z-index:251662336;mso-height-percent:200;mso-height-percent:200;mso-width-relative:margin;mso-height-relative:margin" filled="f" stroked="f">
            <v:textbox style="mso-fit-shape-to-text:t">
              <w:txbxContent>
                <w:p w:rsidR="00C32B43" w:rsidRPr="00C32B43" w:rsidRDefault="00C32B43">
                  <w:pPr>
                    <w:rPr>
                      <w:rFonts w:ascii="Arial Black" w:hAnsi="Arial Black"/>
                      <w:color w:val="FFFFFF" w:themeColor="background1"/>
                      <w:sz w:val="28"/>
                      <w:szCs w:val="28"/>
                    </w:rPr>
                  </w:pPr>
                  <w:r w:rsidRPr="00C32B43">
                    <w:rPr>
                      <w:rFonts w:ascii="Arial Black" w:hAnsi="Arial Black"/>
                      <w:color w:val="FFFFFF" w:themeColor="background1"/>
                      <w:sz w:val="28"/>
                      <w:szCs w:val="28"/>
                    </w:rPr>
                    <w:t>Failles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27" type="#_x0000_t67" style="position:absolute;left:0;text-align:left;margin-left:179pt;margin-top:91.1pt;width:6.85pt;height:20.8pt;rotation:-635876fd;z-index:251658240" adj="13476,7383">
            <v:textbox style="layout-flow:vertical-ideographic"/>
          </v:shape>
        </w:pict>
      </w:r>
      <w:r>
        <w:rPr>
          <w:noProof/>
          <w:sz w:val="24"/>
          <w:szCs w:val="24"/>
          <w:lang w:eastAsia="fr-FR"/>
        </w:rPr>
        <w:pict>
          <v:shape id="_x0000_s1029" type="#_x0000_t67" style="position:absolute;left:0;text-align:left;margin-left:196.85pt;margin-top:49.4pt;width:6.85pt;height:26pt;rotation:62523531fd;z-index:251660288" adj="16279,7401">
            <v:textbox style="layout-flow:vertical-ideographic"/>
          </v:shape>
        </w:pict>
      </w:r>
      <w:r>
        <w:rPr>
          <w:noProof/>
          <w:sz w:val="24"/>
          <w:szCs w:val="24"/>
          <w:lang w:eastAsia="fr-FR"/>
        </w:rPr>
        <w:pict>
          <v:shape id="_x0000_s1028" type="#_x0000_t67" style="position:absolute;left:0;text-align:left;margin-left:205.9pt;margin-top:77.75pt;width:6.85pt;height:26pt;rotation:19751715fd;z-index:251659264" adj="16279,7401">
            <v:textbox style="layout-flow:vertical-ideographic"/>
          </v:shape>
        </w:pict>
      </w:r>
      <w:r w:rsidR="00C32B43">
        <w:rPr>
          <w:noProof/>
          <w:sz w:val="24"/>
          <w:szCs w:val="24"/>
          <w:lang w:eastAsia="fr-FR"/>
        </w:rPr>
        <w:drawing>
          <wp:inline distT="0" distB="0" distL="0" distR="0">
            <wp:extent cx="5455918" cy="2015744"/>
            <wp:effectExtent l="19050" t="0" r="0" b="0"/>
            <wp:docPr id="1" name="Image 0" descr="Capture1 - C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1 - Copi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8931" cy="2024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00" w:rsidRDefault="008554D0" w:rsidP="00C32B43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38" type="#_x0000_t66" style="position:absolute;margin-left:81.2pt;margin-top:2.1pt;width:20.8pt;height:12.95pt;rotation:180;z-index:251668480" adj="9658,4837" strokeweight="1.5pt"/>
        </w:pict>
      </w:r>
      <w:r>
        <w:rPr>
          <w:noProof/>
          <w:sz w:val="24"/>
          <w:szCs w:val="24"/>
          <w:lang w:eastAsia="fr-FR"/>
        </w:rPr>
        <w:pict>
          <v:shape id="_x0000_s1037" type="#_x0000_t66" style="position:absolute;margin-left:52.05pt;margin-top:2.1pt;width:20.8pt;height:12.95pt;z-index:251667456" adj="9658,4837" strokeweight="1.5pt"/>
        </w:pict>
      </w:r>
    </w:p>
    <w:p w:rsidR="008D6E00" w:rsidRDefault="008D6E00" w:rsidP="008D6E00">
      <w:pPr>
        <w:rPr>
          <w:sz w:val="24"/>
          <w:szCs w:val="24"/>
        </w:rPr>
      </w:pPr>
    </w:p>
    <w:p w:rsidR="008D6E00" w:rsidRDefault="008D6E00" w:rsidP="008D6E00">
      <w:pPr>
        <w:rPr>
          <w:sz w:val="24"/>
          <w:szCs w:val="24"/>
        </w:rPr>
      </w:pPr>
    </w:p>
    <w:p w:rsidR="008D6E00" w:rsidRDefault="008D6E00" w:rsidP="008D6E00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2) Sous l’effet de l’extension, le jeu de ces failles a entraîné le basculement de blocs de croûte supérieure ET un amincissement général de la croûte continentale du Nevada :</w:t>
      </w:r>
    </w:p>
    <w:p w:rsidR="00C32B43" w:rsidRPr="00CA5AB3" w:rsidRDefault="008554D0" w:rsidP="00C32B43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45" type="#_x0000_t202" style="position:absolute;margin-left:71.05pt;margin-top:184.3pt;width:428.2pt;height:23pt;z-index:251674624;mso-width-relative:margin;mso-height-relative:margin" filled="f" stroked="f">
            <v:textbox style="mso-next-textbox:#_x0000_s1045">
              <w:txbxContent>
                <w:p w:rsidR="008D6E00" w:rsidRPr="008D6E00" w:rsidRDefault="008D6E00" w:rsidP="008D6E00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Sédiments ayant comblés les bassins entre les blocs basculés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44" type="#_x0000_t202" style="position:absolute;margin-left:38.4pt;margin-top:181.9pt;width:63.6pt;height:31.05pt;z-index:251673600;mso-width-relative:margin;mso-height-relative:margin" filled="f" stroked="f">
            <v:textbox style="mso-next-textbox:#_x0000_s1044">
              <w:txbxContent>
                <w:p w:rsidR="008D6E00" w:rsidRPr="008D6E00" w:rsidRDefault="008D6E00" w:rsidP="008D6E00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331648" cy="225350"/>
                        <wp:effectExtent l="19050" t="0" r="0" b="0"/>
                        <wp:docPr id="6" name="Image 5" descr="Capture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apture8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5327" cy="2278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42" type="#_x0000_t66" style="position:absolute;margin-left:531.8pt;margin-top:83.8pt;width:22.15pt;height:21.85pt;rotation:180;z-index:251672576" adj="16772,5387" strokeweight="1.5pt"/>
        </w:pict>
      </w:r>
      <w:r>
        <w:rPr>
          <w:noProof/>
          <w:sz w:val="24"/>
          <w:szCs w:val="24"/>
          <w:lang w:eastAsia="fr-FR"/>
        </w:rPr>
        <w:pict>
          <v:shape id="_x0000_s1041" type="#_x0000_t66" style="position:absolute;margin-left:-14.25pt;margin-top:71.15pt;width:29.45pt;height:21.85pt;z-index:251671552" adj="11148,5388" strokeweight="1.5pt"/>
        </w:pict>
      </w:r>
      <w:r w:rsidR="00C32B43">
        <w:rPr>
          <w:noProof/>
          <w:sz w:val="24"/>
          <w:szCs w:val="24"/>
          <w:lang w:eastAsia="fr-FR"/>
        </w:rPr>
        <w:drawing>
          <wp:inline distT="0" distB="0" distL="0" distR="0">
            <wp:extent cx="6840220" cy="2290445"/>
            <wp:effectExtent l="19050" t="0" r="0" b="0"/>
            <wp:docPr id="2" name="Image 1" descr="Capture - C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- Copi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29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6F0" w:rsidRDefault="009016F0"/>
    <w:p w:rsidR="005F4184" w:rsidRDefault="005F4184"/>
    <w:p w:rsidR="005F4184" w:rsidRPr="005F4184" w:rsidRDefault="005F4184" w:rsidP="005F4184">
      <w:pPr>
        <w:spacing w:line="276" w:lineRule="auto"/>
        <w:jc w:val="both"/>
        <w:rPr>
          <w:b/>
          <w:bCs/>
          <w:color w:val="000000" w:themeColor="text1"/>
        </w:rPr>
      </w:pPr>
    </w:p>
    <w:p w:rsidR="005F4184" w:rsidRDefault="005F4184" w:rsidP="005F4184">
      <w:pPr>
        <w:spacing w:line="276" w:lineRule="auto"/>
        <w:jc w:val="both"/>
        <w:rPr>
          <w:b/>
          <w:bCs/>
          <w:color w:val="000000" w:themeColor="text1"/>
        </w:rPr>
      </w:pPr>
    </w:p>
    <w:p w:rsidR="005F4184" w:rsidRDefault="005F4184" w:rsidP="005F4184">
      <w:pPr>
        <w:spacing w:line="276" w:lineRule="auto"/>
        <w:jc w:val="both"/>
        <w:rPr>
          <w:b/>
          <w:bCs/>
          <w:color w:val="000000" w:themeColor="text1"/>
        </w:rPr>
      </w:pPr>
    </w:p>
    <w:p w:rsidR="005F4184" w:rsidRDefault="005F4184" w:rsidP="005F4184">
      <w:pPr>
        <w:spacing w:line="276" w:lineRule="auto"/>
        <w:jc w:val="both"/>
        <w:rPr>
          <w:b/>
          <w:bCs/>
          <w:color w:val="000000" w:themeColor="text1"/>
        </w:rPr>
      </w:pPr>
    </w:p>
    <w:p w:rsidR="005F4184" w:rsidRPr="005F4184" w:rsidRDefault="005F4184" w:rsidP="005F4184">
      <w:pPr>
        <w:spacing w:line="276" w:lineRule="auto"/>
        <w:jc w:val="both"/>
        <w:rPr>
          <w:b/>
          <w:bCs/>
          <w:color w:val="000000" w:themeColor="text1"/>
          <w:sz w:val="24"/>
          <w:szCs w:val="24"/>
        </w:rPr>
      </w:pPr>
      <w:r w:rsidRPr="005F4184">
        <w:rPr>
          <w:b/>
          <w:bCs/>
          <w:color w:val="000000" w:themeColor="text1"/>
          <w:sz w:val="24"/>
          <w:szCs w:val="24"/>
        </w:rPr>
        <w:t>Programme</w:t>
      </w:r>
    </w:p>
    <w:p w:rsidR="005F4184" w:rsidRPr="005F4184" w:rsidRDefault="005F4184" w:rsidP="005F4184">
      <w:pPr>
        <w:spacing w:line="276" w:lineRule="auto"/>
        <w:jc w:val="both"/>
        <w:rPr>
          <w:b/>
          <w:bCs/>
          <w:color w:val="0070C0"/>
          <w:sz w:val="24"/>
          <w:szCs w:val="24"/>
        </w:rPr>
      </w:pPr>
    </w:p>
    <w:p w:rsidR="005F4184" w:rsidRPr="005F4184" w:rsidRDefault="005F4184" w:rsidP="005F4184">
      <w:pPr>
        <w:spacing w:line="276" w:lineRule="auto"/>
        <w:jc w:val="both"/>
        <w:rPr>
          <w:b/>
          <w:bCs/>
          <w:color w:val="0070C0"/>
          <w:sz w:val="24"/>
          <w:szCs w:val="24"/>
        </w:rPr>
      </w:pPr>
      <w:r w:rsidRPr="005F4184">
        <w:rPr>
          <w:b/>
          <w:bCs/>
          <w:color w:val="0070C0"/>
          <w:sz w:val="24"/>
          <w:szCs w:val="24"/>
        </w:rPr>
        <w:t>Thème 1-B-4 La disparition des reliefs</w:t>
      </w:r>
    </w:p>
    <w:p w:rsidR="005F4184" w:rsidRPr="005F4184" w:rsidRDefault="005F4184" w:rsidP="005F4184">
      <w:pPr>
        <w:spacing w:line="276" w:lineRule="auto"/>
        <w:jc w:val="both"/>
        <w:rPr>
          <w:bCs/>
          <w:color w:val="0070C0"/>
          <w:sz w:val="24"/>
          <w:szCs w:val="24"/>
        </w:rPr>
      </w:pPr>
    </w:p>
    <w:p w:rsidR="005F4184" w:rsidRPr="005F4184" w:rsidRDefault="005F4184" w:rsidP="005F4184">
      <w:pPr>
        <w:pStyle w:val="Default"/>
        <w:spacing w:line="276" w:lineRule="auto"/>
        <w:jc w:val="both"/>
        <w:rPr>
          <w:rFonts w:ascii="Arial" w:hAnsi="Arial" w:cs="Arial"/>
          <w:color w:val="0070C0"/>
        </w:rPr>
      </w:pPr>
      <w:r w:rsidRPr="005F4184">
        <w:rPr>
          <w:rFonts w:ascii="Arial" w:hAnsi="Arial" w:cs="Arial"/>
          <w:color w:val="0070C0"/>
        </w:rPr>
        <w:t xml:space="preserve">Des phénomènes tectoniques participent aussi à la disparition des reliefs. </w:t>
      </w:r>
    </w:p>
    <w:p w:rsidR="005F4184" w:rsidRPr="005F4184" w:rsidRDefault="005F4184" w:rsidP="005F4184">
      <w:pPr>
        <w:spacing w:line="276" w:lineRule="auto"/>
        <w:jc w:val="both"/>
        <w:rPr>
          <w:sz w:val="24"/>
          <w:szCs w:val="24"/>
        </w:rPr>
      </w:pPr>
    </w:p>
    <w:sectPr w:rsidR="005F4184" w:rsidRPr="005F4184" w:rsidSect="005655D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81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C32B43"/>
    <w:rsid w:val="00093D23"/>
    <w:rsid w:val="000B47FC"/>
    <w:rsid w:val="00136E8C"/>
    <w:rsid w:val="00217747"/>
    <w:rsid w:val="00481612"/>
    <w:rsid w:val="004C252C"/>
    <w:rsid w:val="005655D6"/>
    <w:rsid w:val="00572C6F"/>
    <w:rsid w:val="005F4184"/>
    <w:rsid w:val="005F59E4"/>
    <w:rsid w:val="006730EB"/>
    <w:rsid w:val="006E20AD"/>
    <w:rsid w:val="008554D0"/>
    <w:rsid w:val="00897855"/>
    <w:rsid w:val="008A4360"/>
    <w:rsid w:val="008D6E00"/>
    <w:rsid w:val="009016F0"/>
    <w:rsid w:val="00906E61"/>
    <w:rsid w:val="00962AD2"/>
    <w:rsid w:val="009849CA"/>
    <w:rsid w:val="009F12D4"/>
    <w:rsid w:val="00AD3C72"/>
    <w:rsid w:val="00B76F5F"/>
    <w:rsid w:val="00BA08F1"/>
    <w:rsid w:val="00C32B43"/>
    <w:rsid w:val="00C65B37"/>
    <w:rsid w:val="00C85928"/>
    <w:rsid w:val="00C942B0"/>
    <w:rsid w:val="00D93563"/>
    <w:rsid w:val="00ED376B"/>
    <w:rsid w:val="00F67532"/>
    <w:rsid w:val="00F914DD"/>
    <w:rsid w:val="00FF6E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2B4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32B4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32B43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8D6E00"/>
    <w:pPr>
      <w:ind w:left="720"/>
      <w:contextualSpacing/>
    </w:pPr>
  </w:style>
  <w:style w:type="paragraph" w:customStyle="1" w:styleId="Default">
    <w:name w:val="Default"/>
    <w:rsid w:val="005F4184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124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5</cp:revision>
  <cp:lastPrinted>2013-12-31T09:04:00Z</cp:lastPrinted>
  <dcterms:created xsi:type="dcterms:W3CDTF">2014-07-21T17:02:00Z</dcterms:created>
  <dcterms:modified xsi:type="dcterms:W3CDTF">2014-07-31T08:13:00Z</dcterms:modified>
</cp:coreProperties>
</file>