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9E9" w:rsidRPr="00FC59E9" w:rsidRDefault="00FC59E9" w:rsidP="00FC59E9">
      <w:pPr>
        <w:spacing w:line="276" w:lineRule="auto"/>
        <w:jc w:val="both"/>
        <w:rPr>
          <w:b/>
          <w:sz w:val="22"/>
          <w:szCs w:val="22"/>
        </w:rPr>
      </w:pPr>
      <w:r w:rsidRPr="00FC59E9">
        <w:rPr>
          <w:b/>
          <w:sz w:val="22"/>
          <w:szCs w:val="22"/>
        </w:rPr>
        <w:t>Représentation 3D d’une zone de subduction</w:t>
      </w:r>
    </w:p>
    <w:p w:rsidR="009016F0" w:rsidRPr="00FC59E9" w:rsidRDefault="00FC59E9" w:rsidP="00FC59E9">
      <w:pPr>
        <w:spacing w:line="276" w:lineRule="auto"/>
        <w:jc w:val="both"/>
        <w:rPr>
          <w:sz w:val="22"/>
          <w:szCs w:val="22"/>
        </w:rPr>
      </w:pPr>
      <w:r w:rsidRPr="00FC59E9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3666490"/>
            <wp:effectExtent l="19050" t="0" r="0" b="0"/>
            <wp:docPr id="1" name="Image 0" descr="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366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9E9" w:rsidRP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P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Pr="00FC59E9" w:rsidRDefault="00FC59E9" w:rsidP="00FC59E9">
      <w:pPr>
        <w:spacing w:line="276" w:lineRule="auto"/>
        <w:jc w:val="both"/>
        <w:rPr>
          <w:b/>
          <w:sz w:val="22"/>
          <w:szCs w:val="22"/>
        </w:rPr>
      </w:pPr>
      <w:r w:rsidRPr="00FC59E9">
        <w:rPr>
          <w:b/>
          <w:sz w:val="22"/>
          <w:szCs w:val="22"/>
        </w:rPr>
        <w:t>Localisation de la fusion partielle et devenir du magma</w:t>
      </w:r>
    </w:p>
    <w:p w:rsidR="00FC59E9" w:rsidRPr="00FC59E9" w:rsidRDefault="00FC59E9" w:rsidP="00FC59E9">
      <w:pPr>
        <w:spacing w:line="276" w:lineRule="auto"/>
        <w:jc w:val="both"/>
        <w:rPr>
          <w:sz w:val="22"/>
          <w:szCs w:val="22"/>
        </w:rPr>
      </w:pPr>
      <w:r w:rsidRPr="00FC59E9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4404360"/>
            <wp:effectExtent l="19050" t="0" r="0" b="0"/>
            <wp:docPr id="2" name="Image 1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40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Pr="00FC59E9" w:rsidRDefault="00FC59E9" w:rsidP="00FC59E9">
      <w:pPr>
        <w:spacing w:line="276" w:lineRule="auto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Représentation 2</w:t>
      </w:r>
      <w:r w:rsidRPr="00FC59E9">
        <w:rPr>
          <w:b/>
          <w:sz w:val="22"/>
          <w:szCs w:val="22"/>
        </w:rPr>
        <w:t>D d’une zone de subduction</w:t>
      </w:r>
    </w:p>
    <w:p w:rsidR="00FC59E9" w:rsidRP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Pr="00FC59E9" w:rsidRDefault="00FC59E9" w:rsidP="00FC59E9">
      <w:pPr>
        <w:spacing w:line="276" w:lineRule="auto"/>
        <w:jc w:val="both"/>
        <w:rPr>
          <w:sz w:val="22"/>
          <w:szCs w:val="22"/>
        </w:rPr>
      </w:pPr>
      <w:r w:rsidRPr="00FC59E9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3378835"/>
            <wp:effectExtent l="19050" t="0" r="0" b="0"/>
            <wp:docPr id="3" name="Image 2" descr="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337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Pr="00FC59E9" w:rsidRDefault="00FC59E9" w:rsidP="00FC59E9">
      <w:pPr>
        <w:spacing w:line="276" w:lineRule="auto"/>
        <w:jc w:val="both"/>
        <w:rPr>
          <w:b/>
          <w:sz w:val="22"/>
          <w:szCs w:val="22"/>
        </w:rPr>
      </w:pPr>
      <w:r w:rsidRPr="00FC59E9">
        <w:rPr>
          <w:b/>
          <w:sz w:val="22"/>
          <w:szCs w:val="22"/>
        </w:rPr>
        <w:t>Localisation de la fusion partielle et devenir du magma</w:t>
      </w:r>
    </w:p>
    <w:p w:rsidR="00FC59E9" w:rsidRP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p w:rsidR="00FC59E9" w:rsidRDefault="00FC59E9" w:rsidP="00FC59E9">
      <w:pPr>
        <w:spacing w:line="276" w:lineRule="auto"/>
        <w:jc w:val="both"/>
        <w:rPr>
          <w:sz w:val="22"/>
          <w:szCs w:val="22"/>
        </w:rPr>
      </w:pPr>
      <w:r w:rsidRPr="00FC59E9">
        <w:rPr>
          <w:noProof/>
          <w:sz w:val="22"/>
          <w:szCs w:val="22"/>
          <w:lang w:eastAsia="fr-FR"/>
        </w:rPr>
        <w:drawing>
          <wp:inline distT="0" distB="0" distL="0" distR="0">
            <wp:extent cx="6768465" cy="4217035"/>
            <wp:effectExtent l="19050" t="0" r="0" b="0"/>
            <wp:docPr id="4" name="Image 3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8465" cy="421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9E9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</w:p>
    <w:p w:rsidR="00FC59E9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</w:p>
    <w:p w:rsidR="00FC59E9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</w:p>
    <w:p w:rsidR="00FC59E9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</w:p>
    <w:p w:rsidR="00FC59E9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</w:p>
    <w:p w:rsidR="00FC59E9" w:rsidRPr="008F2776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2"/>
          <w:szCs w:val="22"/>
        </w:rPr>
      </w:pPr>
      <w:r w:rsidRPr="008F2776">
        <w:rPr>
          <w:b/>
          <w:bCs/>
          <w:sz w:val="22"/>
          <w:szCs w:val="22"/>
        </w:rPr>
        <w:lastRenderedPageBreak/>
        <w:t xml:space="preserve">Programme </w:t>
      </w:r>
    </w:p>
    <w:p w:rsidR="00FC59E9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b/>
          <w:bCs/>
          <w:color w:val="0070C0"/>
          <w:sz w:val="22"/>
          <w:szCs w:val="22"/>
        </w:rPr>
      </w:pPr>
    </w:p>
    <w:p w:rsidR="00FC59E9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b/>
          <w:bCs/>
          <w:color w:val="0070C0"/>
          <w:sz w:val="22"/>
          <w:szCs w:val="22"/>
        </w:rPr>
      </w:pPr>
      <w:r w:rsidRPr="001474B1">
        <w:rPr>
          <w:b/>
          <w:bCs/>
          <w:color w:val="0070C0"/>
          <w:sz w:val="22"/>
          <w:szCs w:val="22"/>
        </w:rPr>
        <w:t>Thème 1-B-3 Le magmatisme en zone de subduction : une production de nouveaux matériaux continentaux</w:t>
      </w:r>
    </w:p>
    <w:p w:rsidR="00FC59E9" w:rsidRPr="001474B1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b/>
          <w:bCs/>
          <w:color w:val="0070C0"/>
          <w:sz w:val="14"/>
          <w:szCs w:val="22"/>
        </w:rPr>
      </w:pPr>
    </w:p>
    <w:p w:rsidR="00FC59E9" w:rsidRPr="008F2776" w:rsidRDefault="00FC59E9" w:rsidP="00FC59E9">
      <w:pPr>
        <w:autoSpaceDE w:val="0"/>
        <w:autoSpaceDN w:val="0"/>
        <w:adjustRightInd w:val="0"/>
        <w:spacing w:line="276" w:lineRule="auto"/>
        <w:jc w:val="both"/>
        <w:rPr>
          <w:color w:val="0070C0"/>
          <w:sz w:val="22"/>
          <w:szCs w:val="22"/>
        </w:rPr>
      </w:pPr>
      <w:r w:rsidRPr="008F2776">
        <w:rPr>
          <w:color w:val="0070C0"/>
          <w:sz w:val="22"/>
          <w:szCs w:val="22"/>
        </w:rPr>
        <w:t xml:space="preserve">Dans les zones de subduction, des volcans émettent des laves souvent visqueuses associées à des gaz et leurs éruptions sont fréquemment explosives. La déshydratation des matériaux de la croûte océanique </w:t>
      </w:r>
      <w:proofErr w:type="spellStart"/>
      <w:r w:rsidRPr="008F2776">
        <w:rPr>
          <w:color w:val="0070C0"/>
          <w:sz w:val="22"/>
          <w:szCs w:val="22"/>
        </w:rPr>
        <w:t>subduite</w:t>
      </w:r>
      <w:proofErr w:type="spellEnd"/>
      <w:r w:rsidRPr="008F2776">
        <w:rPr>
          <w:color w:val="0070C0"/>
          <w:sz w:val="22"/>
          <w:szCs w:val="22"/>
        </w:rPr>
        <w:t xml:space="preserve"> libère de l'eau qu'elle a emmagasinée au cours de son histoire, ce qui provoque la fusion partielle des péridotites du manteau sus-jacent. </w:t>
      </w:r>
    </w:p>
    <w:p w:rsidR="00FC59E9" w:rsidRPr="008F2776" w:rsidRDefault="00FC59E9" w:rsidP="00FC59E9">
      <w:pPr>
        <w:spacing w:line="276" w:lineRule="auto"/>
      </w:pPr>
    </w:p>
    <w:p w:rsidR="00FC59E9" w:rsidRPr="00FC59E9" w:rsidRDefault="00FC59E9" w:rsidP="00FC59E9">
      <w:pPr>
        <w:spacing w:line="276" w:lineRule="auto"/>
        <w:jc w:val="both"/>
        <w:rPr>
          <w:sz w:val="22"/>
          <w:szCs w:val="22"/>
        </w:rPr>
      </w:pPr>
    </w:p>
    <w:sectPr w:rsidR="00FC59E9" w:rsidRPr="00FC59E9" w:rsidSect="006730EB">
      <w:pgSz w:w="11906" w:h="16838"/>
      <w:pgMar w:top="567" w:right="567" w:bottom="907" w:left="68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13"/>
  <w:proofState w:spelling="clean" w:grammar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compat/>
  <w:rsids>
    <w:rsidRoot w:val="00FC59E9"/>
    <w:rsid w:val="00217747"/>
    <w:rsid w:val="006730EB"/>
    <w:rsid w:val="006E20AD"/>
    <w:rsid w:val="00811AF4"/>
    <w:rsid w:val="008A4360"/>
    <w:rsid w:val="009016F0"/>
    <w:rsid w:val="00962AD2"/>
    <w:rsid w:val="00B76F5F"/>
    <w:rsid w:val="00D93563"/>
    <w:rsid w:val="00F914DD"/>
    <w:rsid w:val="00FC59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16F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C59E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C59E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105</Words>
  <Characters>583</Characters>
  <Application>Microsoft Office Word</Application>
  <DocSecurity>0</DocSecurity>
  <Lines>4</Lines>
  <Paragraphs>1</Paragraphs>
  <ScaleCrop>false</ScaleCrop>
  <Company/>
  <LinksUpToDate>false</LinksUpToDate>
  <CharactersWithSpaces>687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Utilisateur</cp:lastModifiedBy>
  <cp:revision>1</cp:revision>
  <dcterms:created xsi:type="dcterms:W3CDTF">2014-07-31T10:27:00Z</dcterms:created>
  <dcterms:modified xsi:type="dcterms:W3CDTF">2014-07-31T10:29:00Z</dcterms:modified>
</cp:coreProperties>
</file>