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29D" w:rsidRDefault="00A8329D" w:rsidP="00A8329D">
      <w:pPr>
        <w:spacing w:line="276" w:lineRule="auto"/>
        <w:jc w:val="both"/>
      </w:pPr>
      <w:r>
        <w:t xml:space="preserve">Le muséum américain d’histoire naturelle (New York) a réalisé une modèle analogique présentant les déformations qui affectent la lithosphère lors d’une subduction suivie d’une collision. </w:t>
      </w:r>
    </w:p>
    <w:p w:rsidR="00A8329D" w:rsidRDefault="00A8329D" w:rsidP="00A8329D">
      <w:pPr>
        <w:spacing w:line="276" w:lineRule="auto"/>
        <w:jc w:val="both"/>
      </w:pPr>
    </w:p>
    <w:p w:rsidR="00A8329D" w:rsidRDefault="00A8329D" w:rsidP="00A8329D">
      <w:pPr>
        <w:spacing w:line="276" w:lineRule="auto"/>
        <w:jc w:val="both"/>
      </w:pPr>
      <w:r>
        <w:t xml:space="preserve">Un enregistrement vidéo de ce modèle (filmé image par image, « time lapse ») est disponible sur </w:t>
      </w:r>
      <w:proofErr w:type="spellStart"/>
      <w:r w:rsidRPr="00A8329D">
        <w:rPr>
          <w:i/>
        </w:rPr>
        <w:t>YouTube</w:t>
      </w:r>
      <w:proofErr w:type="spellEnd"/>
      <w:r>
        <w:t> :</w:t>
      </w:r>
    </w:p>
    <w:p w:rsidR="00A8329D" w:rsidRDefault="00A8329D" w:rsidP="00A8329D">
      <w:pPr>
        <w:spacing w:line="276" w:lineRule="auto"/>
        <w:jc w:val="both"/>
      </w:pPr>
    </w:p>
    <w:p w:rsidR="009016F0" w:rsidRDefault="00A8329D" w:rsidP="00A8329D">
      <w:pPr>
        <w:spacing w:line="276" w:lineRule="auto"/>
        <w:jc w:val="center"/>
        <w:rPr>
          <w:b/>
        </w:rPr>
      </w:pPr>
      <w:r w:rsidRPr="00A8329D">
        <w:rPr>
          <w:b/>
        </w:rPr>
        <w:t>https://www.youtube.com/watch?v=K8J7t3KYr9c</w:t>
      </w:r>
    </w:p>
    <w:p w:rsidR="00A8329D" w:rsidRDefault="00A8329D" w:rsidP="00A8329D">
      <w:pPr>
        <w:spacing w:line="276" w:lineRule="auto"/>
        <w:jc w:val="both"/>
        <w:rPr>
          <w:b/>
        </w:rPr>
      </w:pPr>
    </w:p>
    <w:p w:rsidR="00186E86" w:rsidRDefault="00186E86" w:rsidP="00186E86">
      <w:pPr>
        <w:spacing w:line="276" w:lineRule="auto"/>
        <w:jc w:val="center"/>
        <w:rPr>
          <w:b/>
        </w:rPr>
      </w:pPr>
      <w:r>
        <w:rPr>
          <w:b/>
          <w:noProof/>
          <w:lang w:eastAsia="fr-FR"/>
        </w:rPr>
        <w:drawing>
          <wp:inline distT="0" distB="0" distL="0" distR="0">
            <wp:extent cx="5699346" cy="3196977"/>
            <wp:effectExtent l="19050" t="0" r="0" b="0"/>
            <wp:docPr id="1" name="Image 0" descr="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6173" cy="3195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E86" w:rsidRDefault="00186E86" w:rsidP="00A8329D">
      <w:pPr>
        <w:spacing w:line="276" w:lineRule="auto"/>
        <w:jc w:val="both"/>
        <w:rPr>
          <w:b/>
        </w:rPr>
      </w:pPr>
    </w:p>
    <w:p w:rsidR="00186E86" w:rsidRDefault="00186E86" w:rsidP="00A8329D">
      <w:pPr>
        <w:spacing w:line="276" w:lineRule="auto"/>
        <w:jc w:val="both"/>
        <w:rPr>
          <w:b/>
        </w:rPr>
      </w:pPr>
    </w:p>
    <w:p w:rsidR="00A8329D" w:rsidRDefault="00A8329D" w:rsidP="00A8329D">
      <w:pPr>
        <w:spacing w:line="276" w:lineRule="auto"/>
        <w:jc w:val="both"/>
      </w:pPr>
      <w:r>
        <w:t xml:space="preserve">Toutefois, la faible qualité des images rend difficile </w:t>
      </w:r>
      <w:r w:rsidR="00186E86">
        <w:t>leur</w:t>
      </w:r>
      <w:r>
        <w:t xml:space="preserve"> exploitation pédagogique. Aussi les schémas de ce dossier ont-ils pour vocation de clarifier l’interprétation des principales étapes de la modélisation.</w:t>
      </w:r>
    </w:p>
    <w:p w:rsidR="00A8329D" w:rsidRDefault="00A8329D" w:rsidP="00A8329D">
      <w:pPr>
        <w:spacing w:line="276" w:lineRule="auto"/>
        <w:jc w:val="both"/>
      </w:pPr>
    </w:p>
    <w:p w:rsidR="00A8329D" w:rsidRDefault="00A8329D" w:rsidP="004B2549">
      <w:pPr>
        <w:spacing w:line="276" w:lineRule="auto"/>
        <w:jc w:val="center"/>
      </w:pPr>
      <w:r>
        <w:rPr>
          <w:noProof/>
          <w:lang w:eastAsia="fr-FR"/>
        </w:rPr>
        <w:drawing>
          <wp:inline distT="0" distB="0" distL="0" distR="0">
            <wp:extent cx="6054090" cy="2702196"/>
            <wp:effectExtent l="19050" t="19050" r="22860" b="21954"/>
            <wp:docPr id="2" name="Image 1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0766" cy="270071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8329D" w:rsidRDefault="0030751F" w:rsidP="00A8329D">
      <w:pPr>
        <w:spacing w:line="276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60.7pt;margin-top:.5pt;width:192.35pt;height:108.35pt;z-index:251660288;mso-width-relative:margin;mso-height-relative:margin" filled="f" stroked="f">
            <v:textbox>
              <w:txbxContent>
                <w:p w:rsidR="004B2549" w:rsidRDefault="004B2549">
                  <w:r>
                    <w:t>Sédiments marins</w:t>
                  </w:r>
                </w:p>
                <w:p w:rsidR="004B2549" w:rsidRPr="004B2549" w:rsidRDefault="004B2549">
                  <w:pPr>
                    <w:rPr>
                      <w:sz w:val="16"/>
                    </w:rPr>
                  </w:pPr>
                </w:p>
                <w:p w:rsidR="004B2549" w:rsidRDefault="004B2549">
                  <w:r>
                    <w:t>Croûte océanique</w:t>
                  </w:r>
                </w:p>
                <w:p w:rsidR="004B2549" w:rsidRPr="004B2549" w:rsidRDefault="004B2549">
                  <w:pPr>
                    <w:rPr>
                      <w:sz w:val="14"/>
                    </w:rPr>
                  </w:pPr>
                </w:p>
                <w:p w:rsidR="004B2549" w:rsidRDefault="004B2549">
                  <w:r>
                    <w:t>Croûte continentale supérieure</w:t>
                  </w:r>
                </w:p>
                <w:p w:rsidR="004B2549" w:rsidRPr="004B2549" w:rsidRDefault="004B2549">
                  <w:pPr>
                    <w:rPr>
                      <w:sz w:val="14"/>
                    </w:rPr>
                  </w:pPr>
                </w:p>
                <w:p w:rsidR="004B2549" w:rsidRDefault="004B2549">
                  <w:r>
                    <w:t>Croûte continentale inférieure</w:t>
                  </w:r>
                </w:p>
                <w:p w:rsidR="004B2549" w:rsidRPr="004B2549" w:rsidRDefault="004B2549">
                  <w:pPr>
                    <w:rPr>
                      <w:sz w:val="14"/>
                    </w:rPr>
                  </w:pPr>
                </w:p>
                <w:p w:rsidR="004B2549" w:rsidRDefault="004B2549">
                  <w:r>
                    <w:t xml:space="preserve">Manteau lithosphérique </w:t>
                  </w:r>
                </w:p>
              </w:txbxContent>
            </v:textbox>
          </v:shape>
        </w:pict>
      </w:r>
      <w:r w:rsidR="004B2549">
        <w:t xml:space="preserve">           </w:t>
      </w:r>
      <w:r w:rsidR="004B2549">
        <w:rPr>
          <w:noProof/>
          <w:lang w:eastAsia="fr-FR"/>
        </w:rPr>
        <w:drawing>
          <wp:inline distT="0" distB="0" distL="0" distR="0">
            <wp:extent cx="373380" cy="1270156"/>
            <wp:effectExtent l="19050" t="0" r="7620" b="0"/>
            <wp:docPr id="3" name="Image 2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906" cy="1282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2549" w:rsidRDefault="004B2549" w:rsidP="00A8329D">
      <w:pPr>
        <w:spacing w:line="276" w:lineRule="auto"/>
      </w:pPr>
    </w:p>
    <w:p w:rsidR="004B2549" w:rsidRDefault="004B2549" w:rsidP="00A8329D">
      <w:pPr>
        <w:spacing w:line="276" w:lineRule="auto"/>
      </w:pPr>
    </w:p>
    <w:p w:rsidR="004B2549" w:rsidRDefault="004B2549" w:rsidP="00A8329D">
      <w:pPr>
        <w:spacing w:line="276" w:lineRule="auto"/>
      </w:pPr>
    </w:p>
    <w:p w:rsidR="004B2549" w:rsidRDefault="004B2549" w:rsidP="004B2549">
      <w:pPr>
        <w:pStyle w:val="Default"/>
        <w:spacing w:line="276" w:lineRule="auto"/>
        <w:jc w:val="both"/>
        <w:rPr>
          <w:sz w:val="20"/>
          <w:szCs w:val="20"/>
        </w:rPr>
      </w:pPr>
      <w:r w:rsidRPr="004B2549">
        <w:rPr>
          <w:sz w:val="20"/>
          <w:szCs w:val="20"/>
        </w:rPr>
        <w:lastRenderedPageBreak/>
        <w:t xml:space="preserve">La dernière étape </w:t>
      </w:r>
      <w:r>
        <w:rPr>
          <w:sz w:val="20"/>
          <w:szCs w:val="20"/>
        </w:rPr>
        <w:t>illustre parfaitement  plusieurs notions au programme :</w:t>
      </w:r>
    </w:p>
    <w:p w:rsidR="004B2549" w:rsidRDefault="004B2549" w:rsidP="004B2549">
      <w:pPr>
        <w:pStyle w:val="Default"/>
        <w:spacing w:line="276" w:lineRule="auto"/>
        <w:jc w:val="both"/>
        <w:rPr>
          <w:sz w:val="20"/>
          <w:szCs w:val="20"/>
        </w:rPr>
      </w:pPr>
    </w:p>
    <w:p w:rsidR="004B2549" w:rsidRDefault="004B2549" w:rsidP="004B2549">
      <w:pPr>
        <w:pStyle w:val="Defaul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4B2549">
        <w:rPr>
          <w:sz w:val="20"/>
          <w:szCs w:val="20"/>
        </w:rPr>
        <w:t>la collision s’accompagne d’un épaississement de la croûte continentale lié à un ra</w:t>
      </w:r>
      <w:r>
        <w:rPr>
          <w:sz w:val="20"/>
          <w:szCs w:val="20"/>
        </w:rPr>
        <w:t>ccourcissement et un empilement</w:t>
      </w:r>
    </w:p>
    <w:p w:rsidR="004B2549" w:rsidRDefault="004B2549" w:rsidP="004B2549">
      <w:pPr>
        <w:pStyle w:val="Default"/>
        <w:spacing w:line="276" w:lineRule="auto"/>
        <w:jc w:val="both"/>
        <w:rPr>
          <w:sz w:val="20"/>
          <w:szCs w:val="20"/>
        </w:rPr>
      </w:pPr>
    </w:p>
    <w:p w:rsidR="004B2549" w:rsidRDefault="004B2549" w:rsidP="004B2549">
      <w:pPr>
        <w:pStyle w:val="Defaul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4B2549">
        <w:rPr>
          <w:sz w:val="20"/>
          <w:szCs w:val="20"/>
        </w:rPr>
        <w:t xml:space="preserve">la partie supérieure de la croûte s'épaissit par empilement de nappes dans la zone de </w:t>
      </w:r>
      <w:r w:rsidR="00F60858">
        <w:rPr>
          <w:sz w:val="20"/>
          <w:szCs w:val="20"/>
        </w:rPr>
        <w:t>contact entre les deux plaques</w:t>
      </w:r>
    </w:p>
    <w:p w:rsidR="00F60858" w:rsidRPr="00F60858" w:rsidRDefault="00F60858" w:rsidP="00F60858"/>
    <w:p w:rsidR="00F60858" w:rsidRPr="00F60858" w:rsidRDefault="00F60858" w:rsidP="00F60858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l</w:t>
      </w:r>
      <w:r w:rsidRPr="00F60858">
        <w:rPr>
          <w:sz w:val="20"/>
          <w:szCs w:val="20"/>
        </w:rPr>
        <w:t xml:space="preserve">a « suture » de matériaux océaniques résulte de l'affrontement de deux lithosphères continentales </w:t>
      </w:r>
    </w:p>
    <w:p w:rsidR="004B2549" w:rsidRDefault="004B2549" w:rsidP="00A8329D">
      <w:pPr>
        <w:spacing w:line="276" w:lineRule="auto"/>
      </w:pPr>
    </w:p>
    <w:p w:rsidR="004B2549" w:rsidRDefault="004B2549" w:rsidP="004B2549">
      <w:pPr>
        <w:spacing w:line="276" w:lineRule="auto"/>
        <w:jc w:val="center"/>
      </w:pPr>
      <w:r>
        <w:rPr>
          <w:noProof/>
          <w:lang w:eastAsia="fr-FR"/>
        </w:rPr>
        <w:drawing>
          <wp:inline distT="0" distB="0" distL="0" distR="0">
            <wp:extent cx="6120000" cy="3511755"/>
            <wp:effectExtent l="19050" t="19050" r="14100" b="12495"/>
            <wp:docPr id="4" name="Image 3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51175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60858" w:rsidRDefault="00F60858" w:rsidP="00F60858">
      <w:pPr>
        <w:spacing w:line="276" w:lineRule="auto"/>
      </w:pPr>
    </w:p>
    <w:p w:rsidR="00F60858" w:rsidRDefault="00F60858" w:rsidP="00F60858">
      <w:pPr>
        <w:spacing w:line="276" w:lineRule="auto"/>
      </w:pPr>
    </w:p>
    <w:p w:rsidR="00F60858" w:rsidRDefault="00F60858" w:rsidP="00F60858">
      <w:pPr>
        <w:spacing w:line="276" w:lineRule="auto"/>
      </w:pPr>
    </w:p>
    <w:p w:rsidR="00F60858" w:rsidRDefault="00F60858" w:rsidP="00F60858">
      <w:pPr>
        <w:spacing w:line="276" w:lineRule="auto"/>
      </w:pPr>
      <w:r>
        <w:t xml:space="preserve">La dernière image permet de comparer ce modèle à la structure réelle des Alpes franco-italiennes. </w:t>
      </w:r>
    </w:p>
    <w:p w:rsidR="00F60858" w:rsidRDefault="00F60858" w:rsidP="00F60858">
      <w:pPr>
        <w:spacing w:line="276" w:lineRule="auto"/>
      </w:pPr>
    </w:p>
    <w:p w:rsidR="00F60858" w:rsidRPr="00A8329D" w:rsidRDefault="00F60858" w:rsidP="00F60858">
      <w:pPr>
        <w:spacing w:line="276" w:lineRule="auto"/>
        <w:jc w:val="center"/>
      </w:pPr>
      <w:r>
        <w:rPr>
          <w:noProof/>
          <w:lang w:eastAsia="fr-FR"/>
        </w:rPr>
        <w:drawing>
          <wp:inline distT="0" distB="0" distL="0" distR="0">
            <wp:extent cx="6408420" cy="2408012"/>
            <wp:effectExtent l="19050" t="0" r="0" b="0"/>
            <wp:docPr id="5" name="Image 4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4640" cy="2410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60858" w:rsidRPr="00A8329D" w:rsidSect="00A76BE1">
      <w:pgSz w:w="11906" w:h="16838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30D16"/>
    <w:multiLevelType w:val="hybridMultilevel"/>
    <w:tmpl w:val="AEB4C9CE"/>
    <w:lvl w:ilvl="0" w:tplc="FB22DF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B93382"/>
    <w:multiLevelType w:val="multilevel"/>
    <w:tmpl w:val="9724C66C"/>
    <w:lvl w:ilvl="0">
      <w:numFmt w:val="bullet"/>
      <w:lvlText w:val="-"/>
      <w:lvlJc w:val="left"/>
      <w:pPr>
        <w:ind w:left="0" w:firstLine="284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5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A8329D"/>
    <w:rsid w:val="000C161C"/>
    <w:rsid w:val="00155B4F"/>
    <w:rsid w:val="00186E86"/>
    <w:rsid w:val="00217747"/>
    <w:rsid w:val="0030751F"/>
    <w:rsid w:val="0047327A"/>
    <w:rsid w:val="004B2549"/>
    <w:rsid w:val="006730EB"/>
    <w:rsid w:val="006E20AD"/>
    <w:rsid w:val="008A4360"/>
    <w:rsid w:val="009016F0"/>
    <w:rsid w:val="00962AD2"/>
    <w:rsid w:val="00A76BE1"/>
    <w:rsid w:val="00A8329D"/>
    <w:rsid w:val="00B76F5F"/>
    <w:rsid w:val="00CF4C02"/>
    <w:rsid w:val="00D93563"/>
    <w:rsid w:val="00F60858"/>
    <w:rsid w:val="00F91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6F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8329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8329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329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254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608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168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2</cp:revision>
  <dcterms:created xsi:type="dcterms:W3CDTF">2015-08-28T22:04:00Z</dcterms:created>
  <dcterms:modified xsi:type="dcterms:W3CDTF">2015-08-28T22:30:00Z</dcterms:modified>
</cp:coreProperties>
</file>